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CD" w:rsidRPr="00AE6F35" w:rsidRDefault="009324CD" w:rsidP="009324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4CD" w:rsidRPr="00AE6F35" w:rsidRDefault="009324CD" w:rsidP="00932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>ЗАКЛЮЧЕНИЕ</w:t>
      </w:r>
      <w:r w:rsidR="009B1E29">
        <w:rPr>
          <w:rFonts w:ascii="Times New Roman" w:hAnsi="Times New Roman" w:cs="Times New Roman"/>
          <w:sz w:val="24"/>
          <w:szCs w:val="24"/>
        </w:rPr>
        <w:t xml:space="preserve"> от 13.05.2014г.</w:t>
      </w:r>
    </w:p>
    <w:p w:rsidR="009324CD" w:rsidRPr="00AE6F35" w:rsidRDefault="009324CD" w:rsidP="00932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9324CD" w:rsidRPr="00AE6F35" w:rsidRDefault="009324CD" w:rsidP="009324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2B0A" w:rsidRDefault="009324CD" w:rsidP="009324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E6F35">
        <w:rPr>
          <w:rFonts w:ascii="Times New Roman" w:hAnsi="Times New Roman" w:cs="Times New Roman"/>
          <w:sz w:val="24"/>
          <w:szCs w:val="24"/>
        </w:rPr>
        <w:t xml:space="preserve">Главным специалистом – секретарем  административной комиссии  юридического отдела администрации Нижнеилимского муниципального района  </w:t>
      </w:r>
      <w:proofErr w:type="spellStart"/>
      <w:r w:rsidRPr="00AE6F35">
        <w:rPr>
          <w:rFonts w:ascii="Times New Roman" w:hAnsi="Times New Roman" w:cs="Times New Roman"/>
          <w:sz w:val="24"/>
          <w:szCs w:val="24"/>
        </w:rPr>
        <w:t>Ботогоевой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F35">
        <w:rPr>
          <w:rFonts w:ascii="Times New Roman" w:hAnsi="Times New Roman" w:cs="Times New Roman"/>
          <w:sz w:val="24"/>
          <w:szCs w:val="24"/>
        </w:rPr>
        <w:t>Донарой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 xml:space="preserve"> Юрьевной 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Методикой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</w:t>
      </w:r>
      <w:proofErr w:type="gramEnd"/>
      <w:r w:rsidRPr="00AE6F35">
        <w:rPr>
          <w:rFonts w:ascii="Times New Roman" w:hAnsi="Times New Roman" w:cs="Times New Roman"/>
          <w:sz w:val="24"/>
          <w:szCs w:val="24"/>
        </w:rPr>
        <w:t>. N 96,</w:t>
      </w:r>
      <w:r w:rsidRPr="00AE6F35">
        <w:rPr>
          <w:rFonts w:ascii="Times New Roman" w:eastAsia="Times New Roman" w:hAnsi="Times New Roman" w:cs="Times New Roman"/>
          <w:sz w:val="24"/>
          <w:szCs w:val="24"/>
        </w:rPr>
        <w:t xml:space="preserve">  Порядком осуществления антикоррупционной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проектов, принятой Решением Думы Нижнеилимского муниципального района № 566 от 29.12.2009 г.</w:t>
      </w:r>
      <w:r w:rsidRPr="00AE6F35">
        <w:rPr>
          <w:rFonts w:ascii="Times New Roman" w:hAnsi="Times New Roman" w:cs="Times New Roman"/>
          <w:sz w:val="24"/>
          <w:szCs w:val="24"/>
        </w:rPr>
        <w:t xml:space="preserve"> проведена антик</w:t>
      </w:r>
      <w:r w:rsidR="00552B0A">
        <w:rPr>
          <w:rFonts w:ascii="Times New Roman" w:hAnsi="Times New Roman" w:cs="Times New Roman"/>
          <w:sz w:val="24"/>
          <w:szCs w:val="24"/>
        </w:rPr>
        <w:t>оррупционная экспертиза проекта</w:t>
      </w:r>
      <w:r w:rsidRPr="00AE6F35">
        <w:rPr>
          <w:rFonts w:ascii="Times New Roman" w:hAnsi="Times New Roman" w:cs="Times New Roman"/>
          <w:sz w:val="24"/>
          <w:szCs w:val="24"/>
        </w:rPr>
        <w:t>: Постановления администрации Нижнеилимского муниципального района «Об утверждении стандарта качества предоставления муниципальной услуги «Предоставление дошкольного образования, воспитания и содержание ребенка в дошколь</w:t>
      </w:r>
      <w:r w:rsidR="009B1E29">
        <w:rPr>
          <w:rFonts w:ascii="Times New Roman" w:hAnsi="Times New Roman" w:cs="Times New Roman"/>
          <w:sz w:val="24"/>
          <w:szCs w:val="24"/>
        </w:rPr>
        <w:t>ном образовательном учреждении».</w:t>
      </w:r>
      <w:r w:rsidRPr="00AE6F3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324CD" w:rsidRPr="00AE6F35" w:rsidRDefault="00552B0A" w:rsidP="009324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4CD" w:rsidRPr="00AE6F35">
        <w:rPr>
          <w:rFonts w:ascii="Times New Roman" w:hAnsi="Times New Roman" w:cs="Times New Roman"/>
          <w:sz w:val="24"/>
          <w:szCs w:val="24"/>
        </w:rPr>
        <w:t>В представленном Проекте постановления «Об утверждении стандарта качества предоставления муниципальной услуги «Предоставление дошкольного образования, воспитания и содержание ребенка в дошкольном образовательном учреждении»  выявлены следующие факторы, которые способствуют или могут способствовать созданию условий для проявления коррупции:</w:t>
      </w:r>
    </w:p>
    <w:p w:rsidR="009324CD" w:rsidRDefault="009324CD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Стандарт  качества предоставления муниципальной услуги «Предоставление дошкольного образования, воспитания и содержание 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учреждении» не соответствует   «Порядку  разработки и утверждении стандартов качества муниципальных услуг, предоставляемых за счет местного бюджета»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утвержденным   Постановлением   администрации  Нижнеилимского  района  от 17.07.2013г  №1176)  в</w:t>
      </w:r>
      <w:r w:rsidR="00FC101E">
        <w:rPr>
          <w:rFonts w:ascii="Times New Roman" w:hAnsi="Times New Roman" w:cs="Times New Roman"/>
          <w:sz w:val="24"/>
          <w:szCs w:val="24"/>
        </w:rPr>
        <w:t xml:space="preserve"> соответствии  </w:t>
      </w:r>
      <w:r w:rsidR="00552B0A">
        <w:rPr>
          <w:rFonts w:ascii="Times New Roman" w:hAnsi="Times New Roman" w:cs="Times New Roman"/>
          <w:sz w:val="24"/>
          <w:szCs w:val="24"/>
        </w:rPr>
        <w:t>п.</w:t>
      </w:r>
      <w:r w:rsidR="00FC101E">
        <w:rPr>
          <w:rFonts w:ascii="Times New Roman" w:hAnsi="Times New Roman" w:cs="Times New Roman"/>
          <w:sz w:val="24"/>
          <w:szCs w:val="24"/>
        </w:rPr>
        <w:t xml:space="preserve"> 2.7. Порядка разработки и утверждения стандартов качества  муниципальных услуг, предоставляемых за счет местного бюджета»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01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представленном проекте  постановления </w:t>
      </w:r>
      <w:r w:rsidR="00FC101E">
        <w:rPr>
          <w:rFonts w:ascii="Times New Roman" w:hAnsi="Times New Roman" w:cs="Times New Roman"/>
          <w:sz w:val="24"/>
          <w:szCs w:val="24"/>
        </w:rPr>
        <w:t xml:space="preserve"> должны  быть указаны </w:t>
      </w:r>
      <w:r>
        <w:rPr>
          <w:rFonts w:ascii="Times New Roman" w:hAnsi="Times New Roman" w:cs="Times New Roman"/>
          <w:sz w:val="24"/>
          <w:szCs w:val="24"/>
        </w:rPr>
        <w:t>требования к качеству предоставления муниципальной услуги:</w:t>
      </w:r>
    </w:p>
    <w:p w:rsidR="009324CD" w:rsidRPr="00FC101E" w:rsidRDefault="009324CD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01E">
        <w:rPr>
          <w:rFonts w:ascii="Times New Roman" w:hAnsi="Times New Roman" w:cs="Times New Roman"/>
          <w:b/>
          <w:sz w:val="24"/>
          <w:szCs w:val="24"/>
        </w:rPr>
        <w:t>наличие  разрешений  органов  пожарного  и санитарно-эпидемиологического  надзора;</w:t>
      </w:r>
    </w:p>
    <w:p w:rsidR="009324CD" w:rsidRPr="00FC101E" w:rsidRDefault="009324CD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требования к зданию  учреждения: коммуникации, этажность,  определенная площадь территории  учреждения</w:t>
      </w:r>
      <w:r w:rsidR="00FC101E" w:rsidRPr="00FC101E">
        <w:rPr>
          <w:rFonts w:ascii="Times New Roman" w:hAnsi="Times New Roman" w:cs="Times New Roman"/>
          <w:b/>
          <w:sz w:val="24"/>
          <w:szCs w:val="24"/>
        </w:rPr>
        <w:t>;</w:t>
      </w:r>
    </w:p>
    <w:p w:rsidR="00FC101E" w:rsidRPr="00FC101E" w:rsidRDefault="00FC101E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 санитарное  содержание помещений;</w:t>
      </w:r>
    </w:p>
    <w:p w:rsidR="00FC101E" w:rsidRPr="00FC101E" w:rsidRDefault="00FC101E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определенные требования к персоналу учреждения;</w:t>
      </w:r>
    </w:p>
    <w:p w:rsidR="00FC101E" w:rsidRPr="00FC101E" w:rsidRDefault="00FC101E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укомплектованность штата;</w:t>
      </w:r>
    </w:p>
    <w:p w:rsidR="00FC101E" w:rsidRPr="00FC101E" w:rsidRDefault="00FC101E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определенные требования к образованию, квалификации, опыту персонала, наличию лицензий по осуществлению  деятельности.</w:t>
      </w:r>
    </w:p>
    <w:p w:rsidR="00FC101E" w:rsidRDefault="00FC101E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п.2.9.   Порядка разработки и утверждения стандартов качества  муниципальных услуг, предоставляемых за счет местного бюджета»    в представленном  проекте постановления должны быть  указаны   требования к взаимодействию  сотрудников учреждения с потребителями  услуги:</w:t>
      </w:r>
    </w:p>
    <w:p w:rsidR="00FC101E" w:rsidRPr="00FC101E" w:rsidRDefault="00FC101E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01E">
        <w:rPr>
          <w:rFonts w:ascii="Times New Roman" w:hAnsi="Times New Roman" w:cs="Times New Roman"/>
          <w:b/>
          <w:sz w:val="24"/>
          <w:szCs w:val="24"/>
        </w:rPr>
        <w:t>этика;</w:t>
      </w:r>
    </w:p>
    <w:p w:rsidR="00FC101E" w:rsidRDefault="00FC101E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конфиденциальность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01E" w:rsidRPr="00FC101E" w:rsidRDefault="00FC101E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в представленном   проекте постановления  не указано   описание  результата предоставления услуги (</w:t>
      </w:r>
      <w:r w:rsidRPr="00FC101E">
        <w:rPr>
          <w:rFonts w:ascii="Times New Roman" w:hAnsi="Times New Roman" w:cs="Times New Roman"/>
          <w:b/>
          <w:sz w:val="24"/>
          <w:szCs w:val="24"/>
        </w:rPr>
        <w:t>система индик</w:t>
      </w:r>
      <w:r w:rsidR="00552B0A">
        <w:rPr>
          <w:rFonts w:ascii="Times New Roman" w:hAnsi="Times New Roman" w:cs="Times New Roman"/>
          <w:b/>
          <w:sz w:val="24"/>
          <w:szCs w:val="24"/>
        </w:rPr>
        <w:t xml:space="preserve">аторов  оценки  качества услуги,  ответственность  </w:t>
      </w:r>
      <w:proofErr w:type="gramStart"/>
      <w:r w:rsidR="00552B0A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552B0A">
        <w:rPr>
          <w:rFonts w:ascii="Times New Roman" w:hAnsi="Times New Roman" w:cs="Times New Roman"/>
          <w:b/>
          <w:sz w:val="24"/>
          <w:szCs w:val="24"/>
        </w:rPr>
        <w:t xml:space="preserve"> нарушений требований  стандарта).</w:t>
      </w:r>
    </w:p>
    <w:p w:rsidR="00DF00D2" w:rsidRDefault="00DF00D2" w:rsidP="00DF00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 п.2.5.  приложения №1  к Проекту  постановления   перечислены нормативные  правовые акты, регламентирующие  предоставление муниципальной  услуги.  Данный пункт   не соответствует действующему законодательству  и содержит коррупциогенные  факторы:</w:t>
      </w:r>
    </w:p>
    <w:p w:rsidR="00DF00D2" w:rsidRDefault="00DF00D2" w:rsidP="00DF00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D2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 Федерации   от 12.03.1997 №288  «Об утверждении  Типового положения о специальном  (коррекционном)  образовательном  учреждении для обучающихся, воспитанников с ограниченными  возможностями здоровья» утратило силу  29 марта 2014 г.</w:t>
      </w:r>
    </w:p>
    <w:p w:rsidR="00DF00D2" w:rsidRDefault="00DF00D2" w:rsidP="00DF00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неопределенность  является  коррупциогенным фактором, выраженным в заполнении  законодательных пробелов при помощи подзаконных актов в отсутствие законодательной делегации  соответствующих полномочий (пп  «е» п.3  Методики).  Рекомендуется   устранить   данную неопределенность  и привести  проект  в соответствие  с действующим законодательством.</w:t>
      </w:r>
    </w:p>
    <w:p w:rsidR="009324CD" w:rsidRPr="00AE6F35" w:rsidRDefault="009324CD" w:rsidP="009324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стандарт  качества предоставления муниципальной услуги «Предоставление дошкольного образования, воспитания и содержание  ребенка в дошкольном образовательном учреждении» полностью дублирует  положения «Об утверждении административного регламента по предоставлению  муниципальной услуги «Предоставление дошкольного образования, воспитания  и содержание ребенка в дошкольном образовательном учреждении». </w:t>
      </w:r>
      <w:r w:rsidR="00584D97">
        <w:rPr>
          <w:rFonts w:ascii="Times New Roman" w:hAnsi="Times New Roman" w:cs="Times New Roman"/>
          <w:sz w:val="24"/>
          <w:szCs w:val="24"/>
        </w:rPr>
        <w:t xml:space="preserve"> Данная  неопределенность  является  коррупциогенным  фактором,  выраженным  в  широте  дискреционных полномочий.</w:t>
      </w:r>
    </w:p>
    <w:p w:rsidR="00584D97" w:rsidRDefault="009324CD" w:rsidP="009324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ab/>
      </w:r>
      <w:r w:rsidR="00584D97">
        <w:rPr>
          <w:rFonts w:ascii="Times New Roman" w:hAnsi="Times New Roman" w:cs="Times New Roman"/>
          <w:sz w:val="24"/>
          <w:szCs w:val="24"/>
        </w:rPr>
        <w:t xml:space="preserve">В  листе согласования нет отметки  о проведении  первичной  антикоррупционной экспертизе, возложенной на орган администрации. </w:t>
      </w:r>
    </w:p>
    <w:p w:rsidR="00584D97" w:rsidRDefault="00584D97" w:rsidP="00584D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</w:t>
      </w:r>
      <w:r w:rsidR="00552B0A">
        <w:rPr>
          <w:rFonts w:ascii="Times New Roman" w:hAnsi="Times New Roman" w:cs="Times New Roman"/>
          <w:sz w:val="24"/>
          <w:szCs w:val="24"/>
        </w:rPr>
        <w:tab/>
      </w:r>
      <w:r w:rsidRPr="00272F09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внести корректировки по тексту.</w:t>
      </w:r>
    </w:p>
    <w:p w:rsidR="00584D97" w:rsidRDefault="00584D97" w:rsidP="00584D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24CD" w:rsidRPr="00AE6F35" w:rsidRDefault="00584D97" w:rsidP="00584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24CD" w:rsidRPr="00AE6F35" w:rsidRDefault="009324CD" w:rsidP="009324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1E29" w:rsidRDefault="009B1E29"/>
    <w:sectPr w:rsidR="009B1E29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CD"/>
    <w:rsid w:val="00000165"/>
    <w:rsid w:val="00001E15"/>
    <w:rsid w:val="00020DE5"/>
    <w:rsid w:val="00046E8B"/>
    <w:rsid w:val="000760A1"/>
    <w:rsid w:val="000955EA"/>
    <w:rsid w:val="000B4296"/>
    <w:rsid w:val="000B4553"/>
    <w:rsid w:val="00121F4E"/>
    <w:rsid w:val="00133B20"/>
    <w:rsid w:val="00142E5C"/>
    <w:rsid w:val="001A0B82"/>
    <w:rsid w:val="002243A0"/>
    <w:rsid w:val="002244DD"/>
    <w:rsid w:val="00235B48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36842"/>
    <w:rsid w:val="00552B0A"/>
    <w:rsid w:val="00574F30"/>
    <w:rsid w:val="00576070"/>
    <w:rsid w:val="00584D97"/>
    <w:rsid w:val="00595657"/>
    <w:rsid w:val="005B4829"/>
    <w:rsid w:val="005C2E62"/>
    <w:rsid w:val="00606B3A"/>
    <w:rsid w:val="00643F7B"/>
    <w:rsid w:val="006725D5"/>
    <w:rsid w:val="00686C22"/>
    <w:rsid w:val="006D3861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F05DD"/>
    <w:rsid w:val="00903552"/>
    <w:rsid w:val="009324CD"/>
    <w:rsid w:val="00935AD0"/>
    <w:rsid w:val="009515C4"/>
    <w:rsid w:val="0098037C"/>
    <w:rsid w:val="009A4AF1"/>
    <w:rsid w:val="009B1E29"/>
    <w:rsid w:val="009B6B79"/>
    <w:rsid w:val="009C7579"/>
    <w:rsid w:val="009D019F"/>
    <w:rsid w:val="00A56369"/>
    <w:rsid w:val="00AB2507"/>
    <w:rsid w:val="00AF6A25"/>
    <w:rsid w:val="00B23628"/>
    <w:rsid w:val="00B26A55"/>
    <w:rsid w:val="00B43922"/>
    <w:rsid w:val="00B9644F"/>
    <w:rsid w:val="00BE0F3C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F00D2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C101E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D"/>
  </w:style>
  <w:style w:type="paragraph" w:styleId="5">
    <w:name w:val="heading 5"/>
    <w:basedOn w:val="a"/>
    <w:next w:val="a"/>
    <w:link w:val="50"/>
    <w:qFormat/>
    <w:rsid w:val="009324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324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3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324C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24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3</cp:revision>
  <cp:lastPrinted>2014-05-14T04:57:00Z</cp:lastPrinted>
  <dcterms:created xsi:type="dcterms:W3CDTF">2014-05-13T06:10:00Z</dcterms:created>
  <dcterms:modified xsi:type="dcterms:W3CDTF">2014-05-23T00:27:00Z</dcterms:modified>
</cp:coreProperties>
</file>