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7510" w:rsidRDefault="00D57510" w:rsidP="00D57510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anchor distT="36576" distB="36576" distL="36576" distR="36576" simplePos="0" relativeHeight="251659264" behindDoc="0" locked="0" layoutInCell="1" allowOverlap="1" wp14:anchorId="322BAD33" wp14:editId="50A04036">
            <wp:simplePos x="0" y="0"/>
            <wp:positionH relativeFrom="column">
              <wp:posOffset>2834640</wp:posOffset>
            </wp:positionH>
            <wp:positionV relativeFrom="paragraph">
              <wp:posOffset>-76835</wp:posOffset>
            </wp:positionV>
            <wp:extent cx="600075" cy="638175"/>
            <wp:effectExtent l="19050" t="0" r="9525" b="0"/>
            <wp:wrapNone/>
            <wp:docPr id="2" name="Рисунок 2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38175"/>
                    </a:xfrm>
                    <a:prstGeom prst="rect">
                      <a:avLst/>
                    </a:prstGeom>
                    <a:noFill/>
                    <a:ln w="9525" algn="in"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57510" w:rsidRDefault="00D57510" w:rsidP="00D57510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6E5C" w:rsidRDefault="00CB6E5C" w:rsidP="00D57510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ab/>
        <w:t>Иркутская область</w:t>
      </w:r>
      <w:r>
        <w:rPr>
          <w:rFonts w:ascii="Times New Roman" w:hAnsi="Times New Roman" w:cs="Times New Roman"/>
          <w:b/>
          <w:sz w:val="28"/>
          <w:szCs w:val="28"/>
        </w:rPr>
        <w:br/>
        <w:t xml:space="preserve">     Нижнеилимский муниципальный район</w:t>
      </w:r>
    </w:p>
    <w:p w:rsidR="00CB6E5C" w:rsidRDefault="00CB6E5C" w:rsidP="00CB6E5C">
      <w:pPr>
        <w:pBdr>
          <w:bottom w:val="single" w:sz="12" w:space="1" w:color="auto"/>
        </w:pBdr>
        <w:tabs>
          <w:tab w:val="center" w:pos="4677"/>
          <w:tab w:val="left" w:pos="741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36"/>
          <w:szCs w:val="36"/>
        </w:rPr>
        <w:tab/>
        <w:t xml:space="preserve">   АДМИНИСТРАЦИЯ</w:t>
      </w:r>
      <w:r>
        <w:rPr>
          <w:rFonts w:ascii="Times New Roman" w:hAnsi="Times New Roman" w:cs="Times New Roman"/>
          <w:b/>
          <w:sz w:val="36"/>
          <w:szCs w:val="36"/>
        </w:rPr>
        <w:tab/>
      </w:r>
    </w:p>
    <w:p w:rsidR="00CB6E5C" w:rsidRDefault="00CB6E5C" w:rsidP="00CB6E5C">
      <w:pPr>
        <w:tabs>
          <w:tab w:val="center" w:pos="4677"/>
          <w:tab w:val="left" w:pos="814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                                                                               </w:t>
      </w:r>
    </w:p>
    <w:p w:rsidR="00CB6E5C" w:rsidRPr="001318EA" w:rsidRDefault="00CB6E5C" w:rsidP="00CB6E5C">
      <w:pPr>
        <w:tabs>
          <w:tab w:val="left" w:pos="1208"/>
          <w:tab w:val="center" w:pos="4677"/>
        </w:tabs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Pr="001318EA">
        <w:rPr>
          <w:rFonts w:ascii="Times New Roman" w:hAnsi="Times New Roman" w:cs="Times New Roman"/>
          <w:b/>
          <w:sz w:val="32"/>
          <w:szCs w:val="32"/>
        </w:rPr>
        <w:t>ПОСТАНОВЛЕНИЕ</w:t>
      </w:r>
    </w:p>
    <w:p w:rsidR="00CB6E5C" w:rsidRDefault="00CB6E5C" w:rsidP="00CB6E5C">
      <w:pPr>
        <w:tabs>
          <w:tab w:val="left" w:pos="562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B6E5C" w:rsidRDefault="00CB6E5C" w:rsidP="00CB6E5C">
      <w:pPr>
        <w:tabs>
          <w:tab w:val="left" w:pos="562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«_____» _______ 2025 г. № _____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CB6E5C" w:rsidRDefault="00CB6E5C" w:rsidP="00CB6E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Железногорск-Илимский</w:t>
      </w:r>
    </w:p>
    <w:p w:rsidR="00CB6E5C" w:rsidRDefault="00CB6E5C" w:rsidP="00CB6E5C">
      <w:pPr>
        <w:spacing w:after="0" w:line="240" w:lineRule="auto"/>
        <w:rPr>
          <w:rFonts w:ascii="Times New Roman" w:hAnsi="Times New Roman" w:cs="Times New Roman"/>
        </w:rPr>
      </w:pPr>
    </w:p>
    <w:p w:rsidR="00CB6E5C" w:rsidRDefault="00CB6E5C" w:rsidP="00CB6E5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«Об утверждении плана мероприятий по реализации</w:t>
      </w:r>
      <w:r>
        <w:rPr>
          <w:rFonts w:ascii="Times New Roman" w:hAnsi="Times New Roman"/>
          <w:sz w:val="28"/>
          <w:szCs w:val="28"/>
        </w:rPr>
        <w:br/>
        <w:t>в 2025-2027 годах на территории Нижнеилимского</w:t>
      </w:r>
      <w:r w:rsidR="00D57510">
        <w:rPr>
          <w:rFonts w:ascii="Times New Roman" w:hAnsi="Times New Roman"/>
          <w:sz w:val="28"/>
          <w:szCs w:val="28"/>
        </w:rPr>
        <w:br/>
        <w:t xml:space="preserve">муниципального </w:t>
      </w:r>
      <w:r>
        <w:rPr>
          <w:rFonts w:ascii="Times New Roman" w:hAnsi="Times New Roman"/>
          <w:sz w:val="28"/>
          <w:szCs w:val="28"/>
        </w:rPr>
        <w:t>района</w:t>
      </w:r>
      <w:r w:rsidR="00D57510" w:rsidRPr="00D57510">
        <w:rPr>
          <w:rFonts w:ascii="Times New Roman" w:hAnsi="Times New Roman"/>
          <w:sz w:val="28"/>
          <w:szCs w:val="28"/>
        </w:rPr>
        <w:t xml:space="preserve"> </w:t>
      </w:r>
      <w:r w:rsidR="00D57510">
        <w:rPr>
          <w:rFonts w:ascii="Times New Roman" w:hAnsi="Times New Roman"/>
          <w:sz w:val="28"/>
          <w:szCs w:val="28"/>
        </w:rPr>
        <w:t>Стратегии государственной политики</w:t>
      </w:r>
      <w:r>
        <w:rPr>
          <w:rFonts w:ascii="Times New Roman" w:hAnsi="Times New Roman"/>
          <w:sz w:val="28"/>
          <w:szCs w:val="28"/>
        </w:rPr>
        <w:br/>
        <w:t>Российской Федерации</w:t>
      </w:r>
      <w:r w:rsidR="00D57510" w:rsidRPr="00D57510">
        <w:rPr>
          <w:rFonts w:ascii="Times New Roman" w:hAnsi="Times New Roman"/>
          <w:sz w:val="28"/>
          <w:szCs w:val="28"/>
        </w:rPr>
        <w:t xml:space="preserve"> </w:t>
      </w:r>
      <w:r w:rsidR="00D57510">
        <w:rPr>
          <w:rFonts w:ascii="Times New Roman" w:hAnsi="Times New Roman"/>
          <w:sz w:val="28"/>
          <w:szCs w:val="28"/>
        </w:rPr>
        <w:t>в отношении российского казачества</w:t>
      </w:r>
      <w:r>
        <w:rPr>
          <w:rFonts w:ascii="Times New Roman" w:hAnsi="Times New Roman"/>
          <w:sz w:val="28"/>
          <w:szCs w:val="28"/>
        </w:rPr>
        <w:br/>
      </w:r>
      <w:r w:rsidR="00C575EA">
        <w:rPr>
          <w:rFonts w:ascii="Times New Roman" w:hAnsi="Times New Roman"/>
          <w:sz w:val="28"/>
          <w:szCs w:val="28"/>
        </w:rPr>
        <w:t>на 2021 -2030 годы</w:t>
      </w:r>
      <w:r>
        <w:rPr>
          <w:rFonts w:ascii="Times New Roman" w:hAnsi="Times New Roman"/>
          <w:sz w:val="28"/>
          <w:szCs w:val="28"/>
        </w:rPr>
        <w:t>»</w:t>
      </w:r>
    </w:p>
    <w:p w:rsidR="00CB6E5C" w:rsidRDefault="00CB6E5C" w:rsidP="00CB6E5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B6E5C" w:rsidRDefault="00CB6E5C" w:rsidP="00CB6E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tab/>
      </w:r>
      <w:r w:rsidRPr="00AB21B3">
        <w:rPr>
          <w:rFonts w:ascii="Times New Roman" w:hAnsi="Times New Roman" w:cs="Times New Roman"/>
          <w:sz w:val="28"/>
          <w:szCs w:val="28"/>
        </w:rPr>
        <w:t>В соответствии с Указ</w:t>
      </w:r>
      <w:r w:rsidR="003E6EA7">
        <w:rPr>
          <w:rFonts w:ascii="Times New Roman" w:hAnsi="Times New Roman" w:cs="Times New Roman"/>
          <w:sz w:val="28"/>
          <w:szCs w:val="28"/>
        </w:rPr>
        <w:t>ом</w:t>
      </w:r>
      <w:r w:rsidRPr="00AB21B3">
        <w:rPr>
          <w:rFonts w:ascii="Times New Roman" w:hAnsi="Times New Roman" w:cs="Times New Roman"/>
          <w:sz w:val="28"/>
          <w:szCs w:val="28"/>
        </w:rPr>
        <w:t xml:space="preserve"> Президента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21B3">
        <w:rPr>
          <w:rFonts w:ascii="Times New Roman" w:hAnsi="Times New Roman" w:cs="Times New Roman"/>
          <w:sz w:val="28"/>
          <w:szCs w:val="28"/>
        </w:rPr>
        <w:t>Российской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21B3">
        <w:rPr>
          <w:rFonts w:ascii="Times New Roman" w:hAnsi="Times New Roman" w:cs="Times New Roman"/>
          <w:sz w:val="28"/>
          <w:szCs w:val="28"/>
        </w:rPr>
        <w:t>Федерации от 0</w:t>
      </w:r>
      <w:r w:rsidR="003E6EA7">
        <w:rPr>
          <w:rFonts w:ascii="Times New Roman" w:hAnsi="Times New Roman" w:cs="Times New Roman"/>
          <w:sz w:val="28"/>
          <w:szCs w:val="28"/>
        </w:rPr>
        <w:t>9</w:t>
      </w:r>
      <w:r w:rsidRPr="00AB21B3">
        <w:rPr>
          <w:rFonts w:ascii="Times New Roman" w:hAnsi="Times New Roman" w:cs="Times New Roman"/>
          <w:sz w:val="28"/>
          <w:szCs w:val="28"/>
        </w:rPr>
        <w:t>.0</w:t>
      </w:r>
      <w:r w:rsidR="003E6EA7">
        <w:rPr>
          <w:rFonts w:ascii="Times New Roman" w:hAnsi="Times New Roman" w:cs="Times New Roman"/>
          <w:sz w:val="28"/>
          <w:szCs w:val="28"/>
        </w:rPr>
        <w:t>8</w:t>
      </w:r>
      <w:r w:rsidRPr="00AB21B3">
        <w:rPr>
          <w:rFonts w:ascii="Times New Roman" w:hAnsi="Times New Roman" w:cs="Times New Roman"/>
          <w:sz w:val="28"/>
          <w:szCs w:val="28"/>
        </w:rPr>
        <w:t>.20</w:t>
      </w:r>
      <w:r w:rsidR="003E6EA7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21B3">
        <w:rPr>
          <w:rFonts w:ascii="Times New Roman" w:hAnsi="Times New Roman" w:cs="Times New Roman"/>
          <w:sz w:val="28"/>
          <w:szCs w:val="28"/>
        </w:rPr>
        <w:t>г.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E6EA7">
        <w:rPr>
          <w:rFonts w:ascii="Times New Roman" w:hAnsi="Times New Roman" w:cs="Times New Roman"/>
          <w:sz w:val="28"/>
          <w:szCs w:val="28"/>
        </w:rPr>
        <w:t>505</w:t>
      </w:r>
      <w:r w:rsidRPr="00AB21B3">
        <w:rPr>
          <w:rFonts w:ascii="Times New Roman" w:hAnsi="Times New Roman" w:cs="Times New Roman"/>
          <w:sz w:val="28"/>
          <w:szCs w:val="28"/>
        </w:rPr>
        <w:t xml:space="preserve"> «</w:t>
      </w:r>
      <w:r w:rsidR="003E6EA7">
        <w:rPr>
          <w:rFonts w:ascii="Times New Roman" w:hAnsi="Times New Roman" w:cs="Times New Roman"/>
          <w:sz w:val="28"/>
          <w:szCs w:val="28"/>
        </w:rPr>
        <w:t>Об утверждении Стратегии государственной политики Российской Федерации в отношении российского казачества на 2021-2030 годы»</w:t>
      </w:r>
      <w:r w:rsidR="00D57510">
        <w:rPr>
          <w:rFonts w:ascii="Times New Roman" w:hAnsi="Times New Roman" w:cs="Times New Roman"/>
          <w:sz w:val="28"/>
          <w:szCs w:val="28"/>
        </w:rPr>
        <w:t>, распоряжением Губернатора Иркутской области от 01.02.2024 г. № 27 «О плане мероприятий по реализации в 2024-2026 годах на территории Иркутской области Стратегии государственной политики Российской Федерации в отношении российского казачества на 2021 – 2030 годы»</w:t>
      </w:r>
      <w:r>
        <w:rPr>
          <w:rFonts w:ascii="Times New Roman" w:hAnsi="Times New Roman" w:cs="Times New Roman"/>
          <w:sz w:val="28"/>
          <w:szCs w:val="28"/>
        </w:rPr>
        <w:t>, руководствуясь Уставом МО «Нижнеилимский район», администрация Нижнеилимского  муниципального  района</w:t>
      </w:r>
    </w:p>
    <w:p w:rsidR="00CB6E5C" w:rsidRDefault="00CB6E5C" w:rsidP="00CB6E5C">
      <w:pPr>
        <w:tabs>
          <w:tab w:val="left" w:pos="117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6E5C" w:rsidRDefault="00CB6E5C" w:rsidP="00CB6E5C">
      <w:pPr>
        <w:tabs>
          <w:tab w:val="left" w:pos="117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4E35"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CB6E5C" w:rsidRPr="00C74E35" w:rsidRDefault="00CB6E5C" w:rsidP="00CB6E5C">
      <w:pPr>
        <w:tabs>
          <w:tab w:val="left" w:pos="117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6E5C" w:rsidRDefault="00CB6E5C" w:rsidP="00CB6E5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D57510">
        <w:rPr>
          <w:rFonts w:ascii="Times New Roman" w:hAnsi="Times New Roman" w:cs="Times New Roman"/>
          <w:sz w:val="28"/>
          <w:szCs w:val="28"/>
        </w:rPr>
        <w:t>Утвердить план мероприятий по реализации в 2025-2027 годах на территории Нижнеилимского муниципального района Стратегии государственной политики Российской Федерации в отношении российского казачества на 2021 – 2030 годы</w:t>
      </w:r>
      <w:r w:rsidR="00E44814">
        <w:rPr>
          <w:rFonts w:ascii="Times New Roman" w:hAnsi="Times New Roman"/>
          <w:sz w:val="28"/>
          <w:szCs w:val="28"/>
        </w:rPr>
        <w:t xml:space="preserve"> в соответствии с</w:t>
      </w:r>
      <w:r w:rsidR="00D57510">
        <w:rPr>
          <w:rFonts w:ascii="Times New Roman" w:hAnsi="Times New Roman"/>
          <w:sz w:val="28"/>
          <w:szCs w:val="28"/>
        </w:rPr>
        <w:t xml:space="preserve"> </w:t>
      </w:r>
      <w:r w:rsidR="00D901CE">
        <w:rPr>
          <w:rFonts w:ascii="Times New Roman" w:hAnsi="Times New Roman"/>
          <w:sz w:val="28"/>
          <w:szCs w:val="28"/>
        </w:rPr>
        <w:t>п</w:t>
      </w:r>
      <w:r w:rsidR="00D57510">
        <w:rPr>
          <w:rFonts w:ascii="Times New Roman" w:hAnsi="Times New Roman"/>
          <w:sz w:val="28"/>
          <w:szCs w:val="28"/>
        </w:rPr>
        <w:t>риложение</w:t>
      </w:r>
      <w:r w:rsidR="00D901CE">
        <w:rPr>
          <w:rFonts w:ascii="Times New Roman" w:hAnsi="Times New Roman"/>
          <w:sz w:val="28"/>
          <w:szCs w:val="28"/>
        </w:rPr>
        <w:t>м</w:t>
      </w:r>
      <w:r w:rsidR="00D57510">
        <w:rPr>
          <w:rFonts w:ascii="Times New Roman" w:hAnsi="Times New Roman"/>
          <w:sz w:val="28"/>
          <w:szCs w:val="28"/>
        </w:rPr>
        <w:t xml:space="preserve"> к настоящему постановлению </w:t>
      </w:r>
      <w:r w:rsidR="00D901CE">
        <w:rPr>
          <w:rFonts w:ascii="Times New Roman" w:hAnsi="Times New Roman"/>
          <w:sz w:val="28"/>
          <w:szCs w:val="28"/>
        </w:rPr>
        <w:t>(</w:t>
      </w:r>
      <w:r w:rsidR="00D57510">
        <w:rPr>
          <w:rFonts w:ascii="Times New Roman" w:hAnsi="Times New Roman"/>
          <w:sz w:val="28"/>
          <w:szCs w:val="28"/>
        </w:rPr>
        <w:t>прилагается</w:t>
      </w:r>
      <w:r w:rsidR="00D901CE">
        <w:rPr>
          <w:rFonts w:ascii="Times New Roman" w:hAnsi="Times New Roman"/>
          <w:sz w:val="28"/>
          <w:szCs w:val="28"/>
        </w:rPr>
        <w:t>)</w:t>
      </w:r>
      <w:r w:rsidR="00D57510">
        <w:rPr>
          <w:rFonts w:ascii="Times New Roman" w:hAnsi="Times New Roman"/>
          <w:sz w:val="28"/>
          <w:szCs w:val="28"/>
        </w:rPr>
        <w:t>.</w:t>
      </w:r>
    </w:p>
    <w:p w:rsidR="00CB6E5C" w:rsidRDefault="00CB6E5C" w:rsidP="00CB6E5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CB6E5C" w:rsidRDefault="00CB6E5C" w:rsidP="00CB6E5C">
      <w:pPr>
        <w:tabs>
          <w:tab w:val="center" w:pos="709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     2. </w:t>
      </w:r>
      <w:r>
        <w:rPr>
          <w:rFonts w:ascii="Times New Roman" w:hAnsi="Times New Roman"/>
          <w:bCs/>
          <w:sz w:val="28"/>
          <w:szCs w:val="28"/>
        </w:rPr>
        <w:t>Настоящее постановление подлежит официальному опубликованию в периодическом издании «Вестник Думы и администрации Нижнеилимского муниципального района» и размещению на официальном сайте МО «Нижнеилимский район».</w:t>
      </w:r>
    </w:p>
    <w:p w:rsidR="00CB6E5C" w:rsidRDefault="00CB6E5C" w:rsidP="00CB6E5C">
      <w:pPr>
        <w:tabs>
          <w:tab w:val="center" w:pos="709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CB6E5C" w:rsidRDefault="00CB6E5C" w:rsidP="00CB6E5C">
      <w:pPr>
        <w:tabs>
          <w:tab w:val="left" w:pos="114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3. Контроль за исполнением настоящего постановления возложить на заместителя мэра по социальной политике </w:t>
      </w:r>
      <w:proofErr w:type="spellStart"/>
      <w:r>
        <w:rPr>
          <w:rFonts w:ascii="Times New Roman" w:hAnsi="Times New Roman" w:cs="Times New Roman"/>
          <w:sz w:val="28"/>
          <w:szCs w:val="28"/>
        </w:rPr>
        <w:t>Т.К.Пирогову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CB6E5C" w:rsidRDefault="00CB6E5C" w:rsidP="00CB6E5C">
      <w:pPr>
        <w:tabs>
          <w:tab w:val="left" w:pos="114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B6E5C" w:rsidRDefault="00CB6E5C" w:rsidP="00CB6E5C">
      <w:pPr>
        <w:tabs>
          <w:tab w:val="left" w:pos="6435"/>
        </w:tabs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Мэр района                                                      М.С.Романов</w:t>
      </w:r>
    </w:p>
    <w:p w:rsidR="00CB6E5C" w:rsidRDefault="00CB6E5C" w:rsidP="00CB6E5C">
      <w:pPr>
        <w:tabs>
          <w:tab w:val="left" w:pos="6435"/>
        </w:tabs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6E5C" w:rsidRDefault="00CB6E5C" w:rsidP="00CB6E5C">
      <w:pPr>
        <w:tabs>
          <w:tab w:val="left" w:pos="6435"/>
        </w:tabs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6E5C" w:rsidRDefault="00CB6E5C" w:rsidP="00CB6E5C">
      <w:pPr>
        <w:tabs>
          <w:tab w:val="left" w:pos="6435"/>
        </w:tabs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6E5C" w:rsidRDefault="00CB6E5C" w:rsidP="00CB6E5C">
      <w:pPr>
        <w:tabs>
          <w:tab w:val="left" w:pos="6435"/>
        </w:tabs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6E5C" w:rsidRDefault="00CB6E5C" w:rsidP="00CB6E5C">
      <w:pPr>
        <w:tabs>
          <w:tab w:val="left" w:pos="6435"/>
        </w:tabs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6E5C" w:rsidRDefault="00CB6E5C" w:rsidP="00CB6E5C">
      <w:pPr>
        <w:tabs>
          <w:tab w:val="left" w:pos="6435"/>
        </w:tabs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6E5C" w:rsidRDefault="00CB6E5C" w:rsidP="00CB6E5C">
      <w:pPr>
        <w:tabs>
          <w:tab w:val="left" w:pos="6435"/>
        </w:tabs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6E5C" w:rsidRDefault="00CB6E5C" w:rsidP="00CB6E5C">
      <w:pPr>
        <w:tabs>
          <w:tab w:val="left" w:pos="6435"/>
        </w:tabs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6E5C" w:rsidRDefault="00CB6E5C" w:rsidP="00CB6E5C">
      <w:pPr>
        <w:tabs>
          <w:tab w:val="left" w:pos="6435"/>
        </w:tabs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6E5C" w:rsidRDefault="00CB6E5C" w:rsidP="00CB6E5C">
      <w:pPr>
        <w:tabs>
          <w:tab w:val="left" w:pos="6435"/>
        </w:tabs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6E5C" w:rsidRDefault="00CB6E5C" w:rsidP="00CB6E5C">
      <w:pPr>
        <w:tabs>
          <w:tab w:val="left" w:pos="6435"/>
        </w:tabs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6E5C" w:rsidRDefault="00CB6E5C" w:rsidP="00CB6E5C">
      <w:pPr>
        <w:tabs>
          <w:tab w:val="left" w:pos="6435"/>
        </w:tabs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6E5C" w:rsidRDefault="00CB6E5C" w:rsidP="00CB6E5C">
      <w:pPr>
        <w:tabs>
          <w:tab w:val="left" w:pos="6435"/>
        </w:tabs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6E5C" w:rsidRDefault="00CB6E5C" w:rsidP="00CB6E5C">
      <w:pPr>
        <w:tabs>
          <w:tab w:val="left" w:pos="6435"/>
        </w:tabs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6E5C" w:rsidRDefault="00CB6E5C" w:rsidP="00CB6E5C">
      <w:pPr>
        <w:tabs>
          <w:tab w:val="left" w:pos="6435"/>
        </w:tabs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7510" w:rsidRDefault="00D57510" w:rsidP="00CB6E5C">
      <w:pPr>
        <w:tabs>
          <w:tab w:val="left" w:pos="6435"/>
        </w:tabs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1B39" w:rsidRDefault="00811B39" w:rsidP="00CB6E5C">
      <w:pPr>
        <w:tabs>
          <w:tab w:val="left" w:pos="6435"/>
        </w:tabs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1B39" w:rsidRDefault="00811B39" w:rsidP="00CB6E5C">
      <w:pPr>
        <w:tabs>
          <w:tab w:val="left" w:pos="6585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811B39" w:rsidRDefault="00811B39" w:rsidP="00CB6E5C">
      <w:pPr>
        <w:tabs>
          <w:tab w:val="left" w:pos="6585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BA5591" w:rsidRDefault="00BA5591" w:rsidP="00CB6E5C">
      <w:pPr>
        <w:tabs>
          <w:tab w:val="left" w:pos="6585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CB6E5C" w:rsidRDefault="00CB6E5C" w:rsidP="00CB6E5C">
      <w:pPr>
        <w:tabs>
          <w:tab w:val="left" w:pos="658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2B3F">
        <w:rPr>
          <w:rFonts w:ascii="Times New Roman" w:hAnsi="Times New Roman" w:cs="Times New Roman"/>
          <w:i/>
          <w:sz w:val="24"/>
          <w:szCs w:val="24"/>
        </w:rPr>
        <w:t>Рассылка</w:t>
      </w:r>
      <w:r>
        <w:rPr>
          <w:rFonts w:ascii="Times New Roman" w:hAnsi="Times New Roman" w:cs="Times New Roman"/>
          <w:sz w:val="24"/>
          <w:szCs w:val="24"/>
        </w:rPr>
        <w:t>: дело - 2, Т.К.</w:t>
      </w:r>
      <w:r w:rsidR="00C52D3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Пироговой, ООР и СП, ОМВД России по Нижнеилимскому району, УКСДМ, ДО, пресс-служба администрации района, главам поселений района, </w:t>
      </w:r>
      <w:r w:rsidR="00811B39">
        <w:rPr>
          <w:rFonts w:ascii="Times New Roman" w:hAnsi="Times New Roman" w:cs="Times New Roman"/>
          <w:sz w:val="24"/>
          <w:szCs w:val="24"/>
        </w:rPr>
        <w:t>Илимское хуторское казачье общество</w:t>
      </w:r>
    </w:p>
    <w:p w:rsidR="00CB6E5C" w:rsidRDefault="00CB6E5C" w:rsidP="00CB6E5C">
      <w:pPr>
        <w:tabs>
          <w:tab w:val="left" w:pos="658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1B39" w:rsidRPr="00811B39" w:rsidRDefault="00C52D3F" w:rsidP="00CB6E5C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proofErr w:type="spellStart"/>
      <w:r w:rsidRPr="00E82B3F">
        <w:rPr>
          <w:rFonts w:ascii="Times New Roman" w:hAnsi="Times New Roman" w:cs="Times New Roman"/>
          <w:sz w:val="24"/>
          <w:szCs w:val="24"/>
        </w:rPr>
        <w:t>А.Г.Чеснокова</w:t>
      </w:r>
      <w:proofErr w:type="spellEnd"/>
      <w:r w:rsidRPr="00E82B3F">
        <w:rPr>
          <w:rFonts w:ascii="Times New Roman" w:hAnsi="Times New Roman" w:cs="Times New Roman"/>
          <w:sz w:val="24"/>
          <w:szCs w:val="24"/>
        </w:rPr>
        <w:t xml:space="preserve">, </w:t>
      </w:r>
      <w:r w:rsidR="00CB6E5C" w:rsidRPr="00E82B3F">
        <w:rPr>
          <w:rFonts w:ascii="Times New Roman" w:hAnsi="Times New Roman" w:cs="Times New Roman"/>
          <w:sz w:val="24"/>
          <w:szCs w:val="24"/>
        </w:rPr>
        <w:t>8 (395 66) 32306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br/>
      </w:r>
      <w:proofErr w:type="spellStart"/>
      <w:r w:rsidR="00811B39">
        <w:rPr>
          <w:rFonts w:ascii="Times New Roman" w:hAnsi="Times New Roman" w:cs="Times New Roman"/>
          <w:sz w:val="24"/>
          <w:szCs w:val="24"/>
        </w:rPr>
        <w:t>Е.</w:t>
      </w:r>
      <w:r w:rsidR="00811B39" w:rsidRPr="00811B39">
        <w:rPr>
          <w:rFonts w:ascii="Times New Roman" w:hAnsi="Times New Roman" w:cs="Times New Roman"/>
          <w:sz w:val="24"/>
          <w:szCs w:val="24"/>
        </w:rPr>
        <w:t>П.Ильина</w:t>
      </w:r>
      <w:proofErr w:type="spellEnd"/>
      <w:r w:rsidR="00811B39" w:rsidRPr="00811B39">
        <w:rPr>
          <w:rFonts w:ascii="Times New Roman" w:hAnsi="Times New Roman" w:cs="Times New Roman"/>
          <w:sz w:val="24"/>
          <w:szCs w:val="24"/>
        </w:rPr>
        <w:t xml:space="preserve">, </w:t>
      </w:r>
      <w:r w:rsidRPr="00811B39">
        <w:rPr>
          <w:rFonts w:ascii="Times New Roman" w:hAnsi="Times New Roman" w:cs="Times New Roman"/>
          <w:sz w:val="24"/>
          <w:szCs w:val="24"/>
        </w:rPr>
        <w:t>8 (395 66)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1B39">
        <w:rPr>
          <w:rFonts w:ascii="Times New Roman" w:hAnsi="Times New Roman" w:cs="Times New Roman"/>
          <w:sz w:val="24"/>
          <w:szCs w:val="24"/>
        </w:rPr>
        <w:t>32169</w:t>
      </w:r>
      <w:r w:rsidR="00811B39">
        <w:rPr>
          <w:rFonts w:ascii="Times New Roman" w:hAnsi="Times New Roman" w:cs="Times New Roman"/>
          <w:sz w:val="24"/>
          <w:szCs w:val="24"/>
        </w:rPr>
        <w:br/>
      </w:r>
    </w:p>
    <w:p w:rsidR="00811B39" w:rsidRDefault="00811B39">
      <w:pPr>
        <w:sectPr w:rsidR="00811B3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11B39" w:rsidRPr="00811B39" w:rsidRDefault="00C52D3F" w:rsidP="00811B39">
      <w:pPr>
        <w:spacing w:after="0" w:line="240" w:lineRule="auto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>Приложение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  <w:t>к постановлению администрации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  <w:t xml:space="preserve"> Нижнеилимского муниципального района</w:t>
      </w:r>
    </w:p>
    <w:p w:rsidR="00811B39" w:rsidRPr="00811B39" w:rsidRDefault="00C52D3F" w:rsidP="00811B39">
      <w:pPr>
        <w:spacing w:after="0" w:line="240" w:lineRule="auto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от _________ 2025 г. № _________</w:t>
      </w:r>
    </w:p>
    <w:p w:rsidR="00811B39" w:rsidRPr="00811B39" w:rsidRDefault="00811B39" w:rsidP="00811B39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811B39" w:rsidRPr="00811B39" w:rsidRDefault="00811B39" w:rsidP="00811B39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11B39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ПЛАН МЕРОПРИЯТИЙ</w:t>
      </w:r>
      <w:r w:rsidRPr="00811B39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br/>
      </w:r>
      <w:r w:rsidRPr="00811B3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811B3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по реализации в 2025 - 2027 годах на территории Нижнеилимского района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С</w:t>
      </w:r>
      <w:r w:rsidRPr="00811B39">
        <w:rPr>
          <w:rFonts w:ascii="Times New Roman" w:eastAsiaTheme="minorHAnsi" w:hAnsi="Times New Roman" w:cs="Times New Roman"/>
          <w:sz w:val="28"/>
          <w:szCs w:val="28"/>
          <w:lang w:eastAsia="en-US"/>
        </w:rPr>
        <w:t>тратегии государственной политики Российской Федерации в отношении российского казачества на 2021 -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811B39">
        <w:rPr>
          <w:rFonts w:ascii="Times New Roman" w:eastAsiaTheme="minorHAnsi" w:hAnsi="Times New Roman" w:cs="Times New Roman"/>
          <w:sz w:val="28"/>
          <w:szCs w:val="28"/>
          <w:lang w:eastAsia="en-US"/>
        </w:rPr>
        <w:t>20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30</w:t>
      </w:r>
      <w:r w:rsidRPr="00811B3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годы</w:t>
      </w:r>
    </w:p>
    <w:tbl>
      <w:tblPr>
        <w:tblStyle w:val="a4"/>
        <w:tblW w:w="14639" w:type="dxa"/>
        <w:tblLook w:val="04A0" w:firstRow="1" w:lastRow="0" w:firstColumn="1" w:lastColumn="0" w:noHBand="0" w:noVBand="1"/>
      </w:tblPr>
      <w:tblGrid>
        <w:gridCol w:w="674"/>
        <w:gridCol w:w="5202"/>
        <w:gridCol w:w="2913"/>
        <w:gridCol w:w="3498"/>
        <w:gridCol w:w="2352"/>
      </w:tblGrid>
      <w:tr w:rsidR="00811B39" w:rsidRPr="00811B39" w:rsidTr="0012629A">
        <w:tc>
          <w:tcPr>
            <w:tcW w:w="674" w:type="dxa"/>
          </w:tcPr>
          <w:p w:rsidR="00811B39" w:rsidRPr="00811B39" w:rsidRDefault="00811B39" w:rsidP="00811B39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811B3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5202" w:type="dxa"/>
          </w:tcPr>
          <w:p w:rsidR="00811B39" w:rsidRPr="00811B39" w:rsidRDefault="00811B39" w:rsidP="00811B39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i/>
                <w:sz w:val="28"/>
                <w:szCs w:val="28"/>
                <w:lang w:eastAsia="en-US"/>
              </w:rPr>
            </w:pPr>
            <w:r w:rsidRPr="00811B39">
              <w:rPr>
                <w:rFonts w:ascii="Times New Roman" w:eastAsiaTheme="minorHAnsi" w:hAnsi="Times New Roman" w:cs="Times New Roman"/>
                <w:i/>
                <w:sz w:val="28"/>
                <w:szCs w:val="28"/>
                <w:lang w:eastAsia="en-US"/>
              </w:rPr>
              <w:t>Наименование мероприятия</w:t>
            </w:r>
          </w:p>
        </w:tc>
        <w:tc>
          <w:tcPr>
            <w:tcW w:w="2913" w:type="dxa"/>
          </w:tcPr>
          <w:p w:rsidR="00811B39" w:rsidRPr="00811B39" w:rsidRDefault="00811B39" w:rsidP="00811B39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i/>
                <w:sz w:val="28"/>
                <w:szCs w:val="28"/>
                <w:lang w:eastAsia="en-US"/>
              </w:rPr>
            </w:pPr>
            <w:r w:rsidRPr="00811B39">
              <w:rPr>
                <w:rFonts w:ascii="Times New Roman" w:eastAsiaTheme="minorHAnsi" w:hAnsi="Times New Roman" w:cs="Times New Roman"/>
                <w:i/>
                <w:sz w:val="28"/>
                <w:szCs w:val="28"/>
                <w:lang w:eastAsia="en-US"/>
              </w:rPr>
              <w:t>Срок исполнения</w:t>
            </w:r>
          </w:p>
        </w:tc>
        <w:tc>
          <w:tcPr>
            <w:tcW w:w="3498" w:type="dxa"/>
          </w:tcPr>
          <w:p w:rsidR="00811B39" w:rsidRPr="00811B39" w:rsidRDefault="00811B39" w:rsidP="00811B39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i/>
                <w:sz w:val="28"/>
                <w:szCs w:val="28"/>
                <w:lang w:eastAsia="en-US"/>
              </w:rPr>
            </w:pPr>
            <w:r w:rsidRPr="00811B39">
              <w:rPr>
                <w:rFonts w:ascii="Times New Roman" w:eastAsiaTheme="minorHAnsi" w:hAnsi="Times New Roman" w:cs="Times New Roman"/>
                <w:i/>
                <w:sz w:val="28"/>
                <w:szCs w:val="28"/>
                <w:lang w:eastAsia="en-US"/>
              </w:rPr>
              <w:t>Ответственный исполнитель</w:t>
            </w:r>
          </w:p>
        </w:tc>
        <w:tc>
          <w:tcPr>
            <w:tcW w:w="2352" w:type="dxa"/>
          </w:tcPr>
          <w:p w:rsidR="00811B39" w:rsidRPr="00811B39" w:rsidRDefault="00811B39" w:rsidP="00811B39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i/>
                <w:sz w:val="28"/>
                <w:szCs w:val="28"/>
                <w:lang w:eastAsia="en-US"/>
              </w:rPr>
            </w:pPr>
            <w:r w:rsidRPr="00811B39">
              <w:rPr>
                <w:rFonts w:ascii="Times New Roman" w:eastAsiaTheme="minorHAnsi" w:hAnsi="Times New Roman" w:cs="Times New Roman"/>
                <w:i/>
                <w:sz w:val="28"/>
                <w:szCs w:val="28"/>
                <w:lang w:eastAsia="en-US"/>
              </w:rPr>
              <w:t xml:space="preserve">Целевой показатель </w:t>
            </w:r>
          </w:p>
        </w:tc>
      </w:tr>
      <w:tr w:rsidR="00811B39" w:rsidRPr="00811B39" w:rsidTr="0012629A">
        <w:tc>
          <w:tcPr>
            <w:tcW w:w="674" w:type="dxa"/>
          </w:tcPr>
          <w:p w:rsidR="00811B39" w:rsidRPr="00811B39" w:rsidRDefault="00811B39" w:rsidP="00811B39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811B3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5202" w:type="dxa"/>
          </w:tcPr>
          <w:p w:rsidR="00811B39" w:rsidRPr="00811B39" w:rsidRDefault="00811B39" w:rsidP="00811B39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811B3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Мониторинг востребованности членов Илимского хуторского </w:t>
            </w:r>
            <w:r w:rsidR="00B50A9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казачьего </w:t>
            </w:r>
            <w:r w:rsidRPr="00811B3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общества на государственной и иной службе российского казачества (в соответствии с постановлением Правительства РФ от 26.02.2010 г. № 93)</w:t>
            </w:r>
          </w:p>
        </w:tc>
        <w:tc>
          <w:tcPr>
            <w:tcW w:w="2913" w:type="dxa"/>
          </w:tcPr>
          <w:p w:rsidR="00811B39" w:rsidRPr="00811B39" w:rsidRDefault="00811B39" w:rsidP="00811B39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811B3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постоянно</w:t>
            </w:r>
          </w:p>
        </w:tc>
        <w:tc>
          <w:tcPr>
            <w:tcW w:w="3498" w:type="dxa"/>
          </w:tcPr>
          <w:p w:rsidR="00811B39" w:rsidRPr="00811B39" w:rsidRDefault="00811B39" w:rsidP="00811B39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811B3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Главы городских и сельских поселений, Илимское хуторское казачье общество (по согласованию)</w:t>
            </w:r>
          </w:p>
        </w:tc>
        <w:tc>
          <w:tcPr>
            <w:tcW w:w="2352" w:type="dxa"/>
          </w:tcPr>
          <w:p w:rsidR="00811B39" w:rsidRPr="00811B39" w:rsidRDefault="00811B39" w:rsidP="00811B39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811B3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Количество членов казачьего общества, находящихся на государственной и иной службе </w:t>
            </w:r>
          </w:p>
        </w:tc>
      </w:tr>
      <w:tr w:rsidR="00811B39" w:rsidRPr="00811B39" w:rsidTr="0012629A">
        <w:tc>
          <w:tcPr>
            <w:tcW w:w="674" w:type="dxa"/>
          </w:tcPr>
          <w:p w:rsidR="00811B39" w:rsidRPr="00811B39" w:rsidRDefault="00811B39" w:rsidP="00811B39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811B3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5202" w:type="dxa"/>
          </w:tcPr>
          <w:p w:rsidR="00811B39" w:rsidRPr="00811B39" w:rsidRDefault="00811B39" w:rsidP="00811B39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811B3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Участие в охране общественного порядка при проведении публичных, спортивных и культурно-массовых мероприятий, проводимых администрацией Нижнеилимского муниципального района</w:t>
            </w:r>
          </w:p>
        </w:tc>
        <w:tc>
          <w:tcPr>
            <w:tcW w:w="2913" w:type="dxa"/>
          </w:tcPr>
          <w:p w:rsidR="00811B39" w:rsidRPr="00811B39" w:rsidRDefault="00811B39" w:rsidP="00811B39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811B3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В период проведения массовых мероприятий</w:t>
            </w:r>
          </w:p>
        </w:tc>
        <w:tc>
          <w:tcPr>
            <w:tcW w:w="3498" w:type="dxa"/>
          </w:tcPr>
          <w:p w:rsidR="00811B39" w:rsidRPr="00811B39" w:rsidRDefault="00811B39" w:rsidP="00811B39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811B3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ОМВД России по Нижнеилимскому району, Илимское хуторское казачье общество (по согласованию)</w:t>
            </w:r>
          </w:p>
        </w:tc>
        <w:tc>
          <w:tcPr>
            <w:tcW w:w="2352" w:type="dxa"/>
          </w:tcPr>
          <w:p w:rsidR="00811B39" w:rsidRPr="00811B39" w:rsidRDefault="00811B39" w:rsidP="00811B39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811B3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Количество привлеченных членов казачьего общества к охране общественного порядка на территории Нижнеилимского района</w:t>
            </w:r>
          </w:p>
        </w:tc>
      </w:tr>
      <w:tr w:rsidR="00811B39" w:rsidRPr="00811B39" w:rsidTr="0012629A">
        <w:tc>
          <w:tcPr>
            <w:tcW w:w="674" w:type="dxa"/>
          </w:tcPr>
          <w:p w:rsidR="00811B39" w:rsidRPr="00811B39" w:rsidRDefault="00811B39" w:rsidP="00811B39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811B3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5202" w:type="dxa"/>
          </w:tcPr>
          <w:p w:rsidR="00811B39" w:rsidRPr="00811B39" w:rsidRDefault="00811B39" w:rsidP="00811B39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811B3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Оказание помощи в случае возникновения чрезвычайной ситуации в обеспечении безопасности населения и общественного порядка при возникновении стихийных бедствий, катастроф, аварий, эпидемий, иных </w:t>
            </w:r>
            <w:r w:rsidRPr="00811B3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lastRenderedPageBreak/>
              <w:t>чрезвычайных ситуаций и ликвидации их последствий</w:t>
            </w:r>
          </w:p>
        </w:tc>
        <w:tc>
          <w:tcPr>
            <w:tcW w:w="2913" w:type="dxa"/>
          </w:tcPr>
          <w:p w:rsidR="00811B39" w:rsidRPr="00811B39" w:rsidRDefault="00811B39" w:rsidP="00811B39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811B3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lastRenderedPageBreak/>
              <w:t xml:space="preserve">При возникновении ЧС </w:t>
            </w:r>
          </w:p>
        </w:tc>
        <w:tc>
          <w:tcPr>
            <w:tcW w:w="3498" w:type="dxa"/>
          </w:tcPr>
          <w:p w:rsidR="00811B39" w:rsidRPr="00811B39" w:rsidRDefault="00811B39" w:rsidP="00811B39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811B3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ОМВД России по Нижнеилимскому району, МЧС, Илимское хуторское казачье общество (по согласованию)</w:t>
            </w:r>
          </w:p>
        </w:tc>
        <w:tc>
          <w:tcPr>
            <w:tcW w:w="2352" w:type="dxa"/>
          </w:tcPr>
          <w:p w:rsidR="00811B39" w:rsidRPr="00811B39" w:rsidRDefault="00811B39" w:rsidP="00811B39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811B3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Количество привлеченных членов казачьего общества к участию мероприятий ЧС </w:t>
            </w:r>
            <w:r w:rsidRPr="00811B3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lastRenderedPageBreak/>
              <w:t>и ликвидации их последствий на территории Нижнеилимского района</w:t>
            </w:r>
          </w:p>
        </w:tc>
      </w:tr>
      <w:tr w:rsidR="00811B39" w:rsidRPr="00811B39" w:rsidTr="0012629A">
        <w:tc>
          <w:tcPr>
            <w:tcW w:w="674" w:type="dxa"/>
          </w:tcPr>
          <w:p w:rsidR="00811B39" w:rsidRPr="00811B39" w:rsidRDefault="00811B39" w:rsidP="00811B39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811B3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5202" w:type="dxa"/>
          </w:tcPr>
          <w:p w:rsidR="00811B39" w:rsidRPr="00811B39" w:rsidRDefault="00811B39" w:rsidP="00811B39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811B3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Участие в тушении лесных и природных пожаров в лесах муниципального характера на территории Нижнеилимского района </w:t>
            </w:r>
          </w:p>
        </w:tc>
        <w:tc>
          <w:tcPr>
            <w:tcW w:w="2913" w:type="dxa"/>
          </w:tcPr>
          <w:p w:rsidR="00811B39" w:rsidRPr="00811B39" w:rsidRDefault="00811B39" w:rsidP="00811B39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811B3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В период введения режимов функционирования «Повышенная готовность», «Чрезвычайная ситуация»</w:t>
            </w:r>
          </w:p>
        </w:tc>
        <w:tc>
          <w:tcPr>
            <w:tcW w:w="3498" w:type="dxa"/>
          </w:tcPr>
          <w:p w:rsidR="00811B39" w:rsidRPr="00811B39" w:rsidRDefault="00811B39" w:rsidP="00811B39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811B3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Главы городских и сельских поселений, МЧС, Илимское хуторское казачье общество (по согласованию)</w:t>
            </w:r>
          </w:p>
        </w:tc>
        <w:tc>
          <w:tcPr>
            <w:tcW w:w="2352" w:type="dxa"/>
          </w:tcPr>
          <w:p w:rsidR="00811B39" w:rsidRPr="00811B39" w:rsidRDefault="00811B39" w:rsidP="00811B39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811B3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Количество привлеченных членов казачьего общества к участию в мероприятиях по обеспечению пожарной </w:t>
            </w:r>
            <w:proofErr w:type="gramStart"/>
            <w:r w:rsidRPr="00811B3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безопасности  на</w:t>
            </w:r>
            <w:proofErr w:type="gramEnd"/>
            <w:r w:rsidRPr="00811B3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территории Нижнеилимского района</w:t>
            </w:r>
          </w:p>
        </w:tc>
      </w:tr>
      <w:tr w:rsidR="00811B39" w:rsidRPr="00811B39" w:rsidTr="0012629A">
        <w:tc>
          <w:tcPr>
            <w:tcW w:w="674" w:type="dxa"/>
          </w:tcPr>
          <w:p w:rsidR="00811B39" w:rsidRPr="00811B39" w:rsidRDefault="00811B39" w:rsidP="00811B39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811B3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5.</w:t>
            </w:r>
          </w:p>
        </w:tc>
        <w:tc>
          <w:tcPr>
            <w:tcW w:w="5202" w:type="dxa"/>
          </w:tcPr>
          <w:p w:rsidR="00811B39" w:rsidRPr="00811B39" w:rsidRDefault="00811B39" w:rsidP="00811B39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811B3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Участие в составе патрульных, патрульно-маневренных групп на территории поселений Нижнеилимского района</w:t>
            </w:r>
          </w:p>
        </w:tc>
        <w:tc>
          <w:tcPr>
            <w:tcW w:w="2913" w:type="dxa"/>
          </w:tcPr>
          <w:p w:rsidR="00811B39" w:rsidRPr="00811B39" w:rsidRDefault="00811B39" w:rsidP="00811B39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811B3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В период пожароопасного периода (утверждается протоколом КЧС и ПБ Нижнеилимского района)</w:t>
            </w:r>
          </w:p>
        </w:tc>
        <w:tc>
          <w:tcPr>
            <w:tcW w:w="3498" w:type="dxa"/>
          </w:tcPr>
          <w:p w:rsidR="00811B39" w:rsidRPr="00811B39" w:rsidRDefault="00811B39" w:rsidP="00811B39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811B3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Главы городских и сельских поселений, Илимское хуторское казачье общество, МЧС (по согласованию)</w:t>
            </w:r>
          </w:p>
        </w:tc>
        <w:tc>
          <w:tcPr>
            <w:tcW w:w="2352" w:type="dxa"/>
          </w:tcPr>
          <w:p w:rsidR="00811B39" w:rsidRPr="00811B39" w:rsidRDefault="00811B39" w:rsidP="00811B39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811B3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Количество привлеченных членов казачьего общества к участию в мероприятиях в пожароопасный период на территории Нижнеилимского района</w:t>
            </w:r>
          </w:p>
        </w:tc>
      </w:tr>
      <w:tr w:rsidR="00811B39" w:rsidRPr="00811B39" w:rsidTr="0012629A">
        <w:tc>
          <w:tcPr>
            <w:tcW w:w="674" w:type="dxa"/>
          </w:tcPr>
          <w:p w:rsidR="00811B39" w:rsidRPr="00811B39" w:rsidRDefault="00811B39" w:rsidP="00811B39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811B3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6.</w:t>
            </w:r>
          </w:p>
        </w:tc>
        <w:tc>
          <w:tcPr>
            <w:tcW w:w="5202" w:type="dxa"/>
          </w:tcPr>
          <w:p w:rsidR="00811B39" w:rsidRPr="00811B39" w:rsidRDefault="00811B39" w:rsidP="00811B39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811B3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Участие в мероприятиях, проводимых на территории Нижнеилимского района</w:t>
            </w:r>
            <w:r w:rsidR="00B50A9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,</w:t>
            </w:r>
            <w:r w:rsidRPr="00811B3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B50A9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н</w:t>
            </w:r>
            <w:r w:rsidRPr="00811B3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аправленных на обеспечение </w:t>
            </w:r>
            <w:r w:rsidRPr="00811B3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lastRenderedPageBreak/>
              <w:t>природоохранной деятельности, экологической безопасности и экологического просвещения населения</w:t>
            </w:r>
          </w:p>
        </w:tc>
        <w:tc>
          <w:tcPr>
            <w:tcW w:w="2913" w:type="dxa"/>
          </w:tcPr>
          <w:p w:rsidR="00811B39" w:rsidRPr="00811B39" w:rsidRDefault="00811B39" w:rsidP="00811B39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811B3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lastRenderedPageBreak/>
              <w:t>постоянно</w:t>
            </w:r>
          </w:p>
        </w:tc>
        <w:tc>
          <w:tcPr>
            <w:tcW w:w="3498" w:type="dxa"/>
          </w:tcPr>
          <w:p w:rsidR="00811B39" w:rsidRPr="00811B39" w:rsidRDefault="00811B39" w:rsidP="00811B39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811B3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Главы городских и сельских поселений, Илимское хуторское </w:t>
            </w:r>
            <w:r w:rsidRPr="00811B3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lastRenderedPageBreak/>
              <w:t>казачье общество, МЧС (по согласованию)</w:t>
            </w:r>
          </w:p>
        </w:tc>
        <w:tc>
          <w:tcPr>
            <w:tcW w:w="2352" w:type="dxa"/>
          </w:tcPr>
          <w:p w:rsidR="00811B39" w:rsidRPr="00811B39" w:rsidRDefault="00811B39" w:rsidP="00811B39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811B3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lastRenderedPageBreak/>
              <w:t xml:space="preserve">Количество привлеченных членов казачьего </w:t>
            </w:r>
            <w:r w:rsidRPr="00811B3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lastRenderedPageBreak/>
              <w:t>общества к участию в мероприятиях, направленных на обеспечение природоохранной деятельности, экологической безопасности и экологического просвещения населения</w:t>
            </w:r>
          </w:p>
        </w:tc>
      </w:tr>
      <w:tr w:rsidR="00811B39" w:rsidRPr="00811B39" w:rsidTr="0012629A">
        <w:tc>
          <w:tcPr>
            <w:tcW w:w="674" w:type="dxa"/>
          </w:tcPr>
          <w:p w:rsidR="00811B39" w:rsidRPr="00811B39" w:rsidRDefault="00811B39" w:rsidP="00811B39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811B3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7.</w:t>
            </w:r>
          </w:p>
        </w:tc>
        <w:tc>
          <w:tcPr>
            <w:tcW w:w="5202" w:type="dxa"/>
          </w:tcPr>
          <w:p w:rsidR="00811B39" w:rsidRPr="00811B39" w:rsidRDefault="00811B39" w:rsidP="00811B39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811B3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Оказание гуманитарной помощи членам казачьих обществ и иных объединений казаков, участвующим (содействующим) в выполнении задач, возложенных на Вооруженные Силы Российской Федерации в период проведения специальной военной операции</w:t>
            </w:r>
          </w:p>
        </w:tc>
        <w:tc>
          <w:tcPr>
            <w:tcW w:w="2913" w:type="dxa"/>
          </w:tcPr>
          <w:p w:rsidR="00811B39" w:rsidRPr="00811B39" w:rsidRDefault="00811B39" w:rsidP="00811B39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811B3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постоянно</w:t>
            </w:r>
          </w:p>
        </w:tc>
        <w:tc>
          <w:tcPr>
            <w:tcW w:w="3498" w:type="dxa"/>
          </w:tcPr>
          <w:p w:rsidR="00811B39" w:rsidRPr="00811B39" w:rsidRDefault="00811B39" w:rsidP="00811B39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811B3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Администрация Нижнеилимского муниципального района, </w:t>
            </w:r>
          </w:p>
          <w:p w:rsidR="00811B39" w:rsidRPr="00811B39" w:rsidRDefault="00811B39" w:rsidP="00811B39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811B3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главы городских и сельских поселений (по согласованию)</w:t>
            </w:r>
          </w:p>
        </w:tc>
        <w:tc>
          <w:tcPr>
            <w:tcW w:w="2352" w:type="dxa"/>
          </w:tcPr>
          <w:p w:rsidR="00811B39" w:rsidRPr="00811B39" w:rsidRDefault="00B50A93" w:rsidP="00811B39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811B3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Количество членов казачьего общества,</w:t>
            </w:r>
            <w:r w:rsidR="00811B39" w:rsidRPr="00811B3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котор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ым</w:t>
            </w:r>
            <w:r w:rsidR="00811B39" w:rsidRPr="00811B3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оказана помощь</w:t>
            </w:r>
          </w:p>
        </w:tc>
      </w:tr>
      <w:tr w:rsidR="00811B39" w:rsidRPr="00811B39" w:rsidTr="0012629A">
        <w:tc>
          <w:tcPr>
            <w:tcW w:w="674" w:type="dxa"/>
          </w:tcPr>
          <w:p w:rsidR="00811B39" w:rsidRPr="00811B39" w:rsidRDefault="00811B39" w:rsidP="00811B39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811B3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8.</w:t>
            </w:r>
          </w:p>
        </w:tc>
        <w:tc>
          <w:tcPr>
            <w:tcW w:w="5202" w:type="dxa"/>
          </w:tcPr>
          <w:p w:rsidR="00811B39" w:rsidRPr="00811B39" w:rsidRDefault="00811B39" w:rsidP="00811B39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811B3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Оказание содействия участникам регионального этапа Всероссийской военно-спортивной игры «Казачий сполох» и направление команды победителей на заключительный этап</w:t>
            </w:r>
          </w:p>
        </w:tc>
        <w:tc>
          <w:tcPr>
            <w:tcW w:w="2913" w:type="dxa"/>
          </w:tcPr>
          <w:p w:rsidR="00811B39" w:rsidRPr="00811B39" w:rsidRDefault="00811B39" w:rsidP="00811B39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811B3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ежегодно</w:t>
            </w:r>
          </w:p>
        </w:tc>
        <w:tc>
          <w:tcPr>
            <w:tcW w:w="3498" w:type="dxa"/>
          </w:tcPr>
          <w:p w:rsidR="00811B39" w:rsidRPr="00811B39" w:rsidRDefault="00811B39" w:rsidP="00811B39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811B3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Управление по культуре, спорте и делам молодежи, члены Илимского казачьего </w:t>
            </w:r>
            <w:r w:rsidR="00673B9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хуторского </w:t>
            </w:r>
            <w:r w:rsidRPr="00811B3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общества (по согласованию)</w:t>
            </w:r>
          </w:p>
        </w:tc>
        <w:tc>
          <w:tcPr>
            <w:tcW w:w="2352" w:type="dxa"/>
          </w:tcPr>
          <w:p w:rsidR="00811B39" w:rsidRPr="00811B39" w:rsidRDefault="00811B39" w:rsidP="00811B39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811B3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Количество </w:t>
            </w:r>
            <w:r w:rsidR="00B50A9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участников</w:t>
            </w:r>
            <w:r w:rsidRPr="00811B3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, принявших участие в</w:t>
            </w:r>
            <w:r w:rsidR="00B50A9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F4261E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подготовке </w:t>
            </w:r>
            <w:r w:rsidR="00F4261E" w:rsidRPr="00811B3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военно</w:t>
            </w:r>
            <w:r w:rsidRPr="00811B3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-спортивной игр</w:t>
            </w:r>
            <w:r w:rsidR="00B50A9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ы</w:t>
            </w:r>
          </w:p>
        </w:tc>
      </w:tr>
      <w:tr w:rsidR="00811B39" w:rsidRPr="00811B39" w:rsidTr="0012629A">
        <w:tc>
          <w:tcPr>
            <w:tcW w:w="674" w:type="dxa"/>
          </w:tcPr>
          <w:p w:rsidR="00811B39" w:rsidRPr="00811B39" w:rsidRDefault="00811B39" w:rsidP="00811B39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811B3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9.</w:t>
            </w:r>
          </w:p>
        </w:tc>
        <w:tc>
          <w:tcPr>
            <w:tcW w:w="5202" w:type="dxa"/>
          </w:tcPr>
          <w:p w:rsidR="00811B39" w:rsidRPr="00811B39" w:rsidRDefault="00811B39" w:rsidP="00811B39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811B3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Участие казаков в мероприятиях по реализации Всероссийского физкультурно-спортивного комплекса «Готов к труду и обороне»</w:t>
            </w:r>
          </w:p>
        </w:tc>
        <w:tc>
          <w:tcPr>
            <w:tcW w:w="2913" w:type="dxa"/>
          </w:tcPr>
          <w:p w:rsidR="00811B39" w:rsidRPr="00811B39" w:rsidRDefault="00811B39" w:rsidP="00811B39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811B3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ежегодно</w:t>
            </w:r>
          </w:p>
        </w:tc>
        <w:tc>
          <w:tcPr>
            <w:tcW w:w="3498" w:type="dxa"/>
          </w:tcPr>
          <w:p w:rsidR="00811B39" w:rsidRPr="00811B39" w:rsidRDefault="00811B39" w:rsidP="00811B39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811B3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Управление по культуре, спорте и делам молодежи, члены Илимского </w:t>
            </w:r>
            <w:r w:rsidR="00673B9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хуторского </w:t>
            </w:r>
            <w:r w:rsidRPr="00811B3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казачьего </w:t>
            </w:r>
            <w:r w:rsidRPr="00811B3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lastRenderedPageBreak/>
              <w:t>общества (по согласованию)</w:t>
            </w:r>
          </w:p>
        </w:tc>
        <w:tc>
          <w:tcPr>
            <w:tcW w:w="2352" w:type="dxa"/>
          </w:tcPr>
          <w:p w:rsidR="00811B39" w:rsidRPr="00811B39" w:rsidRDefault="00811B39" w:rsidP="00811B39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811B3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lastRenderedPageBreak/>
              <w:t xml:space="preserve">Количество </w:t>
            </w:r>
            <w:r w:rsidR="00B50A9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участников</w:t>
            </w:r>
            <w:r w:rsidRPr="00811B3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, принявших участие в мероприятиях</w:t>
            </w:r>
          </w:p>
        </w:tc>
      </w:tr>
      <w:tr w:rsidR="00811B39" w:rsidRPr="00811B39" w:rsidTr="0012629A">
        <w:tc>
          <w:tcPr>
            <w:tcW w:w="674" w:type="dxa"/>
          </w:tcPr>
          <w:p w:rsidR="00811B39" w:rsidRPr="00811B39" w:rsidRDefault="00811B39" w:rsidP="00811B39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bookmarkStart w:id="1" w:name="_Hlk189220031"/>
            <w:r w:rsidRPr="00811B3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10.</w:t>
            </w:r>
          </w:p>
        </w:tc>
        <w:tc>
          <w:tcPr>
            <w:tcW w:w="5202" w:type="dxa"/>
          </w:tcPr>
          <w:p w:rsidR="00811B39" w:rsidRPr="00811B39" w:rsidRDefault="00811B39" w:rsidP="00811B39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811B3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Привлечение </w:t>
            </w:r>
            <w:r w:rsidR="00673B9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казаков</w:t>
            </w:r>
            <w:r w:rsidRPr="00811B3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к участию в культурно-просветительных проектах, информационно-агитационных акциях и других мероприятиях</w:t>
            </w:r>
          </w:p>
        </w:tc>
        <w:tc>
          <w:tcPr>
            <w:tcW w:w="2913" w:type="dxa"/>
          </w:tcPr>
          <w:p w:rsidR="00811B39" w:rsidRPr="00811B39" w:rsidRDefault="00811B39" w:rsidP="00811B39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811B3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ежегодно</w:t>
            </w:r>
          </w:p>
        </w:tc>
        <w:tc>
          <w:tcPr>
            <w:tcW w:w="3498" w:type="dxa"/>
          </w:tcPr>
          <w:p w:rsidR="00811B39" w:rsidRPr="00811B39" w:rsidRDefault="00811B39" w:rsidP="00811B39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811B3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Управление по культуре, спорте и делам молодежи, культурно-досуговые учреждений района, члены Илимского </w:t>
            </w:r>
            <w:r w:rsidR="00673B9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хуторского </w:t>
            </w:r>
            <w:r w:rsidRPr="00811B3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казачьего общества (по согласованию)</w:t>
            </w:r>
          </w:p>
        </w:tc>
        <w:tc>
          <w:tcPr>
            <w:tcW w:w="2352" w:type="dxa"/>
          </w:tcPr>
          <w:p w:rsidR="00811B39" w:rsidRPr="00811B39" w:rsidRDefault="00811B39" w:rsidP="00811B39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811B3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Количество казаков, принявших участие в мероприятиях</w:t>
            </w:r>
          </w:p>
        </w:tc>
      </w:tr>
      <w:bookmarkEnd w:id="1"/>
      <w:tr w:rsidR="00811B39" w:rsidRPr="00811B39" w:rsidTr="0012629A">
        <w:tc>
          <w:tcPr>
            <w:tcW w:w="674" w:type="dxa"/>
          </w:tcPr>
          <w:p w:rsidR="00811B39" w:rsidRPr="00811B39" w:rsidRDefault="00811B39" w:rsidP="00811B39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811B3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11.</w:t>
            </w:r>
          </w:p>
        </w:tc>
        <w:tc>
          <w:tcPr>
            <w:tcW w:w="5202" w:type="dxa"/>
          </w:tcPr>
          <w:p w:rsidR="00811B39" w:rsidRPr="00811B39" w:rsidRDefault="00811B39" w:rsidP="00811B39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811B3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Привлечение казаков к участию в районных и областных мероприятиях военно-патриотической направленности, включая торжества, посвященные государственным праздникам РФ и памятным событиям российского казачества</w:t>
            </w:r>
          </w:p>
        </w:tc>
        <w:tc>
          <w:tcPr>
            <w:tcW w:w="2913" w:type="dxa"/>
          </w:tcPr>
          <w:p w:rsidR="00811B39" w:rsidRPr="00811B39" w:rsidRDefault="00811B39" w:rsidP="00811B39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811B3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постоянно</w:t>
            </w:r>
          </w:p>
        </w:tc>
        <w:tc>
          <w:tcPr>
            <w:tcW w:w="3498" w:type="dxa"/>
          </w:tcPr>
          <w:p w:rsidR="00811B39" w:rsidRPr="00811B39" w:rsidRDefault="00811B39" w:rsidP="00811B39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811B3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Управление по культуре, спорте и делам молодежи, культурно-досуговые учреждений района, члены Илимского </w:t>
            </w:r>
            <w:r w:rsidR="00673B9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хуторского </w:t>
            </w:r>
            <w:r w:rsidRPr="00811B3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казачьего общества (по согласованию)</w:t>
            </w:r>
          </w:p>
        </w:tc>
        <w:tc>
          <w:tcPr>
            <w:tcW w:w="2352" w:type="dxa"/>
          </w:tcPr>
          <w:p w:rsidR="00811B39" w:rsidRPr="00811B39" w:rsidRDefault="00811B39" w:rsidP="00811B39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811B3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Количество казаков, принявших участие в мероприятиях</w:t>
            </w:r>
          </w:p>
        </w:tc>
      </w:tr>
      <w:tr w:rsidR="00811B39" w:rsidRPr="00811B39" w:rsidTr="0012629A">
        <w:tc>
          <w:tcPr>
            <w:tcW w:w="674" w:type="dxa"/>
          </w:tcPr>
          <w:p w:rsidR="00811B39" w:rsidRPr="00811B39" w:rsidRDefault="00811B39" w:rsidP="00811B39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811B3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12.</w:t>
            </w:r>
          </w:p>
        </w:tc>
        <w:tc>
          <w:tcPr>
            <w:tcW w:w="5202" w:type="dxa"/>
          </w:tcPr>
          <w:p w:rsidR="00811B39" w:rsidRPr="00811B39" w:rsidRDefault="00811B39" w:rsidP="00811B39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811B3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Привлечение казаков к участию в мероприятиях по реализации молодежной политики на территории Нижнеилимского района</w:t>
            </w:r>
          </w:p>
        </w:tc>
        <w:tc>
          <w:tcPr>
            <w:tcW w:w="2913" w:type="dxa"/>
          </w:tcPr>
          <w:p w:rsidR="00811B39" w:rsidRPr="00811B39" w:rsidRDefault="00811B39" w:rsidP="00811B39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811B3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постоянно</w:t>
            </w:r>
          </w:p>
        </w:tc>
        <w:tc>
          <w:tcPr>
            <w:tcW w:w="3498" w:type="dxa"/>
          </w:tcPr>
          <w:p w:rsidR="00811B39" w:rsidRPr="00811B39" w:rsidRDefault="00811B39" w:rsidP="00811B39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811B3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Управление по культуре, спорте и делам молодежи, культурно-досуговые учреждений района, члены Илимского </w:t>
            </w:r>
            <w:r w:rsidR="00673B9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хуторского </w:t>
            </w:r>
            <w:r w:rsidRPr="00811B3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казачьего общества (по согласованию)</w:t>
            </w:r>
          </w:p>
        </w:tc>
        <w:tc>
          <w:tcPr>
            <w:tcW w:w="2352" w:type="dxa"/>
          </w:tcPr>
          <w:p w:rsidR="00811B39" w:rsidRPr="00811B39" w:rsidRDefault="00811B39" w:rsidP="00811B39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811B3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Количество казаков, принявших участие в мероприятиях</w:t>
            </w:r>
          </w:p>
        </w:tc>
      </w:tr>
      <w:tr w:rsidR="00673B93" w:rsidRPr="00811B39" w:rsidTr="0012629A">
        <w:tc>
          <w:tcPr>
            <w:tcW w:w="674" w:type="dxa"/>
          </w:tcPr>
          <w:p w:rsidR="00673B93" w:rsidRPr="00811B39" w:rsidRDefault="00673B93" w:rsidP="00673B93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13.</w:t>
            </w:r>
          </w:p>
        </w:tc>
        <w:tc>
          <w:tcPr>
            <w:tcW w:w="5202" w:type="dxa"/>
          </w:tcPr>
          <w:p w:rsidR="00673B93" w:rsidRPr="00811B39" w:rsidRDefault="00673B93" w:rsidP="00673B93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Привлечение казаков к работе по патриотическому воспитанию и профилактике асоциального поведения несовершеннолетних и молодежи</w:t>
            </w:r>
          </w:p>
        </w:tc>
        <w:tc>
          <w:tcPr>
            <w:tcW w:w="2913" w:type="dxa"/>
          </w:tcPr>
          <w:p w:rsidR="00673B93" w:rsidRPr="00811B39" w:rsidRDefault="00673B93" w:rsidP="00673B93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постоянно</w:t>
            </w:r>
          </w:p>
        </w:tc>
        <w:tc>
          <w:tcPr>
            <w:tcW w:w="3498" w:type="dxa"/>
          </w:tcPr>
          <w:p w:rsidR="00673B93" w:rsidRPr="00811B39" w:rsidRDefault="00673B93" w:rsidP="00673B93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811B3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Управление по культуре, спорте и делам молодежи, культурно-досуговые учреждений района, 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Департамент образования, </w:t>
            </w:r>
            <w:r w:rsidRPr="00811B3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члены Илимского 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хуторского </w:t>
            </w:r>
            <w:r w:rsidRPr="00811B3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казачьего </w:t>
            </w:r>
            <w:r w:rsidRPr="00811B3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lastRenderedPageBreak/>
              <w:t>общества (по согласованию)</w:t>
            </w:r>
          </w:p>
        </w:tc>
        <w:tc>
          <w:tcPr>
            <w:tcW w:w="2352" w:type="dxa"/>
          </w:tcPr>
          <w:p w:rsidR="00673B93" w:rsidRPr="00811B39" w:rsidRDefault="00673B93" w:rsidP="00673B93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811B3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lastRenderedPageBreak/>
              <w:t>Количество казаков, принявших участие в мероприятиях</w:t>
            </w:r>
          </w:p>
        </w:tc>
      </w:tr>
      <w:tr w:rsidR="00673B93" w:rsidRPr="00811B39" w:rsidTr="0012629A">
        <w:tc>
          <w:tcPr>
            <w:tcW w:w="674" w:type="dxa"/>
          </w:tcPr>
          <w:p w:rsidR="00673B93" w:rsidRPr="00811B39" w:rsidRDefault="00673B93" w:rsidP="00811B39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14. </w:t>
            </w:r>
          </w:p>
        </w:tc>
        <w:tc>
          <w:tcPr>
            <w:tcW w:w="5202" w:type="dxa"/>
          </w:tcPr>
          <w:p w:rsidR="00673B93" w:rsidRPr="00811B39" w:rsidRDefault="00673B93" w:rsidP="00811B39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Участие казаков в работе по развитию юнармейского движения в образовательных организациях Нижнеилимского района</w:t>
            </w:r>
          </w:p>
        </w:tc>
        <w:tc>
          <w:tcPr>
            <w:tcW w:w="2913" w:type="dxa"/>
          </w:tcPr>
          <w:p w:rsidR="00673B93" w:rsidRPr="00811B39" w:rsidRDefault="00673B93" w:rsidP="00811B39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постоянно</w:t>
            </w:r>
          </w:p>
        </w:tc>
        <w:tc>
          <w:tcPr>
            <w:tcW w:w="3498" w:type="dxa"/>
          </w:tcPr>
          <w:p w:rsidR="00673B93" w:rsidRPr="00811B39" w:rsidRDefault="00673B93" w:rsidP="00811B39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Департамент образования, </w:t>
            </w:r>
            <w:r w:rsidRPr="00811B3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члены Илимского 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хуторского </w:t>
            </w:r>
            <w:r w:rsidRPr="00811B3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казачьего общества (по согласованию)</w:t>
            </w:r>
          </w:p>
        </w:tc>
        <w:tc>
          <w:tcPr>
            <w:tcW w:w="2352" w:type="dxa"/>
          </w:tcPr>
          <w:p w:rsidR="00673B93" w:rsidRPr="00811B39" w:rsidRDefault="00673B93" w:rsidP="00811B39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811B3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Количество казаков, принявших участие в мероприятиях</w:t>
            </w:r>
          </w:p>
        </w:tc>
      </w:tr>
      <w:tr w:rsidR="00673B93" w:rsidRPr="00811B39" w:rsidTr="0012629A">
        <w:tc>
          <w:tcPr>
            <w:tcW w:w="674" w:type="dxa"/>
          </w:tcPr>
          <w:p w:rsidR="00673B93" w:rsidRPr="00811B39" w:rsidRDefault="00673B93" w:rsidP="00673B93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15.</w:t>
            </w:r>
          </w:p>
        </w:tc>
        <w:tc>
          <w:tcPr>
            <w:tcW w:w="5202" w:type="dxa"/>
          </w:tcPr>
          <w:p w:rsidR="00673B93" w:rsidRPr="00811B39" w:rsidRDefault="00673B93" w:rsidP="00673B93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Участие казаков в подготовке юнармейского парада, посвященного 80-летию со дня Победы в ВОВ</w:t>
            </w:r>
          </w:p>
        </w:tc>
        <w:tc>
          <w:tcPr>
            <w:tcW w:w="2913" w:type="dxa"/>
          </w:tcPr>
          <w:p w:rsidR="00673B93" w:rsidRPr="00811B39" w:rsidRDefault="00673B93" w:rsidP="00673B93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апрель -май</w:t>
            </w:r>
          </w:p>
        </w:tc>
        <w:tc>
          <w:tcPr>
            <w:tcW w:w="3498" w:type="dxa"/>
          </w:tcPr>
          <w:p w:rsidR="00673B93" w:rsidRPr="00811B39" w:rsidRDefault="00673B93" w:rsidP="00673B93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Департамент образования, </w:t>
            </w:r>
            <w:r w:rsidRPr="00811B3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члены Илимского 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хуторского </w:t>
            </w:r>
            <w:r w:rsidRPr="00811B3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казачьего общества (по согласованию)</w:t>
            </w:r>
          </w:p>
        </w:tc>
        <w:tc>
          <w:tcPr>
            <w:tcW w:w="2352" w:type="dxa"/>
          </w:tcPr>
          <w:p w:rsidR="00673B93" w:rsidRPr="00811B39" w:rsidRDefault="00673B93" w:rsidP="00673B93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811B3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Количество казаков, принявших участие в мероприятиях</w:t>
            </w:r>
          </w:p>
        </w:tc>
      </w:tr>
      <w:tr w:rsidR="00673B93" w:rsidRPr="00811B39" w:rsidTr="0012629A">
        <w:tc>
          <w:tcPr>
            <w:tcW w:w="674" w:type="dxa"/>
          </w:tcPr>
          <w:p w:rsidR="00673B93" w:rsidRPr="00811B39" w:rsidRDefault="00673B93" w:rsidP="00811B39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16.</w:t>
            </w:r>
          </w:p>
        </w:tc>
        <w:tc>
          <w:tcPr>
            <w:tcW w:w="5202" w:type="dxa"/>
          </w:tcPr>
          <w:p w:rsidR="00673B93" w:rsidRPr="00811B39" w:rsidRDefault="00673B93" w:rsidP="00811B39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Участие членов </w:t>
            </w:r>
            <w:r w:rsidR="00F76347" w:rsidRPr="00811B3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Илимского </w:t>
            </w:r>
            <w:r w:rsidR="00F76347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хуторского </w:t>
            </w:r>
            <w:r w:rsidR="00F76347" w:rsidRPr="00811B3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казачьего общества</w:t>
            </w:r>
            <w:r w:rsidR="00F76347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в Координационном совете по патриотическому воспитанию граждан при мэре района и в работе Совета по вопросам межнациональным и межконфессиональным отношениям при мэре района (далее – Советы)</w:t>
            </w:r>
          </w:p>
        </w:tc>
        <w:tc>
          <w:tcPr>
            <w:tcW w:w="2913" w:type="dxa"/>
          </w:tcPr>
          <w:p w:rsidR="00673B93" w:rsidRPr="00811B39" w:rsidRDefault="00F76347" w:rsidP="00811B39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согласно утвержденн</w:t>
            </w:r>
            <w:r w:rsidR="00F4261E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ым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план</w:t>
            </w:r>
            <w:r w:rsidR="00F4261E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ам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Советов</w:t>
            </w:r>
          </w:p>
        </w:tc>
        <w:tc>
          <w:tcPr>
            <w:tcW w:w="3498" w:type="dxa"/>
          </w:tcPr>
          <w:p w:rsidR="00673B93" w:rsidRPr="00811B39" w:rsidRDefault="00F76347" w:rsidP="00811B39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811B3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Управление по культуре, спорте и делам молодежи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, отдел организационной работы и социальной политики</w:t>
            </w:r>
          </w:p>
        </w:tc>
        <w:tc>
          <w:tcPr>
            <w:tcW w:w="2352" w:type="dxa"/>
          </w:tcPr>
          <w:p w:rsidR="00673B93" w:rsidRPr="00811B39" w:rsidRDefault="00F76347" w:rsidP="00811B39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811B3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Количество </w:t>
            </w:r>
            <w:r w:rsidR="00F4261E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мероприятий</w:t>
            </w:r>
            <w:r w:rsidRPr="00811B3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, принявших участие в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Советах</w:t>
            </w:r>
          </w:p>
        </w:tc>
      </w:tr>
      <w:tr w:rsidR="00673B93" w:rsidRPr="00811B39" w:rsidTr="0012629A">
        <w:tc>
          <w:tcPr>
            <w:tcW w:w="674" w:type="dxa"/>
          </w:tcPr>
          <w:p w:rsidR="00673B93" w:rsidRPr="00811B39" w:rsidRDefault="00F76347" w:rsidP="00811B39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17.</w:t>
            </w:r>
          </w:p>
        </w:tc>
        <w:tc>
          <w:tcPr>
            <w:tcW w:w="5202" w:type="dxa"/>
          </w:tcPr>
          <w:p w:rsidR="00673B93" w:rsidRPr="00811B39" w:rsidRDefault="00F76347" w:rsidP="00811B39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Участие казаков в конкурсах на получение грантов Президента Российской Федерации и иных грантов, предоставляемых федеральными и областными органами исполнительной власти</w:t>
            </w:r>
          </w:p>
        </w:tc>
        <w:tc>
          <w:tcPr>
            <w:tcW w:w="2913" w:type="dxa"/>
          </w:tcPr>
          <w:p w:rsidR="00673B93" w:rsidRPr="00811B39" w:rsidRDefault="00F4261E" w:rsidP="00811B39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постоянно</w:t>
            </w:r>
          </w:p>
        </w:tc>
        <w:tc>
          <w:tcPr>
            <w:tcW w:w="3498" w:type="dxa"/>
          </w:tcPr>
          <w:p w:rsidR="00673B93" w:rsidRPr="00811B39" w:rsidRDefault="00F4261E" w:rsidP="00811B39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Отдел социально-экономического развития,</w:t>
            </w:r>
            <w:r w:rsidRPr="00811B3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члены Илимского 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хуторского </w:t>
            </w:r>
            <w:r w:rsidRPr="00811B3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казачьего общества (по согласованию)</w:t>
            </w:r>
          </w:p>
        </w:tc>
        <w:tc>
          <w:tcPr>
            <w:tcW w:w="2352" w:type="dxa"/>
          </w:tcPr>
          <w:p w:rsidR="00673B93" w:rsidRPr="00811B39" w:rsidRDefault="00F4261E" w:rsidP="00811B39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Количество заявок, поданных для участия в конкурсах</w:t>
            </w:r>
          </w:p>
        </w:tc>
      </w:tr>
    </w:tbl>
    <w:p w:rsidR="00811B39" w:rsidRPr="00811B39" w:rsidRDefault="00811B39" w:rsidP="00811B39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811B39" w:rsidRPr="00811B39" w:rsidRDefault="00811B39" w:rsidP="00811B39">
      <w:pPr>
        <w:spacing w:after="0" w:line="240" w:lineRule="auto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811B39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                                          </w:t>
      </w:r>
    </w:p>
    <w:p w:rsidR="00CB6E5C" w:rsidRDefault="00811B39" w:rsidP="00F4261E">
      <w:pPr>
        <w:spacing w:after="0" w:line="240" w:lineRule="auto"/>
        <w:jc w:val="center"/>
      </w:pPr>
      <w:r w:rsidRPr="00811B39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Мэр района                                                                            М.С.Романов</w:t>
      </w:r>
    </w:p>
    <w:sectPr w:rsidR="00CB6E5C" w:rsidSect="00796067">
      <w:pgSz w:w="16838" w:h="11906" w:orient="landscape"/>
      <w:pgMar w:top="851" w:right="1103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6E5C"/>
    <w:rsid w:val="003E6EA7"/>
    <w:rsid w:val="00673B93"/>
    <w:rsid w:val="00811B39"/>
    <w:rsid w:val="0087186D"/>
    <w:rsid w:val="00B50A93"/>
    <w:rsid w:val="00BA5591"/>
    <w:rsid w:val="00C52D3F"/>
    <w:rsid w:val="00C575EA"/>
    <w:rsid w:val="00CB6E5C"/>
    <w:rsid w:val="00D57510"/>
    <w:rsid w:val="00D901CE"/>
    <w:rsid w:val="00E44814"/>
    <w:rsid w:val="00F4261E"/>
    <w:rsid w:val="00F76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B49693"/>
  <w15:chartTrackingRefBased/>
  <w15:docId w15:val="{1FCAA5A3-4F03-46D9-A5EF-D4A585F53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B6E5C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B6E5C"/>
    <w:rPr>
      <w:color w:val="0000FF"/>
      <w:u w:val="single"/>
    </w:rPr>
  </w:style>
  <w:style w:type="table" w:styleId="a4">
    <w:name w:val="Table Grid"/>
    <w:basedOn w:val="a1"/>
    <w:uiPriority w:val="39"/>
    <w:rsid w:val="00811B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E448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44814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7</Pages>
  <Words>1377</Words>
  <Characters>7854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</dc:creator>
  <cp:keywords/>
  <dc:description/>
  <cp:lastModifiedBy>Alena</cp:lastModifiedBy>
  <cp:revision>6</cp:revision>
  <cp:lastPrinted>2025-01-31T06:47:00Z</cp:lastPrinted>
  <dcterms:created xsi:type="dcterms:W3CDTF">2025-01-31T06:00:00Z</dcterms:created>
  <dcterms:modified xsi:type="dcterms:W3CDTF">2025-02-06T06:26:00Z</dcterms:modified>
</cp:coreProperties>
</file>