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359" w:rsidRPr="00756359" w:rsidRDefault="00756359" w:rsidP="003F5F1E">
      <w:pPr>
        <w:spacing w:before="100" w:beforeAutospacing="1" w:after="0" w:line="240" w:lineRule="auto"/>
        <w:ind w:right="-114" w:firstLine="567"/>
        <w:jc w:val="right"/>
        <w:rPr>
          <w:rFonts w:eastAsia="Times New Roman" w:cs="Times New Roman"/>
          <w:b/>
          <w:sz w:val="28"/>
          <w:szCs w:val="28"/>
          <w:lang w:eastAsia="ru-RU"/>
        </w:rPr>
      </w:pPr>
      <w:r w:rsidRPr="00756359">
        <w:rPr>
          <w:rFonts w:eastAsia="Times New Roman" w:cs="Times New Roman"/>
          <w:noProof/>
          <w:szCs w:val="24"/>
          <w:lang w:eastAsia="ru-RU"/>
        </w:rPr>
        <w:drawing>
          <wp:anchor distT="36576" distB="36576" distL="36576" distR="36576" simplePos="0" relativeHeight="251659264" behindDoc="0" locked="0" layoutInCell="1" allowOverlap="1" wp14:anchorId="0913DCCE" wp14:editId="5A0A8488">
            <wp:simplePos x="0" y="0"/>
            <wp:positionH relativeFrom="column">
              <wp:posOffset>2683510</wp:posOffset>
            </wp:positionH>
            <wp:positionV relativeFrom="paragraph">
              <wp:posOffset>9179</wp:posOffset>
            </wp:positionV>
            <wp:extent cx="603693" cy="638354"/>
            <wp:effectExtent l="19050" t="0" r="5907" b="0"/>
            <wp:wrapNone/>
            <wp:docPr id="1"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8" cstate="print"/>
                    <a:srcRect/>
                    <a:stretch>
                      <a:fillRect/>
                    </a:stretch>
                  </pic:blipFill>
                  <pic:spPr bwMode="auto">
                    <a:xfrm>
                      <a:off x="0" y="0"/>
                      <a:ext cx="603693" cy="638354"/>
                    </a:xfrm>
                    <a:prstGeom prst="rect">
                      <a:avLst/>
                    </a:prstGeom>
                    <a:noFill/>
                    <a:ln w="9525" algn="in">
                      <a:noFill/>
                      <a:miter lim="800000"/>
                      <a:headEnd/>
                      <a:tailEnd/>
                    </a:ln>
                    <a:effectLst/>
                  </pic:spPr>
                </pic:pic>
              </a:graphicData>
            </a:graphic>
          </wp:anchor>
        </w:drawing>
      </w:r>
    </w:p>
    <w:p w:rsidR="00756359" w:rsidRPr="00756359" w:rsidRDefault="00756359" w:rsidP="00756359">
      <w:pPr>
        <w:spacing w:after="0" w:line="240" w:lineRule="auto"/>
        <w:ind w:firstLine="567"/>
        <w:jc w:val="center"/>
        <w:rPr>
          <w:rFonts w:eastAsia="Times New Roman" w:cs="Times New Roman"/>
          <w:b/>
          <w:sz w:val="28"/>
          <w:szCs w:val="28"/>
          <w:lang w:eastAsia="ru-RU"/>
        </w:rPr>
      </w:pPr>
    </w:p>
    <w:p w:rsidR="00C8124E" w:rsidRDefault="00C8124E" w:rsidP="00C8124E">
      <w:pPr>
        <w:spacing w:after="0" w:line="240" w:lineRule="auto"/>
        <w:rPr>
          <w:rFonts w:eastAsia="Times New Roman" w:cs="Times New Roman"/>
          <w:b/>
          <w:sz w:val="28"/>
          <w:szCs w:val="28"/>
          <w:lang w:eastAsia="ru-RU"/>
        </w:rPr>
      </w:pPr>
    </w:p>
    <w:p w:rsidR="00756359" w:rsidRPr="00756359" w:rsidRDefault="00756359" w:rsidP="00756359">
      <w:pPr>
        <w:spacing w:after="0" w:line="240" w:lineRule="auto"/>
        <w:jc w:val="center"/>
        <w:rPr>
          <w:rFonts w:eastAsia="Times New Roman" w:cs="Times New Roman"/>
          <w:b/>
          <w:sz w:val="28"/>
          <w:szCs w:val="28"/>
          <w:lang w:eastAsia="ru-RU"/>
        </w:rPr>
      </w:pPr>
      <w:r w:rsidRPr="00756359">
        <w:rPr>
          <w:rFonts w:eastAsia="Times New Roman" w:cs="Times New Roman"/>
          <w:b/>
          <w:sz w:val="28"/>
          <w:szCs w:val="28"/>
          <w:lang w:eastAsia="ru-RU"/>
        </w:rPr>
        <w:t>Российская Федерация</w:t>
      </w:r>
    </w:p>
    <w:p w:rsidR="00756359" w:rsidRDefault="00756359" w:rsidP="00756359">
      <w:pPr>
        <w:tabs>
          <w:tab w:val="center" w:pos="4677"/>
          <w:tab w:val="left" w:pos="7846"/>
          <w:tab w:val="left" w:pos="8044"/>
          <w:tab w:val="left" w:pos="8474"/>
        </w:tabs>
        <w:spacing w:after="0" w:line="240" w:lineRule="auto"/>
        <w:rPr>
          <w:rFonts w:eastAsia="Times New Roman" w:cs="Times New Roman"/>
          <w:b/>
          <w:sz w:val="28"/>
          <w:szCs w:val="28"/>
          <w:lang w:eastAsia="ru-RU"/>
        </w:rPr>
      </w:pPr>
      <w:r w:rsidRPr="00756359">
        <w:rPr>
          <w:rFonts w:eastAsia="Times New Roman" w:cs="Times New Roman"/>
          <w:b/>
          <w:sz w:val="28"/>
          <w:szCs w:val="28"/>
          <w:lang w:eastAsia="ru-RU"/>
        </w:rPr>
        <w:tab/>
        <w:t>Иркутская область</w:t>
      </w:r>
    </w:p>
    <w:p w:rsidR="00756359" w:rsidRPr="00756359" w:rsidRDefault="00756359" w:rsidP="00756359">
      <w:pPr>
        <w:tabs>
          <w:tab w:val="center" w:pos="4677"/>
          <w:tab w:val="left" w:pos="7846"/>
          <w:tab w:val="left" w:pos="8044"/>
          <w:tab w:val="left" w:pos="8474"/>
        </w:tabs>
        <w:spacing w:after="0" w:line="240" w:lineRule="auto"/>
        <w:rPr>
          <w:rFonts w:eastAsia="Times New Roman" w:cs="Times New Roman"/>
          <w:b/>
          <w:sz w:val="28"/>
          <w:szCs w:val="28"/>
          <w:lang w:eastAsia="ru-RU"/>
        </w:rPr>
      </w:pPr>
      <w:r w:rsidRPr="00756359">
        <w:rPr>
          <w:rFonts w:eastAsia="Times New Roman" w:cs="Times New Roman"/>
          <w:b/>
          <w:sz w:val="28"/>
          <w:szCs w:val="28"/>
          <w:lang w:eastAsia="ru-RU"/>
        </w:rPr>
        <w:tab/>
        <w:t>Нижнеилимский муниципальный район</w:t>
      </w:r>
    </w:p>
    <w:p w:rsidR="00756359" w:rsidRPr="00756359" w:rsidRDefault="00756359" w:rsidP="00756359">
      <w:pPr>
        <w:pBdr>
          <w:bottom w:val="single" w:sz="12" w:space="1" w:color="auto"/>
        </w:pBdr>
        <w:tabs>
          <w:tab w:val="center" w:pos="4677"/>
          <w:tab w:val="left" w:pos="7415"/>
        </w:tabs>
        <w:spacing w:after="0" w:line="240" w:lineRule="auto"/>
        <w:rPr>
          <w:rFonts w:eastAsia="Times New Roman" w:cs="Times New Roman"/>
          <w:sz w:val="28"/>
          <w:szCs w:val="28"/>
          <w:lang w:eastAsia="ru-RU"/>
        </w:rPr>
      </w:pPr>
      <w:r w:rsidRPr="00756359">
        <w:rPr>
          <w:rFonts w:eastAsia="Times New Roman" w:cs="Times New Roman"/>
          <w:b/>
          <w:sz w:val="36"/>
          <w:szCs w:val="36"/>
          <w:lang w:eastAsia="ru-RU"/>
        </w:rPr>
        <w:tab/>
        <w:t>АДМИНИСТРАЦИЯ</w:t>
      </w:r>
      <w:r w:rsidRPr="00756359">
        <w:rPr>
          <w:rFonts w:eastAsia="Times New Roman" w:cs="Times New Roman"/>
          <w:b/>
          <w:sz w:val="36"/>
          <w:szCs w:val="36"/>
          <w:lang w:eastAsia="ru-RU"/>
        </w:rPr>
        <w:tab/>
      </w:r>
    </w:p>
    <w:p w:rsidR="00756359" w:rsidRPr="00756359" w:rsidRDefault="00756359" w:rsidP="00756359">
      <w:pPr>
        <w:tabs>
          <w:tab w:val="center" w:pos="4677"/>
          <w:tab w:val="left" w:pos="8143"/>
        </w:tabs>
        <w:spacing w:after="0" w:line="240" w:lineRule="auto"/>
        <w:rPr>
          <w:rFonts w:eastAsia="Times New Roman" w:cs="Times New Roman"/>
          <w:sz w:val="16"/>
          <w:szCs w:val="16"/>
          <w:lang w:eastAsia="ru-RU"/>
        </w:rPr>
      </w:pPr>
      <w:r w:rsidRPr="00756359">
        <w:rPr>
          <w:rFonts w:eastAsia="Times New Roman" w:cs="Times New Roman"/>
          <w:b/>
          <w:sz w:val="16"/>
          <w:szCs w:val="16"/>
          <w:lang w:eastAsia="ru-RU"/>
        </w:rPr>
        <w:tab/>
        <w:t xml:space="preserve">                                                                                                         </w:t>
      </w:r>
    </w:p>
    <w:p w:rsidR="00756359" w:rsidRPr="00756359" w:rsidRDefault="00756359" w:rsidP="00756359">
      <w:pPr>
        <w:tabs>
          <w:tab w:val="left" w:pos="1208"/>
          <w:tab w:val="center" w:pos="4677"/>
        </w:tabs>
        <w:spacing w:after="0" w:line="240" w:lineRule="auto"/>
        <w:rPr>
          <w:rFonts w:eastAsia="Times New Roman" w:cs="Times New Roman"/>
          <w:b/>
          <w:sz w:val="28"/>
          <w:szCs w:val="28"/>
          <w:lang w:eastAsia="ru-RU"/>
        </w:rPr>
      </w:pPr>
      <w:r w:rsidRPr="00756359">
        <w:rPr>
          <w:rFonts w:eastAsia="Times New Roman" w:cs="Times New Roman"/>
          <w:b/>
          <w:sz w:val="28"/>
          <w:szCs w:val="28"/>
          <w:lang w:eastAsia="ru-RU"/>
        </w:rPr>
        <w:tab/>
      </w:r>
      <w:r w:rsidRPr="00756359">
        <w:rPr>
          <w:rFonts w:eastAsia="Times New Roman" w:cs="Times New Roman"/>
          <w:b/>
          <w:sz w:val="28"/>
          <w:szCs w:val="28"/>
          <w:lang w:eastAsia="ru-RU"/>
        </w:rPr>
        <w:tab/>
      </w:r>
      <w:r w:rsidRPr="00756359">
        <w:rPr>
          <w:rFonts w:eastAsia="Times New Roman" w:cs="Times New Roman"/>
          <w:b/>
          <w:sz w:val="32"/>
          <w:szCs w:val="32"/>
          <w:lang w:eastAsia="ru-RU"/>
        </w:rPr>
        <w:t>ПОСТАНОВЛЕНИЕ</w:t>
      </w:r>
    </w:p>
    <w:p w:rsidR="00756359" w:rsidRPr="00756359" w:rsidRDefault="00756359" w:rsidP="00756359">
      <w:pPr>
        <w:spacing w:after="0" w:line="240" w:lineRule="auto"/>
        <w:jc w:val="center"/>
        <w:rPr>
          <w:rFonts w:eastAsia="Times New Roman" w:cs="Times New Roman"/>
          <w:b/>
          <w:sz w:val="16"/>
          <w:szCs w:val="16"/>
          <w:lang w:eastAsia="ru-RU"/>
        </w:rPr>
      </w:pPr>
    </w:p>
    <w:p w:rsidR="00603231" w:rsidRPr="00381DA6" w:rsidRDefault="006E31EE" w:rsidP="00E10BDB">
      <w:pPr>
        <w:tabs>
          <w:tab w:val="left" w:pos="5628"/>
        </w:tabs>
        <w:spacing w:after="0" w:line="240" w:lineRule="auto"/>
        <w:rPr>
          <w:rFonts w:eastAsia="Times New Roman" w:cs="Times New Roman"/>
          <w:sz w:val="6"/>
          <w:szCs w:val="6"/>
          <w:lang w:eastAsia="ru-RU"/>
        </w:rPr>
      </w:pPr>
      <w:r w:rsidRPr="00381DA6">
        <w:rPr>
          <w:rFonts w:eastAsia="Times New Roman" w:cs="Times New Roman"/>
          <w:sz w:val="28"/>
          <w:szCs w:val="28"/>
          <w:lang w:eastAsia="ru-RU"/>
        </w:rPr>
        <w:t>О</w:t>
      </w:r>
      <w:r w:rsidR="00B76F3D" w:rsidRPr="00381DA6">
        <w:rPr>
          <w:rFonts w:eastAsia="Times New Roman" w:cs="Times New Roman"/>
          <w:sz w:val="28"/>
          <w:szCs w:val="28"/>
          <w:lang w:eastAsia="ru-RU"/>
        </w:rPr>
        <w:t>т</w:t>
      </w:r>
      <w:r w:rsidR="00381DA6">
        <w:rPr>
          <w:rFonts w:eastAsia="Times New Roman" w:cs="Times New Roman"/>
          <w:sz w:val="28"/>
          <w:szCs w:val="28"/>
          <w:lang w:eastAsia="ru-RU"/>
        </w:rPr>
        <w:t xml:space="preserve"> </w:t>
      </w:r>
      <w:r w:rsidR="00B76F3D" w:rsidRPr="00AD4018">
        <w:rPr>
          <w:rFonts w:eastAsia="Times New Roman" w:cs="Times New Roman"/>
          <w:sz w:val="28"/>
          <w:szCs w:val="28"/>
          <w:u w:val="single"/>
          <w:lang w:eastAsia="ru-RU"/>
        </w:rPr>
        <w:t>«</w:t>
      </w:r>
      <w:r w:rsidR="006B6196" w:rsidRPr="00AD4018">
        <w:rPr>
          <w:rFonts w:eastAsia="Times New Roman" w:cs="Times New Roman"/>
          <w:sz w:val="28"/>
          <w:szCs w:val="28"/>
          <w:u w:val="single"/>
          <w:lang w:eastAsia="ru-RU"/>
        </w:rPr>
        <w:t xml:space="preserve"> </w:t>
      </w:r>
      <w:r w:rsidR="0090742D">
        <w:rPr>
          <w:rFonts w:eastAsia="Times New Roman" w:cs="Times New Roman"/>
          <w:sz w:val="28"/>
          <w:szCs w:val="28"/>
          <w:u w:val="single"/>
          <w:lang w:eastAsia="ru-RU"/>
        </w:rPr>
        <w:t xml:space="preserve">   </w:t>
      </w:r>
      <w:r w:rsidR="00C95462">
        <w:rPr>
          <w:rFonts w:eastAsia="Times New Roman" w:cs="Times New Roman"/>
          <w:sz w:val="28"/>
          <w:szCs w:val="28"/>
          <w:u w:val="single"/>
          <w:lang w:eastAsia="ru-RU"/>
        </w:rPr>
        <w:t xml:space="preserve"> </w:t>
      </w:r>
      <w:r w:rsidR="00B76F3D" w:rsidRPr="00AD4018">
        <w:rPr>
          <w:rFonts w:eastAsia="Times New Roman" w:cs="Times New Roman"/>
          <w:sz w:val="28"/>
          <w:szCs w:val="28"/>
          <w:u w:val="single"/>
          <w:lang w:eastAsia="ru-RU"/>
        </w:rPr>
        <w:t>»</w:t>
      </w:r>
      <w:r w:rsidR="00381DA6">
        <w:rPr>
          <w:rFonts w:eastAsia="Times New Roman" w:cs="Times New Roman"/>
          <w:sz w:val="28"/>
          <w:szCs w:val="28"/>
          <w:lang w:eastAsia="ru-RU"/>
        </w:rPr>
        <w:t xml:space="preserve"> </w:t>
      </w:r>
      <w:r w:rsidR="006B6196" w:rsidRPr="00AD4018">
        <w:rPr>
          <w:rFonts w:eastAsia="Times New Roman" w:cs="Times New Roman"/>
          <w:sz w:val="28"/>
          <w:szCs w:val="28"/>
          <w:u w:val="single"/>
          <w:lang w:eastAsia="ru-RU"/>
        </w:rPr>
        <w:t xml:space="preserve"> </w:t>
      </w:r>
      <w:r w:rsidR="00DA03CD" w:rsidRPr="009555F7">
        <w:rPr>
          <w:rFonts w:eastAsia="Times New Roman" w:cs="Times New Roman"/>
          <w:sz w:val="28"/>
          <w:szCs w:val="28"/>
          <w:u w:val="single"/>
          <w:lang w:eastAsia="ru-RU"/>
        </w:rPr>
        <w:t xml:space="preserve"> </w:t>
      </w:r>
      <w:r w:rsidR="0090742D">
        <w:rPr>
          <w:rFonts w:eastAsia="Times New Roman" w:cs="Times New Roman"/>
          <w:sz w:val="28"/>
          <w:szCs w:val="28"/>
          <w:u w:val="single"/>
          <w:lang w:eastAsia="ru-RU"/>
        </w:rPr>
        <w:t xml:space="preserve">марта </w:t>
      </w:r>
      <w:r w:rsidR="00B32185">
        <w:rPr>
          <w:rFonts w:eastAsia="Times New Roman" w:cs="Times New Roman"/>
          <w:sz w:val="28"/>
          <w:szCs w:val="28"/>
          <w:u w:val="single"/>
          <w:lang w:eastAsia="ru-RU"/>
        </w:rPr>
        <w:t xml:space="preserve"> 202</w:t>
      </w:r>
      <w:r w:rsidR="0090742D">
        <w:rPr>
          <w:rFonts w:eastAsia="Times New Roman" w:cs="Times New Roman"/>
          <w:sz w:val="28"/>
          <w:szCs w:val="28"/>
          <w:u w:val="single"/>
          <w:lang w:eastAsia="ru-RU"/>
        </w:rPr>
        <w:t>6 года</w:t>
      </w:r>
      <w:r w:rsidR="00D25796">
        <w:rPr>
          <w:rFonts w:eastAsia="Times New Roman" w:cs="Times New Roman"/>
          <w:sz w:val="28"/>
          <w:szCs w:val="28"/>
          <w:u w:val="single"/>
          <w:lang w:eastAsia="ru-RU"/>
        </w:rPr>
        <w:t xml:space="preserve">  </w:t>
      </w:r>
      <w:r w:rsidR="00381DA6">
        <w:rPr>
          <w:rFonts w:eastAsia="Times New Roman" w:cs="Times New Roman"/>
          <w:sz w:val="28"/>
          <w:szCs w:val="28"/>
          <w:lang w:eastAsia="ru-RU"/>
        </w:rPr>
        <w:t xml:space="preserve"> </w:t>
      </w:r>
      <w:r w:rsidR="00B76F3D" w:rsidRPr="00381DA6">
        <w:rPr>
          <w:rFonts w:eastAsia="Times New Roman" w:cs="Times New Roman"/>
          <w:sz w:val="28"/>
          <w:szCs w:val="28"/>
          <w:lang w:eastAsia="ru-RU"/>
        </w:rPr>
        <w:t>№</w:t>
      </w:r>
      <w:r w:rsidR="00381DA6" w:rsidRPr="00381DA6">
        <w:rPr>
          <w:rFonts w:eastAsia="Times New Roman" w:cs="Times New Roman"/>
          <w:sz w:val="28"/>
          <w:szCs w:val="28"/>
          <w:lang w:eastAsia="ru-RU"/>
        </w:rPr>
        <w:t xml:space="preserve"> </w:t>
      </w:r>
      <w:r w:rsidR="00381DA6">
        <w:rPr>
          <w:rFonts w:eastAsia="Times New Roman" w:cs="Times New Roman"/>
          <w:sz w:val="28"/>
          <w:szCs w:val="28"/>
          <w:u w:val="single"/>
          <w:lang w:eastAsia="ru-RU"/>
        </w:rPr>
        <w:t xml:space="preserve"> </w:t>
      </w:r>
      <w:r w:rsidR="00DA03CD" w:rsidRPr="009555F7">
        <w:rPr>
          <w:rFonts w:eastAsia="Times New Roman" w:cs="Times New Roman"/>
          <w:sz w:val="28"/>
          <w:szCs w:val="28"/>
          <w:u w:val="single"/>
          <w:lang w:eastAsia="ru-RU"/>
        </w:rPr>
        <w:t xml:space="preserve"> </w:t>
      </w:r>
      <w:r w:rsidR="0090742D">
        <w:rPr>
          <w:rFonts w:eastAsia="Times New Roman" w:cs="Times New Roman"/>
          <w:sz w:val="28"/>
          <w:szCs w:val="28"/>
          <w:u w:val="single"/>
          <w:lang w:eastAsia="ru-RU"/>
        </w:rPr>
        <w:t xml:space="preserve">     </w:t>
      </w:r>
      <w:r w:rsidR="00A219EB">
        <w:rPr>
          <w:rFonts w:eastAsia="Times New Roman" w:cs="Times New Roman"/>
          <w:sz w:val="28"/>
          <w:szCs w:val="28"/>
          <w:u w:val="single"/>
          <w:lang w:eastAsia="ru-RU"/>
        </w:rPr>
        <w:t xml:space="preserve"> </w:t>
      </w:r>
      <w:r w:rsidR="00381DA6">
        <w:rPr>
          <w:rFonts w:eastAsia="Times New Roman" w:cs="Times New Roman"/>
          <w:sz w:val="28"/>
          <w:szCs w:val="28"/>
          <w:u w:val="single"/>
          <w:lang w:eastAsia="ru-RU"/>
        </w:rPr>
        <w:t xml:space="preserve"> </w:t>
      </w:r>
      <w:r w:rsidR="00381DA6">
        <w:rPr>
          <w:rFonts w:eastAsia="Times New Roman" w:cs="Times New Roman"/>
          <w:sz w:val="6"/>
          <w:szCs w:val="6"/>
          <w:lang w:eastAsia="ru-RU"/>
        </w:rPr>
        <w:t>.</w:t>
      </w:r>
    </w:p>
    <w:p w:rsidR="00756359" w:rsidRPr="00B76F3D" w:rsidRDefault="00D808F9" w:rsidP="00E10BDB">
      <w:pPr>
        <w:tabs>
          <w:tab w:val="left" w:pos="5628"/>
        </w:tabs>
        <w:spacing w:after="0" w:line="240" w:lineRule="auto"/>
        <w:rPr>
          <w:rFonts w:eastAsia="Times New Roman" w:cs="Times New Roman"/>
          <w:sz w:val="28"/>
          <w:szCs w:val="28"/>
          <w:lang w:eastAsia="ru-RU"/>
        </w:rPr>
      </w:pPr>
      <w:r w:rsidRPr="00B76F3D">
        <w:rPr>
          <w:rFonts w:eastAsia="Times New Roman" w:cs="Times New Roman"/>
          <w:sz w:val="28"/>
          <w:szCs w:val="28"/>
          <w:lang w:eastAsia="ru-RU"/>
        </w:rPr>
        <w:t>г</w:t>
      </w:r>
      <w:r w:rsidR="00756359" w:rsidRPr="00B76F3D">
        <w:rPr>
          <w:rFonts w:eastAsia="Times New Roman" w:cs="Times New Roman"/>
          <w:sz w:val="28"/>
          <w:szCs w:val="28"/>
          <w:lang w:eastAsia="ru-RU"/>
        </w:rPr>
        <w:t>. Железногорск-Илимский</w:t>
      </w:r>
    </w:p>
    <w:p w:rsidR="00756359" w:rsidRPr="00756359" w:rsidRDefault="00756359" w:rsidP="00756359">
      <w:pPr>
        <w:spacing w:after="0" w:line="240" w:lineRule="auto"/>
        <w:ind w:firstLine="567"/>
        <w:jc w:val="both"/>
        <w:rPr>
          <w:rFonts w:eastAsia="Times New Roman" w:cs="Times New Roman"/>
          <w:sz w:val="28"/>
          <w:szCs w:val="28"/>
          <w:lang w:eastAsia="ru-RU"/>
        </w:rPr>
      </w:pPr>
    </w:p>
    <w:p w:rsidR="00A03FAD" w:rsidRPr="000D5A92" w:rsidRDefault="00665795" w:rsidP="003B386C">
      <w:pPr>
        <w:pStyle w:val="a3"/>
        <w:tabs>
          <w:tab w:val="left" w:pos="4962"/>
        </w:tabs>
        <w:ind w:right="4392"/>
        <w:jc w:val="both"/>
        <w:rPr>
          <w:sz w:val="28"/>
          <w:szCs w:val="28"/>
        </w:rPr>
      </w:pPr>
      <w:r w:rsidRPr="000D5A92">
        <w:rPr>
          <w:sz w:val="28"/>
          <w:szCs w:val="28"/>
        </w:rPr>
        <w:t>«О</w:t>
      </w:r>
      <w:r w:rsidR="00AD4018">
        <w:rPr>
          <w:sz w:val="28"/>
          <w:szCs w:val="28"/>
        </w:rPr>
        <w:t>б объявлении</w:t>
      </w:r>
      <w:r w:rsidRPr="000D5A92">
        <w:rPr>
          <w:sz w:val="28"/>
          <w:szCs w:val="28"/>
        </w:rPr>
        <w:t xml:space="preserve"> открытого конкурса на </w:t>
      </w:r>
      <w:r w:rsidR="00DC5620" w:rsidRPr="000D5A92">
        <w:rPr>
          <w:sz w:val="28"/>
          <w:szCs w:val="28"/>
        </w:rPr>
        <w:t>выполнение работ, связанных с</w:t>
      </w:r>
      <w:r w:rsidR="000D5A92" w:rsidRPr="000D5A92">
        <w:rPr>
          <w:sz w:val="28"/>
          <w:szCs w:val="28"/>
        </w:rPr>
        <w:t xml:space="preserve"> </w:t>
      </w:r>
      <w:r w:rsidR="00DC5620" w:rsidRPr="000D5A92">
        <w:rPr>
          <w:sz w:val="28"/>
          <w:szCs w:val="28"/>
        </w:rPr>
        <w:t xml:space="preserve">осуществлением регулярных перевозок пассажиров и багажа автомобильным транспортом </w:t>
      </w:r>
      <w:r w:rsidR="0018366A" w:rsidRPr="000D5A92">
        <w:rPr>
          <w:sz w:val="28"/>
          <w:szCs w:val="28"/>
        </w:rPr>
        <w:t xml:space="preserve">по </w:t>
      </w:r>
      <w:r w:rsidR="009F1166">
        <w:rPr>
          <w:sz w:val="28"/>
          <w:szCs w:val="28"/>
        </w:rPr>
        <w:t xml:space="preserve">муниципальному </w:t>
      </w:r>
      <w:r w:rsidR="0090742D">
        <w:rPr>
          <w:sz w:val="28"/>
          <w:szCs w:val="28"/>
        </w:rPr>
        <w:t xml:space="preserve"> </w:t>
      </w:r>
      <w:r w:rsidR="0018366A" w:rsidRPr="000D5A92">
        <w:rPr>
          <w:sz w:val="28"/>
          <w:szCs w:val="28"/>
        </w:rPr>
        <w:t xml:space="preserve"> маршруту </w:t>
      </w:r>
      <w:r w:rsidR="006B6196" w:rsidRPr="00630170">
        <w:rPr>
          <w:sz w:val="28"/>
          <w:szCs w:val="28"/>
        </w:rPr>
        <w:t xml:space="preserve">№ </w:t>
      </w:r>
      <w:r w:rsidR="009F1166">
        <w:rPr>
          <w:sz w:val="28"/>
          <w:szCs w:val="28"/>
        </w:rPr>
        <w:t>17</w:t>
      </w:r>
      <w:r w:rsidR="003B386C">
        <w:rPr>
          <w:sz w:val="28"/>
          <w:szCs w:val="28"/>
        </w:rPr>
        <w:t xml:space="preserve"> «Железно</w:t>
      </w:r>
      <w:r w:rsidR="00586AE6">
        <w:rPr>
          <w:sz w:val="28"/>
          <w:szCs w:val="28"/>
        </w:rPr>
        <w:t>го</w:t>
      </w:r>
      <w:r w:rsidR="003B386C">
        <w:rPr>
          <w:sz w:val="28"/>
          <w:szCs w:val="28"/>
        </w:rPr>
        <w:t xml:space="preserve">рск-Илимский – </w:t>
      </w:r>
      <w:r w:rsidR="009F1166">
        <w:rPr>
          <w:sz w:val="28"/>
          <w:szCs w:val="28"/>
        </w:rPr>
        <w:t>СНТ «Сосновый бор»</w:t>
      </w:r>
      <w:r w:rsidR="0065675A">
        <w:rPr>
          <w:sz w:val="28"/>
          <w:szCs w:val="28"/>
        </w:rPr>
        <w:t xml:space="preserve"> – Железногорск-Илимский</w:t>
      </w:r>
      <w:r w:rsidR="003B386C">
        <w:rPr>
          <w:sz w:val="28"/>
          <w:szCs w:val="28"/>
        </w:rPr>
        <w:t>»</w:t>
      </w:r>
      <w:r w:rsidR="009555F7">
        <w:rPr>
          <w:sz w:val="28"/>
          <w:szCs w:val="28"/>
        </w:rPr>
        <w:t xml:space="preserve"> </w:t>
      </w:r>
      <w:r w:rsidR="006C4128" w:rsidRPr="006C4128">
        <w:rPr>
          <w:sz w:val="28"/>
          <w:szCs w:val="28"/>
        </w:rPr>
        <w:t xml:space="preserve">(по </w:t>
      </w:r>
      <w:r w:rsidR="009D5570">
        <w:rPr>
          <w:sz w:val="28"/>
          <w:szCs w:val="28"/>
        </w:rPr>
        <w:t>не</w:t>
      </w:r>
      <w:r w:rsidR="006C4128" w:rsidRPr="006C4128">
        <w:rPr>
          <w:sz w:val="28"/>
          <w:szCs w:val="28"/>
        </w:rPr>
        <w:t>регулируемым тарифам)</w:t>
      </w:r>
      <w:r w:rsidR="004520BB">
        <w:rPr>
          <w:sz w:val="28"/>
          <w:szCs w:val="28"/>
        </w:rPr>
        <w:t>»</w:t>
      </w:r>
      <w:r w:rsidR="006C4128" w:rsidRPr="006C4128">
        <w:rPr>
          <w:sz w:val="28"/>
          <w:szCs w:val="28"/>
        </w:rPr>
        <w:t>.</w:t>
      </w:r>
    </w:p>
    <w:p w:rsidR="00FB29C4" w:rsidRDefault="00FB29C4" w:rsidP="003F5F1E">
      <w:pPr>
        <w:pStyle w:val="a3"/>
        <w:ind w:right="-114" w:firstLine="567"/>
        <w:jc w:val="both"/>
        <w:rPr>
          <w:sz w:val="28"/>
          <w:szCs w:val="28"/>
        </w:rPr>
      </w:pPr>
      <w:bookmarkStart w:id="0" w:name="_Hlk141089618"/>
    </w:p>
    <w:p w:rsidR="00112D8E" w:rsidRDefault="00075569" w:rsidP="003F5F1E">
      <w:pPr>
        <w:pStyle w:val="a3"/>
        <w:ind w:right="-114" w:firstLine="567"/>
        <w:jc w:val="both"/>
        <w:rPr>
          <w:sz w:val="28"/>
          <w:szCs w:val="28"/>
        </w:rPr>
      </w:pPr>
      <w:r w:rsidRPr="007507B2">
        <w:rPr>
          <w:sz w:val="28"/>
          <w:szCs w:val="28"/>
        </w:rPr>
        <w:t>На основании Федерального закона от 13</w:t>
      </w:r>
      <w:r w:rsidR="009F1166">
        <w:rPr>
          <w:sz w:val="28"/>
          <w:szCs w:val="28"/>
        </w:rPr>
        <w:t xml:space="preserve"> июля </w:t>
      </w:r>
      <w:r w:rsidRPr="007507B2">
        <w:rPr>
          <w:sz w:val="28"/>
          <w:szCs w:val="28"/>
        </w:rPr>
        <w:t>2015</w:t>
      </w:r>
      <w:r w:rsidR="009F1166">
        <w:rPr>
          <w:sz w:val="28"/>
          <w:szCs w:val="28"/>
        </w:rPr>
        <w:t xml:space="preserve"> года</w:t>
      </w:r>
      <w:r w:rsidRPr="007507B2">
        <w:rPr>
          <w:sz w:val="28"/>
          <w:szCs w:val="28"/>
        </w:rPr>
        <w:t xml:space="preserve"> № 220-ФЗ </w:t>
      </w:r>
      <w:r w:rsidR="00CB37B2">
        <w:rPr>
          <w:sz w:val="28"/>
          <w:szCs w:val="28"/>
        </w:rPr>
        <w:t xml:space="preserve">                     </w:t>
      </w:r>
      <w:r w:rsidRPr="007507B2">
        <w:rPr>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9F1166">
        <w:rPr>
          <w:sz w:val="28"/>
          <w:szCs w:val="28"/>
        </w:rPr>
        <w:t xml:space="preserve">», </w:t>
      </w:r>
      <w:r w:rsidR="00412FCE">
        <w:rPr>
          <w:sz w:val="28"/>
          <w:szCs w:val="28"/>
        </w:rPr>
        <w:t xml:space="preserve"> </w:t>
      </w:r>
      <w:r w:rsidR="00112D8E">
        <w:rPr>
          <w:sz w:val="28"/>
          <w:szCs w:val="28"/>
        </w:rPr>
        <w:t xml:space="preserve"> </w:t>
      </w:r>
      <w:r w:rsidR="009F1166">
        <w:rPr>
          <w:sz w:val="28"/>
          <w:szCs w:val="28"/>
        </w:rPr>
        <w:t xml:space="preserve">Федерального </w:t>
      </w:r>
      <w:r w:rsidR="00112D8E">
        <w:rPr>
          <w:sz w:val="28"/>
          <w:szCs w:val="28"/>
        </w:rPr>
        <w:t xml:space="preserve"> </w:t>
      </w:r>
      <w:r w:rsidR="00412FCE">
        <w:rPr>
          <w:sz w:val="28"/>
          <w:szCs w:val="28"/>
        </w:rPr>
        <w:t xml:space="preserve"> </w:t>
      </w:r>
      <w:r w:rsidR="00112D8E">
        <w:rPr>
          <w:sz w:val="28"/>
          <w:szCs w:val="28"/>
        </w:rPr>
        <w:t xml:space="preserve"> </w:t>
      </w:r>
      <w:r w:rsidR="009F1166">
        <w:rPr>
          <w:sz w:val="28"/>
          <w:szCs w:val="28"/>
        </w:rPr>
        <w:t>закона</w:t>
      </w:r>
      <w:r w:rsidR="00112D8E">
        <w:rPr>
          <w:sz w:val="28"/>
          <w:szCs w:val="28"/>
        </w:rPr>
        <w:t xml:space="preserve"> </w:t>
      </w:r>
      <w:r w:rsidR="009F1166">
        <w:rPr>
          <w:sz w:val="28"/>
          <w:szCs w:val="28"/>
        </w:rPr>
        <w:t xml:space="preserve"> </w:t>
      </w:r>
      <w:r w:rsidR="00112D8E">
        <w:rPr>
          <w:sz w:val="28"/>
          <w:szCs w:val="28"/>
        </w:rPr>
        <w:t xml:space="preserve"> </w:t>
      </w:r>
      <w:r w:rsidR="009F1166">
        <w:rPr>
          <w:sz w:val="28"/>
          <w:szCs w:val="28"/>
        </w:rPr>
        <w:t xml:space="preserve">от </w:t>
      </w:r>
      <w:r w:rsidR="00112D8E">
        <w:rPr>
          <w:sz w:val="28"/>
          <w:szCs w:val="28"/>
        </w:rPr>
        <w:t xml:space="preserve">  </w:t>
      </w:r>
      <w:r w:rsidR="009F1166">
        <w:rPr>
          <w:sz w:val="28"/>
          <w:szCs w:val="28"/>
        </w:rPr>
        <w:t xml:space="preserve">06 </w:t>
      </w:r>
      <w:r w:rsidR="00112D8E">
        <w:rPr>
          <w:sz w:val="28"/>
          <w:szCs w:val="28"/>
        </w:rPr>
        <w:t xml:space="preserve">  </w:t>
      </w:r>
      <w:r w:rsidR="009F1166">
        <w:rPr>
          <w:sz w:val="28"/>
          <w:szCs w:val="28"/>
        </w:rPr>
        <w:t>октября</w:t>
      </w:r>
      <w:r w:rsidR="00112D8E">
        <w:rPr>
          <w:sz w:val="28"/>
          <w:szCs w:val="28"/>
        </w:rPr>
        <w:t xml:space="preserve">  </w:t>
      </w:r>
      <w:r w:rsidR="009F1166">
        <w:rPr>
          <w:sz w:val="28"/>
          <w:szCs w:val="28"/>
        </w:rPr>
        <w:t xml:space="preserve"> </w:t>
      </w:r>
      <w:r w:rsidR="00412FCE">
        <w:rPr>
          <w:sz w:val="28"/>
          <w:szCs w:val="28"/>
        </w:rPr>
        <w:t xml:space="preserve"> </w:t>
      </w:r>
      <w:r w:rsidRPr="007507B2">
        <w:rPr>
          <w:sz w:val="28"/>
          <w:szCs w:val="28"/>
        </w:rPr>
        <w:t>2003</w:t>
      </w:r>
      <w:r w:rsidR="00112D8E">
        <w:rPr>
          <w:sz w:val="28"/>
          <w:szCs w:val="28"/>
        </w:rPr>
        <w:t xml:space="preserve">  </w:t>
      </w:r>
      <w:r w:rsidR="00412FCE">
        <w:rPr>
          <w:sz w:val="28"/>
          <w:szCs w:val="28"/>
        </w:rPr>
        <w:t xml:space="preserve"> </w:t>
      </w:r>
      <w:r w:rsidR="00112D8E">
        <w:rPr>
          <w:sz w:val="28"/>
          <w:szCs w:val="28"/>
        </w:rPr>
        <w:t xml:space="preserve"> года</w:t>
      </w:r>
      <w:r w:rsidRPr="007507B2">
        <w:rPr>
          <w:sz w:val="28"/>
          <w:szCs w:val="28"/>
        </w:rPr>
        <w:t xml:space="preserve"> </w:t>
      </w:r>
      <w:r w:rsidR="00112D8E">
        <w:rPr>
          <w:sz w:val="28"/>
          <w:szCs w:val="28"/>
        </w:rPr>
        <w:t xml:space="preserve"> </w:t>
      </w:r>
    </w:p>
    <w:p w:rsidR="00756359" w:rsidRDefault="00075569" w:rsidP="00112D8E">
      <w:pPr>
        <w:pStyle w:val="a3"/>
        <w:ind w:right="-114"/>
        <w:jc w:val="both"/>
        <w:rPr>
          <w:sz w:val="28"/>
          <w:szCs w:val="28"/>
        </w:rPr>
      </w:pPr>
      <w:r w:rsidRPr="00C55D31">
        <w:rPr>
          <w:sz w:val="28"/>
          <w:szCs w:val="28"/>
        </w:rPr>
        <w:t>№</w:t>
      </w:r>
      <w:r w:rsidR="00112D8E" w:rsidRPr="00C55D31">
        <w:rPr>
          <w:sz w:val="28"/>
          <w:szCs w:val="28"/>
        </w:rPr>
        <w:t xml:space="preserve"> </w:t>
      </w:r>
      <w:r w:rsidRPr="00C55D31">
        <w:rPr>
          <w:sz w:val="28"/>
          <w:szCs w:val="28"/>
        </w:rPr>
        <w:t xml:space="preserve"> 131-ФЗ </w:t>
      </w:r>
      <w:r w:rsidR="00CB37B2" w:rsidRPr="00C55D31">
        <w:rPr>
          <w:sz w:val="28"/>
          <w:szCs w:val="28"/>
        </w:rPr>
        <w:t xml:space="preserve"> </w:t>
      </w:r>
      <w:r w:rsidR="00112D8E" w:rsidRPr="00C55D31">
        <w:rPr>
          <w:sz w:val="28"/>
          <w:szCs w:val="28"/>
        </w:rPr>
        <w:t> </w:t>
      </w:r>
      <w:r w:rsidRPr="00C55D31">
        <w:rPr>
          <w:sz w:val="28"/>
          <w:szCs w:val="28"/>
        </w:rPr>
        <w:t xml:space="preserve">«Об общих принципах организации местного самоуправления в Российской Федерации», </w:t>
      </w:r>
      <w:r w:rsidR="00586AE6">
        <w:rPr>
          <w:sz w:val="28"/>
          <w:szCs w:val="28"/>
        </w:rPr>
        <w:t xml:space="preserve">Федерального    закона   от 20 марта 2025 года № 33-ФЗ «Об общих принципах организации местного самоуправления в единой системе публичной власти», </w:t>
      </w:r>
      <w:r w:rsidRPr="00C55D31">
        <w:rPr>
          <w:sz w:val="28"/>
          <w:szCs w:val="28"/>
        </w:rPr>
        <w:t>в</w:t>
      </w:r>
      <w:r w:rsidR="00112D8E" w:rsidRPr="00C55D31">
        <w:rPr>
          <w:sz w:val="28"/>
          <w:szCs w:val="28"/>
        </w:rPr>
        <w:t xml:space="preserve"> соответствии с Постановлением А</w:t>
      </w:r>
      <w:r w:rsidRPr="00C55D31">
        <w:rPr>
          <w:sz w:val="28"/>
          <w:szCs w:val="28"/>
        </w:rPr>
        <w:t xml:space="preserve">дминистрации Нижнеилимского муниципального </w:t>
      </w:r>
      <w:r w:rsidR="00112D8E" w:rsidRPr="00C55D31">
        <w:rPr>
          <w:sz w:val="28"/>
          <w:szCs w:val="28"/>
        </w:rPr>
        <w:t>округа</w:t>
      </w:r>
      <w:r w:rsidRPr="00C55D31">
        <w:rPr>
          <w:sz w:val="28"/>
          <w:szCs w:val="28"/>
        </w:rPr>
        <w:t xml:space="preserve"> </w:t>
      </w:r>
      <w:bookmarkStart w:id="1" w:name="_Hlk158641691"/>
      <w:bookmarkStart w:id="2" w:name="_Hlk141089534"/>
      <w:r w:rsidRPr="00C55D31">
        <w:rPr>
          <w:sz w:val="28"/>
          <w:szCs w:val="28"/>
        </w:rPr>
        <w:t>от</w:t>
      </w:r>
      <w:r w:rsidR="003B386C" w:rsidRPr="00A370D9">
        <w:rPr>
          <w:sz w:val="28"/>
          <w:szCs w:val="28"/>
        </w:rPr>
        <w:t xml:space="preserve"> </w:t>
      </w:r>
      <w:r w:rsidR="00AE6E7B" w:rsidRPr="00A370D9">
        <w:rPr>
          <w:sz w:val="28"/>
          <w:szCs w:val="28"/>
        </w:rPr>
        <w:t xml:space="preserve">13 марта </w:t>
      </w:r>
      <w:r w:rsidR="003B386C" w:rsidRPr="00A370D9">
        <w:rPr>
          <w:sz w:val="28"/>
          <w:szCs w:val="28"/>
        </w:rPr>
        <w:t>20</w:t>
      </w:r>
      <w:r w:rsidR="00AE6E7B" w:rsidRPr="00A370D9">
        <w:rPr>
          <w:sz w:val="28"/>
          <w:szCs w:val="28"/>
        </w:rPr>
        <w:t>26 года</w:t>
      </w:r>
      <w:r w:rsidR="003B386C" w:rsidRPr="00A370D9">
        <w:rPr>
          <w:sz w:val="28"/>
          <w:szCs w:val="28"/>
        </w:rPr>
        <w:t xml:space="preserve"> № </w:t>
      </w:r>
      <w:r w:rsidR="00AE6E7B" w:rsidRPr="00A370D9">
        <w:rPr>
          <w:sz w:val="28"/>
          <w:szCs w:val="28"/>
        </w:rPr>
        <w:t>464</w:t>
      </w:r>
      <w:r w:rsidRPr="00A370D9">
        <w:rPr>
          <w:sz w:val="28"/>
          <w:szCs w:val="28"/>
        </w:rPr>
        <w:t xml:space="preserve"> </w:t>
      </w:r>
      <w:r w:rsidR="007507B2" w:rsidRPr="00A370D9">
        <w:rPr>
          <w:sz w:val="28"/>
          <w:szCs w:val="28"/>
        </w:rPr>
        <w:t xml:space="preserve">«Об утверждении Положения об организации транспортного  обслуживания населения автомобильным транспортом </w:t>
      </w:r>
      <w:bookmarkEnd w:id="1"/>
      <w:r w:rsidR="00A370D9" w:rsidRPr="00A370D9">
        <w:rPr>
          <w:sz w:val="28"/>
          <w:szCs w:val="28"/>
        </w:rPr>
        <w:t>Нижнеилимского муниципального округа»</w:t>
      </w:r>
      <w:r w:rsidRPr="00A370D9">
        <w:rPr>
          <w:sz w:val="28"/>
          <w:szCs w:val="28"/>
        </w:rPr>
        <w:t>,</w:t>
      </w:r>
      <w:r w:rsidR="00A370D9">
        <w:rPr>
          <w:sz w:val="28"/>
          <w:szCs w:val="28"/>
        </w:rPr>
        <w:t> </w:t>
      </w:r>
      <w:r w:rsidRPr="00C55D31">
        <w:rPr>
          <w:sz w:val="28"/>
          <w:szCs w:val="28"/>
        </w:rPr>
        <w:t>Уставом</w:t>
      </w:r>
      <w:r w:rsidR="00A370D9">
        <w:rPr>
          <w:sz w:val="28"/>
          <w:szCs w:val="28"/>
        </w:rPr>
        <w:t> </w:t>
      </w:r>
      <w:r w:rsidR="00C80E7F" w:rsidRPr="00C55D31">
        <w:rPr>
          <w:sz w:val="28"/>
          <w:szCs w:val="28"/>
        </w:rPr>
        <w:t xml:space="preserve">Администрации Нижнеилимского </w:t>
      </w:r>
      <w:r w:rsidRPr="00C55D31">
        <w:rPr>
          <w:sz w:val="28"/>
          <w:szCs w:val="28"/>
        </w:rPr>
        <w:t xml:space="preserve">муниципального </w:t>
      </w:r>
      <w:r w:rsidR="00C80E7F" w:rsidRPr="00C55D31">
        <w:rPr>
          <w:sz w:val="28"/>
          <w:szCs w:val="28"/>
        </w:rPr>
        <w:t>округа</w:t>
      </w:r>
      <w:r w:rsidR="00A370D9">
        <w:rPr>
          <w:sz w:val="28"/>
          <w:szCs w:val="28"/>
        </w:rPr>
        <w:t xml:space="preserve"> Иркутской области</w:t>
      </w:r>
      <w:r w:rsidR="00C80E7F" w:rsidRPr="00C55D31">
        <w:rPr>
          <w:sz w:val="28"/>
          <w:szCs w:val="28"/>
        </w:rPr>
        <w:t>,  А</w:t>
      </w:r>
      <w:r w:rsidRPr="00C55D31">
        <w:rPr>
          <w:sz w:val="28"/>
          <w:szCs w:val="28"/>
        </w:rPr>
        <w:t xml:space="preserve">дминистрация Нижнеилимского муниципального </w:t>
      </w:r>
      <w:r w:rsidR="00C80E7F" w:rsidRPr="00C55D31">
        <w:rPr>
          <w:sz w:val="28"/>
          <w:szCs w:val="28"/>
        </w:rPr>
        <w:t>округа</w:t>
      </w:r>
    </w:p>
    <w:p w:rsidR="00C470A3" w:rsidRDefault="00C470A3" w:rsidP="006B2BF8">
      <w:pPr>
        <w:pStyle w:val="a3"/>
        <w:ind w:right="-114"/>
        <w:jc w:val="both"/>
        <w:rPr>
          <w:sz w:val="4"/>
          <w:szCs w:val="4"/>
        </w:rPr>
      </w:pPr>
    </w:p>
    <w:p w:rsidR="00C470A3" w:rsidRDefault="00C470A3" w:rsidP="003F5F1E">
      <w:pPr>
        <w:pStyle w:val="a3"/>
        <w:ind w:right="-114" w:firstLine="567"/>
        <w:jc w:val="both"/>
        <w:rPr>
          <w:sz w:val="4"/>
          <w:szCs w:val="4"/>
        </w:rPr>
      </w:pPr>
    </w:p>
    <w:p w:rsidR="00C470A3" w:rsidRDefault="00C470A3" w:rsidP="003F5F1E">
      <w:pPr>
        <w:pStyle w:val="a3"/>
        <w:ind w:right="-114" w:firstLine="567"/>
        <w:jc w:val="both"/>
        <w:rPr>
          <w:sz w:val="4"/>
          <w:szCs w:val="4"/>
        </w:rPr>
      </w:pPr>
    </w:p>
    <w:p w:rsidR="00C470A3" w:rsidRDefault="00C470A3" w:rsidP="003F5F1E">
      <w:pPr>
        <w:pStyle w:val="a3"/>
        <w:ind w:right="-114" w:firstLine="567"/>
        <w:jc w:val="both"/>
        <w:rPr>
          <w:sz w:val="4"/>
          <w:szCs w:val="4"/>
        </w:rPr>
      </w:pPr>
    </w:p>
    <w:p w:rsidR="00C470A3" w:rsidRPr="00C470A3" w:rsidRDefault="00C470A3" w:rsidP="00C470A3">
      <w:pPr>
        <w:pStyle w:val="a3"/>
        <w:ind w:right="-1" w:firstLine="567"/>
        <w:jc w:val="both"/>
        <w:rPr>
          <w:sz w:val="4"/>
          <w:szCs w:val="4"/>
        </w:rPr>
      </w:pPr>
    </w:p>
    <w:p w:rsidR="00756359" w:rsidRPr="00C470A3" w:rsidRDefault="00756359" w:rsidP="00756359">
      <w:pPr>
        <w:spacing w:after="0" w:line="240" w:lineRule="auto"/>
        <w:ind w:firstLine="567"/>
        <w:jc w:val="center"/>
        <w:rPr>
          <w:rFonts w:eastAsia="Times New Roman" w:cs="Times New Roman"/>
          <w:color w:val="FF0000"/>
          <w:sz w:val="2"/>
          <w:szCs w:val="2"/>
          <w:lang w:eastAsia="ru-RU"/>
        </w:rPr>
      </w:pPr>
    </w:p>
    <w:bookmarkEnd w:id="0"/>
    <w:bookmarkEnd w:id="2"/>
    <w:p w:rsidR="00756359" w:rsidRPr="004F3830" w:rsidRDefault="00756359" w:rsidP="00756359">
      <w:pPr>
        <w:spacing w:after="0" w:line="240" w:lineRule="auto"/>
        <w:ind w:firstLine="567"/>
        <w:jc w:val="center"/>
        <w:rPr>
          <w:rFonts w:eastAsia="Times New Roman" w:cs="Times New Roman"/>
          <w:b/>
          <w:bCs/>
          <w:sz w:val="28"/>
          <w:szCs w:val="28"/>
          <w:lang w:eastAsia="ru-RU"/>
        </w:rPr>
      </w:pPr>
      <w:r w:rsidRPr="00C55D31">
        <w:rPr>
          <w:rFonts w:eastAsia="Times New Roman" w:cs="Times New Roman"/>
          <w:b/>
          <w:bCs/>
          <w:sz w:val="28"/>
          <w:szCs w:val="28"/>
          <w:lang w:eastAsia="ru-RU"/>
        </w:rPr>
        <w:t>ПОСТАНОВЛЯЕТ:</w:t>
      </w:r>
    </w:p>
    <w:p w:rsidR="00756359" w:rsidRDefault="00756359" w:rsidP="00756359">
      <w:pPr>
        <w:spacing w:after="0" w:line="240" w:lineRule="auto"/>
        <w:ind w:firstLine="567"/>
        <w:jc w:val="center"/>
        <w:rPr>
          <w:rFonts w:eastAsia="Times New Roman" w:cs="Times New Roman"/>
          <w:sz w:val="6"/>
          <w:szCs w:val="6"/>
          <w:lang w:eastAsia="ru-RU"/>
        </w:rPr>
      </w:pPr>
    </w:p>
    <w:p w:rsidR="001A170A" w:rsidRDefault="001A170A" w:rsidP="00756359">
      <w:pPr>
        <w:spacing w:after="0" w:line="240" w:lineRule="auto"/>
        <w:ind w:firstLine="567"/>
        <w:jc w:val="center"/>
        <w:rPr>
          <w:rFonts w:eastAsia="Times New Roman" w:cs="Times New Roman"/>
          <w:sz w:val="6"/>
          <w:szCs w:val="6"/>
          <w:lang w:eastAsia="ru-RU"/>
        </w:rPr>
      </w:pPr>
    </w:p>
    <w:p w:rsidR="001A170A" w:rsidRPr="001A170A" w:rsidRDefault="001A170A" w:rsidP="00756359">
      <w:pPr>
        <w:spacing w:after="0" w:line="240" w:lineRule="auto"/>
        <w:ind w:firstLine="567"/>
        <w:jc w:val="center"/>
        <w:rPr>
          <w:rFonts w:eastAsia="Times New Roman" w:cs="Times New Roman"/>
          <w:sz w:val="6"/>
          <w:szCs w:val="6"/>
          <w:lang w:eastAsia="ru-RU"/>
        </w:rPr>
      </w:pPr>
    </w:p>
    <w:p w:rsidR="00384052" w:rsidRPr="000D7B87" w:rsidRDefault="00384052" w:rsidP="00536B76">
      <w:pPr>
        <w:pStyle w:val="a3"/>
        <w:numPr>
          <w:ilvl w:val="0"/>
          <w:numId w:val="27"/>
        </w:numPr>
        <w:tabs>
          <w:tab w:val="left" w:pos="993"/>
        </w:tabs>
        <w:ind w:left="0" w:firstLine="567"/>
        <w:jc w:val="both"/>
        <w:rPr>
          <w:sz w:val="28"/>
          <w:szCs w:val="28"/>
        </w:rPr>
      </w:pPr>
      <w:r w:rsidRPr="004744D8">
        <w:rPr>
          <w:rFonts w:eastAsia="Calibri"/>
          <w:sz w:val="28"/>
          <w:szCs w:val="28"/>
        </w:rPr>
        <w:t xml:space="preserve">Объявить </w:t>
      </w:r>
      <w:r w:rsidRPr="004744D8">
        <w:rPr>
          <w:sz w:val="28"/>
          <w:szCs w:val="28"/>
        </w:rPr>
        <w:t>открытый конкурс</w:t>
      </w:r>
      <w:r w:rsidR="00381DA6">
        <w:rPr>
          <w:sz w:val="28"/>
          <w:szCs w:val="28"/>
        </w:rPr>
        <w:t xml:space="preserve"> № </w:t>
      </w:r>
      <w:r w:rsidR="00AE6E7B">
        <w:rPr>
          <w:sz w:val="28"/>
          <w:szCs w:val="28"/>
        </w:rPr>
        <w:t>1</w:t>
      </w:r>
      <w:r w:rsidR="00381DA6">
        <w:rPr>
          <w:sz w:val="28"/>
          <w:szCs w:val="28"/>
        </w:rPr>
        <w:t>.202</w:t>
      </w:r>
      <w:r w:rsidR="00C80E7F">
        <w:rPr>
          <w:sz w:val="28"/>
          <w:szCs w:val="28"/>
        </w:rPr>
        <w:t>6</w:t>
      </w:r>
      <w:r w:rsidRPr="004744D8">
        <w:rPr>
          <w:sz w:val="28"/>
          <w:szCs w:val="28"/>
        </w:rPr>
        <w:t xml:space="preserve"> на выполнение работ, связанных с осуществлением регулярных перевозок пассажиров и багажа автомобильным транспортом по муниципальному</w:t>
      </w:r>
      <w:r>
        <w:rPr>
          <w:sz w:val="28"/>
          <w:szCs w:val="28"/>
        </w:rPr>
        <w:t xml:space="preserve"> </w:t>
      </w:r>
      <w:r w:rsidRPr="004744D8">
        <w:rPr>
          <w:sz w:val="28"/>
          <w:szCs w:val="28"/>
        </w:rPr>
        <w:t xml:space="preserve">маршруту </w:t>
      </w:r>
      <w:bookmarkStart w:id="3" w:name="_Hlk158641622"/>
      <w:r w:rsidRPr="002F2A65">
        <w:rPr>
          <w:sz w:val="28"/>
          <w:szCs w:val="28"/>
        </w:rPr>
        <w:t xml:space="preserve">№ </w:t>
      </w:r>
      <w:r w:rsidR="00C80E7F">
        <w:rPr>
          <w:sz w:val="28"/>
          <w:szCs w:val="28"/>
        </w:rPr>
        <w:t>17</w:t>
      </w:r>
      <w:r w:rsidRPr="002F2A65">
        <w:rPr>
          <w:sz w:val="28"/>
          <w:szCs w:val="28"/>
        </w:rPr>
        <w:t xml:space="preserve"> «Железногорск-Илимский</w:t>
      </w:r>
      <w:r w:rsidR="006B2BF8">
        <w:rPr>
          <w:sz w:val="28"/>
          <w:szCs w:val="28"/>
        </w:rPr>
        <w:t xml:space="preserve"> – </w:t>
      </w:r>
      <w:r w:rsidR="00162D2B" w:rsidRPr="00162D2B">
        <w:rPr>
          <w:sz w:val="28"/>
          <w:szCs w:val="28"/>
        </w:rPr>
        <w:t>СНТ «Сосновый бор»</w:t>
      </w:r>
      <w:r w:rsidR="0065675A">
        <w:rPr>
          <w:sz w:val="28"/>
          <w:szCs w:val="28"/>
        </w:rPr>
        <w:t xml:space="preserve"> – Железногорск-Илимский</w:t>
      </w:r>
      <w:r w:rsidRPr="002F2A65">
        <w:rPr>
          <w:sz w:val="28"/>
          <w:szCs w:val="28"/>
        </w:rPr>
        <w:t xml:space="preserve">» (по </w:t>
      </w:r>
      <w:r w:rsidR="009D5570" w:rsidRPr="000D7B87">
        <w:rPr>
          <w:sz w:val="28"/>
          <w:szCs w:val="28"/>
        </w:rPr>
        <w:t>не</w:t>
      </w:r>
      <w:r w:rsidRPr="000D7B87">
        <w:rPr>
          <w:sz w:val="28"/>
          <w:szCs w:val="28"/>
        </w:rPr>
        <w:t>регулируемым тарифам).</w:t>
      </w:r>
    </w:p>
    <w:bookmarkEnd w:id="3"/>
    <w:p w:rsidR="003F09D8" w:rsidRPr="000D7B87" w:rsidRDefault="00001D22" w:rsidP="006B2BF8">
      <w:pPr>
        <w:pStyle w:val="a3"/>
        <w:numPr>
          <w:ilvl w:val="0"/>
          <w:numId w:val="27"/>
        </w:numPr>
        <w:tabs>
          <w:tab w:val="left" w:pos="993"/>
        </w:tabs>
        <w:ind w:left="0" w:firstLine="567"/>
        <w:jc w:val="both"/>
        <w:rPr>
          <w:sz w:val="28"/>
          <w:szCs w:val="28"/>
        </w:rPr>
      </w:pPr>
      <w:r w:rsidRPr="00414668">
        <w:rPr>
          <w:rFonts w:eastAsia="Calibri"/>
          <w:sz w:val="28"/>
          <w:szCs w:val="28"/>
        </w:rPr>
        <w:lastRenderedPageBreak/>
        <w:t xml:space="preserve">Утвердить </w:t>
      </w:r>
      <w:r w:rsidR="002127CA" w:rsidRPr="00414668">
        <w:rPr>
          <w:sz w:val="28"/>
          <w:szCs w:val="28"/>
        </w:rPr>
        <w:t>извещение</w:t>
      </w:r>
      <w:r w:rsidR="004C604E">
        <w:rPr>
          <w:sz w:val="28"/>
          <w:szCs w:val="28"/>
        </w:rPr>
        <w:t xml:space="preserve"> № </w:t>
      </w:r>
      <w:r w:rsidR="00A370D9">
        <w:rPr>
          <w:sz w:val="28"/>
          <w:szCs w:val="28"/>
        </w:rPr>
        <w:t>1</w:t>
      </w:r>
      <w:r w:rsidR="004C604E">
        <w:rPr>
          <w:sz w:val="28"/>
          <w:szCs w:val="28"/>
        </w:rPr>
        <w:t>.202</w:t>
      </w:r>
      <w:r w:rsidR="00162D2B">
        <w:rPr>
          <w:sz w:val="28"/>
          <w:szCs w:val="28"/>
        </w:rPr>
        <w:t>6</w:t>
      </w:r>
      <w:r w:rsidR="002127CA" w:rsidRPr="00414668">
        <w:rPr>
          <w:sz w:val="28"/>
          <w:szCs w:val="28"/>
        </w:rPr>
        <w:t xml:space="preserve"> и конкурсную документацию </w:t>
      </w:r>
      <w:r w:rsidR="003F09D8" w:rsidRPr="00414668">
        <w:rPr>
          <w:sz w:val="28"/>
          <w:szCs w:val="28"/>
        </w:rPr>
        <w:t xml:space="preserve">о проведении открытого конкурса на </w:t>
      </w:r>
      <w:r w:rsidR="003C554D" w:rsidRPr="00414668">
        <w:rPr>
          <w:sz w:val="28"/>
          <w:szCs w:val="28"/>
        </w:rPr>
        <w:t xml:space="preserve">выполнение работ, связанных с осуществлением регулярных перевозок пассажиров и багажа автомобильным транспортом </w:t>
      </w:r>
      <w:r w:rsidR="00414668" w:rsidRPr="00414668">
        <w:rPr>
          <w:sz w:val="28"/>
          <w:szCs w:val="28"/>
        </w:rPr>
        <w:t>по</w:t>
      </w:r>
      <w:r w:rsidR="00AD4018">
        <w:rPr>
          <w:sz w:val="28"/>
          <w:szCs w:val="28"/>
        </w:rPr>
        <w:t xml:space="preserve"> </w:t>
      </w:r>
      <w:r w:rsidR="00414668" w:rsidRPr="00414668">
        <w:rPr>
          <w:sz w:val="28"/>
          <w:szCs w:val="28"/>
        </w:rPr>
        <w:t>муниципальному</w:t>
      </w:r>
      <w:r w:rsidR="006B6196">
        <w:rPr>
          <w:sz w:val="28"/>
          <w:szCs w:val="28"/>
        </w:rPr>
        <w:t xml:space="preserve"> </w:t>
      </w:r>
      <w:r w:rsidR="00414668" w:rsidRPr="00414668">
        <w:rPr>
          <w:sz w:val="28"/>
          <w:szCs w:val="28"/>
        </w:rPr>
        <w:t xml:space="preserve">маршруту </w:t>
      </w:r>
      <w:r w:rsidR="00CB4F33" w:rsidRPr="002F2A65">
        <w:rPr>
          <w:sz w:val="28"/>
          <w:szCs w:val="28"/>
        </w:rPr>
        <w:t xml:space="preserve">№ </w:t>
      </w:r>
      <w:r w:rsidR="00162D2B">
        <w:rPr>
          <w:sz w:val="28"/>
          <w:szCs w:val="28"/>
        </w:rPr>
        <w:t>17</w:t>
      </w:r>
      <w:r w:rsidR="00CB4F33" w:rsidRPr="002F2A65">
        <w:rPr>
          <w:sz w:val="28"/>
          <w:szCs w:val="28"/>
        </w:rPr>
        <w:t xml:space="preserve"> «Железногорск-Илимский</w:t>
      </w:r>
      <w:r w:rsidR="00CB4F33">
        <w:rPr>
          <w:sz w:val="28"/>
          <w:szCs w:val="28"/>
        </w:rPr>
        <w:t xml:space="preserve"> – </w:t>
      </w:r>
      <w:r w:rsidR="00162D2B" w:rsidRPr="00162D2B">
        <w:rPr>
          <w:sz w:val="28"/>
          <w:szCs w:val="28"/>
        </w:rPr>
        <w:t>СНТ «Сосновый бор»</w:t>
      </w:r>
      <w:r w:rsidR="0065675A">
        <w:rPr>
          <w:sz w:val="28"/>
          <w:szCs w:val="28"/>
        </w:rPr>
        <w:t xml:space="preserve"> – Железногорск-Илимский</w:t>
      </w:r>
      <w:r w:rsidR="00CB4F33" w:rsidRPr="002F2A65">
        <w:rPr>
          <w:sz w:val="28"/>
          <w:szCs w:val="28"/>
        </w:rPr>
        <w:t xml:space="preserve">» </w:t>
      </w:r>
      <w:r w:rsidR="006B2BF8" w:rsidRPr="002F2A65">
        <w:rPr>
          <w:sz w:val="28"/>
          <w:szCs w:val="28"/>
        </w:rPr>
        <w:t xml:space="preserve">(по </w:t>
      </w:r>
      <w:r w:rsidR="006B2BF8">
        <w:rPr>
          <w:sz w:val="28"/>
          <w:szCs w:val="28"/>
        </w:rPr>
        <w:t>не</w:t>
      </w:r>
      <w:r w:rsidR="006B2BF8" w:rsidRPr="002F2A65">
        <w:rPr>
          <w:sz w:val="28"/>
          <w:szCs w:val="28"/>
        </w:rPr>
        <w:t>регулируемым тарифам)</w:t>
      </w:r>
      <w:r w:rsidR="006B2BF8">
        <w:rPr>
          <w:sz w:val="28"/>
          <w:szCs w:val="28"/>
        </w:rPr>
        <w:t xml:space="preserve"> </w:t>
      </w:r>
      <w:r w:rsidR="00162D2B">
        <w:rPr>
          <w:sz w:val="28"/>
          <w:szCs w:val="28"/>
        </w:rPr>
        <w:t xml:space="preserve">– приложения № 1 </w:t>
      </w:r>
      <w:r w:rsidR="00213E61" w:rsidRPr="006B2BF8">
        <w:rPr>
          <w:sz w:val="28"/>
          <w:szCs w:val="28"/>
        </w:rPr>
        <w:t>и № 2 к настоящему Пост</w:t>
      </w:r>
      <w:r w:rsidR="00213E61" w:rsidRPr="000D7B87">
        <w:rPr>
          <w:sz w:val="28"/>
          <w:szCs w:val="28"/>
        </w:rPr>
        <w:t>ановлению.</w:t>
      </w:r>
    </w:p>
    <w:p w:rsidR="00576B71" w:rsidRPr="000D7B87" w:rsidRDefault="002907AE" w:rsidP="008E395E">
      <w:pPr>
        <w:pStyle w:val="a3"/>
        <w:numPr>
          <w:ilvl w:val="0"/>
          <w:numId w:val="27"/>
        </w:numPr>
        <w:tabs>
          <w:tab w:val="left" w:pos="993"/>
        </w:tabs>
        <w:ind w:left="0" w:firstLine="567"/>
        <w:jc w:val="both"/>
        <w:rPr>
          <w:sz w:val="28"/>
          <w:szCs w:val="28"/>
        </w:rPr>
      </w:pPr>
      <w:r w:rsidRPr="000D7B87">
        <w:rPr>
          <w:rFonts w:eastAsia="Calibri"/>
          <w:sz w:val="28"/>
          <w:szCs w:val="28"/>
        </w:rPr>
        <w:t>Конкурс провести в соответствии с</w:t>
      </w:r>
      <w:r w:rsidRPr="000D7B87">
        <w:rPr>
          <w:sz w:val="28"/>
          <w:szCs w:val="28"/>
        </w:rPr>
        <w:t xml:space="preserve"> </w:t>
      </w:r>
      <w:r w:rsidR="00576B71" w:rsidRPr="000D7B87">
        <w:rPr>
          <w:sz w:val="28"/>
          <w:szCs w:val="28"/>
        </w:rPr>
        <w:t>Положением об организации транспортного</w:t>
      </w:r>
      <w:r w:rsidR="006B6196" w:rsidRPr="000D7B87">
        <w:rPr>
          <w:sz w:val="28"/>
          <w:szCs w:val="28"/>
        </w:rPr>
        <w:t xml:space="preserve"> </w:t>
      </w:r>
      <w:r w:rsidR="00576B71" w:rsidRPr="000D7B87">
        <w:rPr>
          <w:sz w:val="28"/>
          <w:szCs w:val="28"/>
        </w:rPr>
        <w:t xml:space="preserve">обслуживания населения автомобильным транспортом </w:t>
      </w:r>
      <w:r w:rsidR="000D7B87" w:rsidRPr="000D7B87">
        <w:rPr>
          <w:sz w:val="28"/>
          <w:szCs w:val="28"/>
        </w:rPr>
        <w:t>Нижнеилимского муниципального округа</w:t>
      </w:r>
      <w:r w:rsidR="00576B71" w:rsidRPr="000D7B87">
        <w:rPr>
          <w:sz w:val="28"/>
          <w:szCs w:val="28"/>
        </w:rPr>
        <w:t xml:space="preserve">, утвержденным Постановлением </w:t>
      </w:r>
      <w:r w:rsidR="000D7B87" w:rsidRPr="000D7B87">
        <w:rPr>
          <w:sz w:val="28"/>
          <w:szCs w:val="28"/>
        </w:rPr>
        <w:t>Администрации Нижнеилимского муниципального округа от 13 марта 2026 года № 464.</w:t>
      </w:r>
    </w:p>
    <w:p w:rsidR="00AC0F89" w:rsidRPr="00AC0F89" w:rsidRDefault="00F84AB5" w:rsidP="008E395E">
      <w:pPr>
        <w:spacing w:after="0" w:line="240" w:lineRule="auto"/>
        <w:ind w:firstLine="567"/>
        <w:jc w:val="both"/>
        <w:rPr>
          <w:rFonts w:eastAsia="Times New Roman" w:cs="Times New Roman"/>
          <w:sz w:val="28"/>
          <w:szCs w:val="28"/>
          <w:lang w:eastAsia="ru-RU"/>
        </w:rPr>
      </w:pPr>
      <w:r>
        <w:rPr>
          <w:rFonts w:eastAsia="Times New Roman" w:cs="Times New Roman"/>
          <w:sz w:val="28"/>
          <w:szCs w:val="28"/>
          <w:lang w:eastAsia="ru-RU"/>
        </w:rPr>
        <w:t>4</w:t>
      </w:r>
      <w:r w:rsidR="00AC0F89" w:rsidRPr="00AC0F89">
        <w:rPr>
          <w:rFonts w:eastAsia="Times New Roman" w:cs="Times New Roman"/>
          <w:sz w:val="28"/>
          <w:szCs w:val="28"/>
          <w:lang w:eastAsia="ru-RU"/>
        </w:rPr>
        <w:t>. Настоящее постановление вступает в силу после его официального опубликования.</w:t>
      </w:r>
    </w:p>
    <w:p w:rsidR="00AC0F89" w:rsidRPr="00AC0F89" w:rsidRDefault="00F84AB5" w:rsidP="008E395E">
      <w:pPr>
        <w:spacing w:after="0" w:line="240" w:lineRule="auto"/>
        <w:ind w:firstLine="567"/>
        <w:jc w:val="both"/>
        <w:rPr>
          <w:rFonts w:eastAsia="Times New Roman" w:cs="Times New Roman"/>
          <w:sz w:val="28"/>
          <w:szCs w:val="28"/>
          <w:lang w:eastAsia="ru-RU"/>
        </w:rPr>
      </w:pPr>
      <w:r>
        <w:rPr>
          <w:rFonts w:eastAsia="Times New Roman" w:cs="Times New Roman"/>
          <w:sz w:val="28"/>
          <w:szCs w:val="28"/>
          <w:lang w:eastAsia="ru-RU"/>
        </w:rPr>
        <w:t>5</w:t>
      </w:r>
      <w:r w:rsidR="00AC0F89" w:rsidRPr="00AC0F89">
        <w:rPr>
          <w:rFonts w:eastAsia="Times New Roman" w:cs="Times New Roman"/>
          <w:sz w:val="28"/>
          <w:szCs w:val="28"/>
          <w:lang w:eastAsia="ru-RU"/>
        </w:rPr>
        <w:t>. Настоящее постановление подлежит официальному опубликованию.</w:t>
      </w:r>
    </w:p>
    <w:p w:rsidR="00026A96" w:rsidRPr="006B2BF8" w:rsidRDefault="00F84AB5" w:rsidP="008E395E">
      <w:pPr>
        <w:spacing w:after="0" w:line="240" w:lineRule="auto"/>
        <w:ind w:firstLine="567"/>
        <w:jc w:val="both"/>
        <w:rPr>
          <w:rFonts w:eastAsia="Times New Roman" w:cs="Times New Roman"/>
          <w:sz w:val="28"/>
          <w:szCs w:val="28"/>
          <w:lang w:eastAsia="ru-RU"/>
        </w:rPr>
      </w:pPr>
      <w:r>
        <w:rPr>
          <w:rFonts w:eastAsia="Times New Roman" w:cs="Times New Roman"/>
          <w:sz w:val="28"/>
          <w:szCs w:val="28"/>
          <w:lang w:eastAsia="ru-RU"/>
        </w:rPr>
        <w:t>6</w:t>
      </w:r>
      <w:r w:rsidR="00AC0F89" w:rsidRPr="00AC0F89">
        <w:rPr>
          <w:rFonts w:eastAsia="Times New Roman" w:cs="Times New Roman"/>
          <w:sz w:val="28"/>
          <w:szCs w:val="28"/>
          <w:lang w:eastAsia="ru-RU"/>
        </w:rPr>
        <w:t>. Контроль за исполнением настоящего постановления возложить на заместителя мэра округа по строительству и ЖКХ Науменко А.В.</w:t>
      </w:r>
    </w:p>
    <w:p w:rsidR="004C604E" w:rsidRDefault="004C604E" w:rsidP="008E395E">
      <w:pPr>
        <w:spacing w:after="0" w:line="240" w:lineRule="auto"/>
        <w:jc w:val="both"/>
        <w:rPr>
          <w:rFonts w:eastAsia="Times New Roman" w:cs="Times New Roman"/>
          <w:sz w:val="28"/>
          <w:szCs w:val="28"/>
          <w:lang w:eastAsia="ru-RU"/>
        </w:rPr>
      </w:pPr>
    </w:p>
    <w:p w:rsidR="00AC0F89" w:rsidRPr="005363FB" w:rsidRDefault="00AC0F89" w:rsidP="00756359">
      <w:pPr>
        <w:spacing w:after="0" w:line="240" w:lineRule="auto"/>
        <w:jc w:val="center"/>
        <w:rPr>
          <w:rFonts w:eastAsia="Times New Roman" w:cs="Times New Roman"/>
          <w:sz w:val="28"/>
          <w:szCs w:val="28"/>
          <w:lang w:eastAsia="ru-RU"/>
        </w:rPr>
      </w:pPr>
    </w:p>
    <w:p w:rsidR="00F84AB5" w:rsidRPr="00F84AB5" w:rsidRDefault="00AC0F89" w:rsidP="00AC0F89">
      <w:pPr>
        <w:spacing w:after="0" w:line="240" w:lineRule="auto"/>
        <w:rPr>
          <w:sz w:val="28"/>
          <w:szCs w:val="28"/>
        </w:rPr>
      </w:pPr>
      <w:r w:rsidRPr="00F84AB5">
        <w:rPr>
          <w:sz w:val="28"/>
          <w:szCs w:val="28"/>
        </w:rPr>
        <w:t>Временно исполняющий</w:t>
      </w:r>
      <w:r w:rsidRPr="00F84AB5">
        <w:rPr>
          <w:sz w:val="28"/>
          <w:szCs w:val="28"/>
        </w:rPr>
        <w:tab/>
      </w:r>
      <w:r w:rsidRPr="00F84AB5">
        <w:rPr>
          <w:sz w:val="28"/>
          <w:szCs w:val="28"/>
        </w:rPr>
        <w:tab/>
        <w:t xml:space="preserve">                                         </w:t>
      </w:r>
    </w:p>
    <w:p w:rsidR="00AC0F89" w:rsidRPr="00AC0F89" w:rsidRDefault="009236F8" w:rsidP="00AC0F89">
      <w:pPr>
        <w:spacing w:after="0" w:line="240" w:lineRule="auto"/>
        <w:rPr>
          <w:b/>
          <w:sz w:val="28"/>
          <w:szCs w:val="28"/>
        </w:rPr>
      </w:pPr>
      <w:r>
        <w:rPr>
          <w:sz w:val="28"/>
          <w:szCs w:val="28"/>
        </w:rPr>
        <w:t xml:space="preserve">полномочия </w:t>
      </w:r>
      <w:r w:rsidR="00AC0F89" w:rsidRPr="00F84AB5">
        <w:rPr>
          <w:sz w:val="28"/>
          <w:szCs w:val="28"/>
        </w:rPr>
        <w:t xml:space="preserve"> мэра</w:t>
      </w:r>
      <w:r>
        <w:rPr>
          <w:sz w:val="28"/>
          <w:szCs w:val="28"/>
        </w:rPr>
        <w:t xml:space="preserve"> округа</w:t>
      </w:r>
      <w:r w:rsidR="00AC0F89" w:rsidRPr="00F84AB5">
        <w:rPr>
          <w:sz w:val="28"/>
          <w:szCs w:val="28"/>
        </w:rPr>
        <w:t xml:space="preserve">                                               </w:t>
      </w:r>
      <w:r>
        <w:rPr>
          <w:sz w:val="28"/>
          <w:szCs w:val="28"/>
        </w:rPr>
        <w:t xml:space="preserve">                       </w:t>
      </w:r>
      <w:r w:rsidR="00F84AB5" w:rsidRPr="00F84AB5">
        <w:rPr>
          <w:sz w:val="28"/>
          <w:szCs w:val="28"/>
        </w:rPr>
        <w:t>В.В.</w:t>
      </w:r>
      <w:r w:rsidR="00F84AB5">
        <w:rPr>
          <w:sz w:val="28"/>
          <w:szCs w:val="28"/>
        </w:rPr>
        <w:t xml:space="preserve"> </w:t>
      </w:r>
      <w:r w:rsidR="00F84AB5" w:rsidRPr="00F84AB5">
        <w:rPr>
          <w:sz w:val="28"/>
          <w:szCs w:val="28"/>
        </w:rPr>
        <w:t>Цвейгарт</w:t>
      </w:r>
      <w:r w:rsidR="00AC0F89">
        <w:rPr>
          <w:b/>
          <w:sz w:val="28"/>
          <w:szCs w:val="28"/>
        </w:rPr>
        <w:t xml:space="preserve">                                                          </w:t>
      </w:r>
    </w:p>
    <w:p w:rsidR="00154B2B" w:rsidRPr="00E13AF7" w:rsidRDefault="00154B2B" w:rsidP="00DE1DD8">
      <w:pPr>
        <w:ind w:firstLine="567"/>
        <w:jc w:val="both"/>
        <w:rPr>
          <w:b/>
          <w:sz w:val="28"/>
          <w:szCs w:val="28"/>
        </w:rPr>
      </w:pPr>
    </w:p>
    <w:p w:rsidR="00756359" w:rsidRPr="005363FB" w:rsidRDefault="00756359" w:rsidP="00756359">
      <w:pPr>
        <w:tabs>
          <w:tab w:val="left" w:pos="7812"/>
        </w:tabs>
        <w:spacing w:after="0" w:line="240" w:lineRule="auto"/>
        <w:rPr>
          <w:rFonts w:eastAsia="Times New Roman" w:cs="Times New Roman"/>
          <w:sz w:val="28"/>
          <w:szCs w:val="28"/>
          <w:lang w:eastAsia="ru-RU"/>
        </w:rPr>
      </w:pPr>
    </w:p>
    <w:p w:rsidR="004C0520" w:rsidRPr="005363FB" w:rsidRDefault="004C0520" w:rsidP="00756359">
      <w:pPr>
        <w:tabs>
          <w:tab w:val="left" w:pos="7812"/>
        </w:tabs>
        <w:spacing w:after="0" w:line="240" w:lineRule="auto"/>
        <w:rPr>
          <w:rFonts w:eastAsia="Times New Roman" w:cs="Times New Roman"/>
          <w:sz w:val="28"/>
          <w:szCs w:val="28"/>
          <w:lang w:eastAsia="ru-RU"/>
        </w:rPr>
      </w:pPr>
    </w:p>
    <w:p w:rsidR="004C0520" w:rsidRPr="005363FB" w:rsidRDefault="004C0520" w:rsidP="00756359">
      <w:pPr>
        <w:tabs>
          <w:tab w:val="left" w:pos="7812"/>
        </w:tabs>
        <w:spacing w:after="0" w:line="240" w:lineRule="auto"/>
        <w:rPr>
          <w:rFonts w:eastAsia="Times New Roman" w:cs="Times New Roman"/>
          <w:sz w:val="28"/>
          <w:szCs w:val="28"/>
          <w:lang w:eastAsia="ru-RU"/>
        </w:rPr>
      </w:pPr>
    </w:p>
    <w:p w:rsidR="004C0520" w:rsidRPr="005363FB" w:rsidRDefault="004C0520" w:rsidP="00756359">
      <w:pPr>
        <w:tabs>
          <w:tab w:val="left" w:pos="7812"/>
        </w:tabs>
        <w:spacing w:after="0" w:line="240" w:lineRule="auto"/>
        <w:rPr>
          <w:rFonts w:eastAsia="Times New Roman" w:cs="Times New Roman"/>
          <w:sz w:val="28"/>
          <w:szCs w:val="28"/>
          <w:lang w:eastAsia="ru-RU"/>
        </w:rPr>
      </w:pPr>
    </w:p>
    <w:p w:rsidR="004C0520" w:rsidRDefault="004C0520" w:rsidP="00756359">
      <w:pPr>
        <w:tabs>
          <w:tab w:val="left" w:pos="7812"/>
        </w:tabs>
        <w:spacing w:after="0" w:line="240" w:lineRule="auto"/>
        <w:rPr>
          <w:rFonts w:eastAsia="Times New Roman" w:cs="Times New Roman"/>
          <w:sz w:val="28"/>
          <w:szCs w:val="28"/>
          <w:lang w:eastAsia="ru-RU"/>
        </w:rPr>
      </w:pPr>
    </w:p>
    <w:p w:rsidR="00AA21F8" w:rsidRDefault="00AA21F8" w:rsidP="00756359">
      <w:pPr>
        <w:tabs>
          <w:tab w:val="left" w:pos="7812"/>
        </w:tabs>
        <w:spacing w:after="0" w:line="240" w:lineRule="auto"/>
        <w:rPr>
          <w:rFonts w:eastAsia="Times New Roman" w:cs="Times New Roman"/>
          <w:sz w:val="28"/>
          <w:szCs w:val="28"/>
          <w:lang w:eastAsia="ru-RU"/>
        </w:rPr>
      </w:pPr>
    </w:p>
    <w:p w:rsidR="00AA21F8" w:rsidRPr="005363FB" w:rsidRDefault="00AA21F8" w:rsidP="00756359">
      <w:pPr>
        <w:tabs>
          <w:tab w:val="left" w:pos="7812"/>
        </w:tabs>
        <w:spacing w:after="0" w:line="240" w:lineRule="auto"/>
        <w:rPr>
          <w:rFonts w:eastAsia="Times New Roman" w:cs="Times New Roman"/>
          <w:sz w:val="28"/>
          <w:szCs w:val="28"/>
          <w:lang w:eastAsia="ru-RU"/>
        </w:rPr>
      </w:pPr>
    </w:p>
    <w:p w:rsidR="004C0520" w:rsidRPr="005363FB" w:rsidRDefault="004C0520" w:rsidP="00756359">
      <w:pPr>
        <w:tabs>
          <w:tab w:val="left" w:pos="7812"/>
        </w:tabs>
        <w:spacing w:after="0" w:line="240" w:lineRule="auto"/>
        <w:rPr>
          <w:rFonts w:eastAsia="Times New Roman" w:cs="Times New Roman"/>
          <w:sz w:val="28"/>
          <w:szCs w:val="28"/>
          <w:lang w:eastAsia="ru-RU"/>
        </w:rPr>
      </w:pPr>
    </w:p>
    <w:p w:rsidR="004C0520" w:rsidRDefault="004C0520" w:rsidP="00756359">
      <w:pPr>
        <w:tabs>
          <w:tab w:val="left" w:pos="7812"/>
        </w:tabs>
        <w:spacing w:after="0" w:line="240" w:lineRule="auto"/>
        <w:rPr>
          <w:rFonts w:eastAsia="Times New Roman" w:cs="Times New Roman"/>
          <w:sz w:val="28"/>
          <w:szCs w:val="28"/>
          <w:lang w:eastAsia="ru-RU"/>
        </w:rPr>
      </w:pPr>
    </w:p>
    <w:p w:rsidR="00154B2B" w:rsidRPr="005363FB" w:rsidRDefault="00154B2B" w:rsidP="00756359">
      <w:pPr>
        <w:tabs>
          <w:tab w:val="left" w:pos="7812"/>
        </w:tabs>
        <w:spacing w:after="0" w:line="240" w:lineRule="auto"/>
        <w:rPr>
          <w:rFonts w:eastAsia="Times New Roman" w:cs="Times New Roman"/>
          <w:sz w:val="28"/>
          <w:szCs w:val="28"/>
          <w:lang w:eastAsia="ru-RU"/>
        </w:rPr>
      </w:pPr>
    </w:p>
    <w:p w:rsidR="004C0520" w:rsidRDefault="004C0520" w:rsidP="00756359">
      <w:pPr>
        <w:tabs>
          <w:tab w:val="left" w:pos="7812"/>
        </w:tabs>
        <w:spacing w:after="0" w:line="240" w:lineRule="auto"/>
        <w:rPr>
          <w:rFonts w:eastAsia="Times New Roman" w:cs="Times New Roman"/>
          <w:sz w:val="28"/>
          <w:szCs w:val="28"/>
          <w:lang w:eastAsia="ru-RU"/>
        </w:rPr>
      </w:pPr>
    </w:p>
    <w:p w:rsidR="009D53CF" w:rsidRDefault="009D53CF" w:rsidP="00756359">
      <w:pPr>
        <w:tabs>
          <w:tab w:val="left" w:pos="7812"/>
        </w:tabs>
        <w:spacing w:after="0" w:line="240" w:lineRule="auto"/>
        <w:rPr>
          <w:rFonts w:eastAsia="Times New Roman" w:cs="Times New Roman"/>
          <w:sz w:val="28"/>
          <w:szCs w:val="28"/>
          <w:lang w:eastAsia="ru-RU"/>
        </w:rPr>
      </w:pPr>
    </w:p>
    <w:p w:rsidR="008E395E" w:rsidRDefault="008E395E" w:rsidP="00756359">
      <w:pPr>
        <w:tabs>
          <w:tab w:val="left" w:pos="7812"/>
        </w:tabs>
        <w:spacing w:after="0" w:line="240" w:lineRule="auto"/>
        <w:rPr>
          <w:rFonts w:eastAsia="Times New Roman" w:cs="Times New Roman"/>
          <w:sz w:val="28"/>
          <w:szCs w:val="28"/>
          <w:lang w:eastAsia="ru-RU"/>
        </w:rPr>
      </w:pPr>
    </w:p>
    <w:p w:rsidR="008E395E" w:rsidRDefault="008E395E" w:rsidP="00756359">
      <w:pPr>
        <w:tabs>
          <w:tab w:val="left" w:pos="7812"/>
        </w:tabs>
        <w:spacing w:after="0" w:line="240" w:lineRule="auto"/>
        <w:rPr>
          <w:rFonts w:eastAsia="Times New Roman" w:cs="Times New Roman"/>
          <w:sz w:val="28"/>
          <w:szCs w:val="28"/>
          <w:lang w:eastAsia="ru-RU"/>
        </w:rPr>
      </w:pPr>
    </w:p>
    <w:p w:rsidR="008E395E" w:rsidRDefault="008E395E" w:rsidP="00756359">
      <w:pPr>
        <w:tabs>
          <w:tab w:val="left" w:pos="7812"/>
        </w:tabs>
        <w:spacing w:after="0" w:line="240" w:lineRule="auto"/>
        <w:rPr>
          <w:rFonts w:eastAsia="Times New Roman" w:cs="Times New Roman"/>
          <w:sz w:val="28"/>
          <w:szCs w:val="28"/>
          <w:lang w:eastAsia="ru-RU"/>
        </w:rPr>
      </w:pPr>
    </w:p>
    <w:p w:rsidR="008E395E" w:rsidRDefault="008E395E" w:rsidP="00756359">
      <w:pPr>
        <w:tabs>
          <w:tab w:val="left" w:pos="7812"/>
        </w:tabs>
        <w:spacing w:after="0" w:line="240" w:lineRule="auto"/>
        <w:rPr>
          <w:rFonts w:eastAsia="Times New Roman" w:cs="Times New Roman"/>
          <w:sz w:val="28"/>
          <w:szCs w:val="28"/>
          <w:lang w:eastAsia="ru-RU"/>
        </w:rPr>
      </w:pPr>
    </w:p>
    <w:p w:rsidR="008E395E" w:rsidRDefault="008E395E" w:rsidP="00756359">
      <w:pPr>
        <w:tabs>
          <w:tab w:val="left" w:pos="7812"/>
        </w:tabs>
        <w:spacing w:after="0" w:line="240" w:lineRule="auto"/>
        <w:rPr>
          <w:rFonts w:eastAsia="Times New Roman" w:cs="Times New Roman"/>
          <w:sz w:val="28"/>
          <w:szCs w:val="28"/>
          <w:lang w:eastAsia="ru-RU"/>
        </w:rPr>
      </w:pPr>
    </w:p>
    <w:p w:rsidR="008E395E" w:rsidRDefault="008E395E" w:rsidP="00756359">
      <w:pPr>
        <w:tabs>
          <w:tab w:val="left" w:pos="7812"/>
        </w:tabs>
        <w:spacing w:after="0" w:line="240" w:lineRule="auto"/>
        <w:rPr>
          <w:rFonts w:eastAsia="Times New Roman" w:cs="Times New Roman"/>
          <w:sz w:val="28"/>
          <w:szCs w:val="28"/>
          <w:lang w:eastAsia="ru-RU"/>
        </w:rPr>
      </w:pPr>
    </w:p>
    <w:p w:rsidR="008E395E" w:rsidRDefault="008E395E" w:rsidP="00756359">
      <w:pPr>
        <w:tabs>
          <w:tab w:val="left" w:pos="7812"/>
        </w:tabs>
        <w:spacing w:after="0" w:line="240" w:lineRule="auto"/>
        <w:rPr>
          <w:rFonts w:eastAsia="Times New Roman" w:cs="Times New Roman"/>
          <w:sz w:val="28"/>
          <w:szCs w:val="28"/>
          <w:lang w:eastAsia="ru-RU"/>
        </w:rPr>
      </w:pPr>
    </w:p>
    <w:p w:rsidR="008E395E" w:rsidRDefault="008E395E" w:rsidP="00756359">
      <w:pPr>
        <w:tabs>
          <w:tab w:val="left" w:pos="7812"/>
        </w:tabs>
        <w:spacing w:after="0" w:line="240" w:lineRule="auto"/>
        <w:rPr>
          <w:rFonts w:eastAsia="Times New Roman" w:cs="Times New Roman"/>
          <w:sz w:val="28"/>
          <w:szCs w:val="28"/>
          <w:lang w:eastAsia="ru-RU"/>
        </w:rPr>
      </w:pPr>
    </w:p>
    <w:p w:rsidR="008E395E" w:rsidRDefault="008E395E" w:rsidP="00756359">
      <w:pPr>
        <w:tabs>
          <w:tab w:val="left" w:pos="7812"/>
        </w:tabs>
        <w:spacing w:after="0" w:line="240" w:lineRule="auto"/>
        <w:rPr>
          <w:rFonts w:eastAsia="Times New Roman" w:cs="Times New Roman"/>
          <w:sz w:val="28"/>
          <w:szCs w:val="28"/>
          <w:lang w:eastAsia="ru-RU"/>
        </w:rPr>
      </w:pPr>
    </w:p>
    <w:p w:rsidR="00841714" w:rsidRDefault="00841714" w:rsidP="00AD4018">
      <w:pPr>
        <w:tabs>
          <w:tab w:val="left" w:pos="1134"/>
        </w:tabs>
        <w:spacing w:after="0" w:line="240" w:lineRule="auto"/>
        <w:jc w:val="both"/>
        <w:rPr>
          <w:rFonts w:eastAsia="Times New Roman" w:cs="Times New Roman"/>
          <w:sz w:val="6"/>
          <w:szCs w:val="6"/>
          <w:lang w:eastAsia="ru-RU"/>
        </w:rPr>
      </w:pPr>
    </w:p>
    <w:p w:rsidR="00841714" w:rsidRDefault="00841714" w:rsidP="00AD4018">
      <w:pPr>
        <w:tabs>
          <w:tab w:val="left" w:pos="1134"/>
        </w:tabs>
        <w:spacing w:after="0" w:line="240" w:lineRule="auto"/>
        <w:jc w:val="both"/>
        <w:rPr>
          <w:rFonts w:eastAsia="Times New Roman" w:cs="Times New Roman"/>
          <w:sz w:val="6"/>
          <w:szCs w:val="6"/>
          <w:lang w:eastAsia="ru-RU"/>
        </w:rPr>
      </w:pPr>
    </w:p>
    <w:p w:rsidR="00AD4018" w:rsidRDefault="004C0520" w:rsidP="00AD4018">
      <w:pPr>
        <w:tabs>
          <w:tab w:val="left" w:pos="1134"/>
        </w:tabs>
        <w:spacing w:after="0" w:line="240" w:lineRule="auto"/>
        <w:jc w:val="both"/>
        <w:rPr>
          <w:rFonts w:eastAsia="Times New Roman" w:cs="Times New Roman"/>
          <w:sz w:val="22"/>
          <w:lang w:eastAsia="ru-RU"/>
        </w:rPr>
      </w:pPr>
      <w:r w:rsidRPr="005363FB">
        <w:rPr>
          <w:rFonts w:eastAsia="Times New Roman" w:cs="Times New Roman"/>
          <w:sz w:val="22"/>
          <w:lang w:eastAsia="ru-RU"/>
        </w:rPr>
        <w:t>Рассылка: в дело</w:t>
      </w:r>
      <w:r w:rsidR="00756359" w:rsidRPr="005363FB">
        <w:rPr>
          <w:rFonts w:eastAsia="Times New Roman" w:cs="Times New Roman"/>
          <w:sz w:val="22"/>
          <w:lang w:eastAsia="ru-RU"/>
        </w:rPr>
        <w:t>, отдел ЖКХ</w:t>
      </w:r>
      <w:r w:rsidR="00BB66B0">
        <w:rPr>
          <w:rFonts w:eastAsia="Times New Roman" w:cs="Times New Roman"/>
          <w:sz w:val="22"/>
          <w:lang w:eastAsia="ru-RU"/>
        </w:rPr>
        <w:t xml:space="preserve"> и С.</w:t>
      </w:r>
    </w:p>
    <w:p w:rsidR="0051221D" w:rsidRPr="00154B2B" w:rsidRDefault="0051221D" w:rsidP="00AD4018">
      <w:pPr>
        <w:tabs>
          <w:tab w:val="left" w:pos="1134"/>
        </w:tabs>
        <w:spacing w:after="0" w:line="240" w:lineRule="auto"/>
        <w:jc w:val="both"/>
        <w:rPr>
          <w:rFonts w:eastAsia="Times New Roman" w:cs="Times New Roman"/>
          <w:sz w:val="10"/>
          <w:szCs w:val="10"/>
          <w:lang w:eastAsia="ru-RU"/>
        </w:rPr>
      </w:pPr>
    </w:p>
    <w:p w:rsidR="004C604E" w:rsidRPr="004C604E" w:rsidRDefault="00BB66B0" w:rsidP="004C604E">
      <w:pPr>
        <w:spacing w:after="0" w:line="240" w:lineRule="auto"/>
        <w:rPr>
          <w:rFonts w:eastAsia="Times New Roman" w:cs="Times New Roman"/>
          <w:sz w:val="22"/>
          <w:lang w:eastAsia="ru-RU"/>
        </w:rPr>
      </w:pPr>
      <w:r>
        <w:rPr>
          <w:rFonts w:eastAsia="Times New Roman" w:cs="Times New Roman"/>
          <w:sz w:val="22"/>
          <w:lang w:eastAsia="ru-RU"/>
        </w:rPr>
        <w:t>Сенник О.С.</w:t>
      </w:r>
    </w:p>
    <w:p w:rsidR="000F21C1" w:rsidRDefault="000F21C1" w:rsidP="000F21C1">
      <w:pPr>
        <w:autoSpaceDE w:val="0"/>
        <w:autoSpaceDN w:val="0"/>
        <w:adjustRightInd w:val="0"/>
        <w:spacing w:after="0" w:line="240" w:lineRule="auto"/>
        <w:ind w:firstLine="540"/>
        <w:jc w:val="right"/>
        <w:outlineLvl w:val="0"/>
        <w:rPr>
          <w:rFonts w:cs="Times New Roman"/>
          <w:sz w:val="22"/>
        </w:rPr>
      </w:pPr>
      <w:r>
        <w:rPr>
          <w:rFonts w:cs="Times New Roman"/>
          <w:sz w:val="22"/>
        </w:rPr>
        <w:lastRenderedPageBreak/>
        <w:t>Приложение № 1</w:t>
      </w:r>
    </w:p>
    <w:p w:rsidR="000F21C1" w:rsidRDefault="000F21C1" w:rsidP="000F21C1">
      <w:pPr>
        <w:autoSpaceDE w:val="0"/>
        <w:autoSpaceDN w:val="0"/>
        <w:adjustRightInd w:val="0"/>
        <w:spacing w:after="0" w:line="240" w:lineRule="auto"/>
        <w:ind w:firstLine="540"/>
        <w:jc w:val="right"/>
        <w:outlineLvl w:val="0"/>
        <w:rPr>
          <w:rFonts w:cs="Times New Roman"/>
          <w:sz w:val="22"/>
        </w:rPr>
      </w:pPr>
      <w:r>
        <w:rPr>
          <w:rFonts w:cs="Times New Roman"/>
          <w:sz w:val="22"/>
        </w:rPr>
        <w:t>УТВЕРЖДЕНО</w:t>
      </w:r>
    </w:p>
    <w:p w:rsidR="000F21C1" w:rsidRDefault="000F21C1" w:rsidP="000F21C1">
      <w:pPr>
        <w:autoSpaceDE w:val="0"/>
        <w:autoSpaceDN w:val="0"/>
        <w:adjustRightInd w:val="0"/>
        <w:spacing w:after="0" w:line="240" w:lineRule="auto"/>
        <w:ind w:firstLine="540"/>
        <w:jc w:val="right"/>
        <w:outlineLvl w:val="0"/>
        <w:rPr>
          <w:rFonts w:cs="Times New Roman"/>
          <w:sz w:val="22"/>
        </w:rPr>
      </w:pPr>
      <w:r>
        <w:rPr>
          <w:rFonts w:cs="Times New Roman"/>
          <w:sz w:val="22"/>
        </w:rPr>
        <w:t xml:space="preserve">Постановлением   Администрации </w:t>
      </w:r>
    </w:p>
    <w:p w:rsidR="000F21C1" w:rsidRDefault="000F21C1" w:rsidP="000F21C1">
      <w:pPr>
        <w:autoSpaceDE w:val="0"/>
        <w:autoSpaceDN w:val="0"/>
        <w:adjustRightInd w:val="0"/>
        <w:spacing w:after="0" w:line="240" w:lineRule="auto"/>
        <w:ind w:firstLine="540"/>
        <w:jc w:val="right"/>
        <w:outlineLvl w:val="0"/>
        <w:rPr>
          <w:rFonts w:cs="Times New Roman"/>
          <w:sz w:val="22"/>
        </w:rPr>
      </w:pPr>
      <w:r>
        <w:rPr>
          <w:rFonts w:cs="Times New Roman"/>
          <w:sz w:val="22"/>
        </w:rPr>
        <w:t xml:space="preserve">Нижнеилимского муниципального округа </w:t>
      </w:r>
    </w:p>
    <w:p w:rsidR="000F21C1" w:rsidRDefault="000F21C1" w:rsidP="000F21C1">
      <w:pPr>
        <w:tabs>
          <w:tab w:val="left" w:pos="5628"/>
        </w:tabs>
        <w:spacing w:after="0" w:line="240" w:lineRule="auto"/>
        <w:jc w:val="right"/>
        <w:rPr>
          <w:rFonts w:eastAsia="Times New Roman" w:cs="Times New Roman"/>
          <w:sz w:val="22"/>
          <w:u w:val="single"/>
          <w:lang w:eastAsia="ru-RU"/>
        </w:rPr>
      </w:pPr>
      <w:r>
        <w:rPr>
          <w:rFonts w:eastAsia="Times New Roman" w:cs="Times New Roman"/>
          <w:sz w:val="22"/>
          <w:lang w:eastAsia="ru-RU"/>
        </w:rPr>
        <w:t xml:space="preserve">от </w:t>
      </w:r>
      <w:r>
        <w:rPr>
          <w:rFonts w:eastAsia="Times New Roman" w:cs="Times New Roman"/>
          <w:sz w:val="22"/>
          <w:u w:val="single"/>
          <w:lang w:eastAsia="ru-RU"/>
        </w:rPr>
        <w:t>«       »</w:t>
      </w:r>
      <w:r>
        <w:rPr>
          <w:rFonts w:eastAsia="Times New Roman" w:cs="Times New Roman"/>
          <w:sz w:val="22"/>
          <w:lang w:eastAsia="ru-RU"/>
        </w:rPr>
        <w:t xml:space="preserve">  </w:t>
      </w:r>
      <w:r>
        <w:rPr>
          <w:rFonts w:eastAsia="Times New Roman" w:cs="Times New Roman"/>
          <w:sz w:val="22"/>
          <w:u w:val="single"/>
          <w:lang w:eastAsia="ru-RU"/>
        </w:rPr>
        <w:t xml:space="preserve">                        </w:t>
      </w:r>
      <w:r>
        <w:rPr>
          <w:rFonts w:eastAsia="Times New Roman" w:cs="Times New Roman"/>
          <w:sz w:val="22"/>
          <w:lang w:eastAsia="ru-RU"/>
        </w:rPr>
        <w:t>2026 года</w:t>
      </w:r>
      <w:r>
        <w:rPr>
          <w:rFonts w:eastAsia="Times New Roman" w:cs="Times New Roman"/>
          <w:sz w:val="22"/>
          <w:u w:val="single"/>
          <w:lang w:eastAsia="ru-RU"/>
        </w:rPr>
        <w:t xml:space="preserve">  </w:t>
      </w:r>
      <w:r>
        <w:rPr>
          <w:rFonts w:eastAsia="Times New Roman" w:cs="Times New Roman"/>
          <w:sz w:val="22"/>
          <w:lang w:eastAsia="ru-RU"/>
        </w:rPr>
        <w:t xml:space="preserve"> №</w:t>
      </w:r>
      <w:r>
        <w:rPr>
          <w:rFonts w:eastAsia="Times New Roman" w:cs="Times New Roman"/>
          <w:sz w:val="22"/>
          <w:lang w:eastAsia="ru-RU"/>
        </w:rPr>
        <w:softHyphen/>
      </w:r>
      <w:r>
        <w:rPr>
          <w:rFonts w:eastAsia="Times New Roman" w:cs="Times New Roman"/>
          <w:sz w:val="22"/>
          <w:lang w:eastAsia="ru-RU"/>
        </w:rPr>
        <w:softHyphen/>
      </w:r>
      <w:r>
        <w:rPr>
          <w:rFonts w:eastAsia="Times New Roman" w:cs="Times New Roman"/>
          <w:sz w:val="22"/>
          <w:lang w:eastAsia="ru-RU"/>
        </w:rPr>
        <w:softHyphen/>
      </w:r>
      <w:r>
        <w:rPr>
          <w:rFonts w:eastAsia="Times New Roman" w:cs="Times New Roman"/>
          <w:sz w:val="22"/>
          <w:lang w:eastAsia="ru-RU"/>
        </w:rPr>
        <w:softHyphen/>
        <w:t>_____</w:t>
      </w:r>
      <w:r>
        <w:rPr>
          <w:rFonts w:eastAsia="Times New Roman" w:cs="Times New Roman"/>
          <w:sz w:val="22"/>
          <w:u w:val="single"/>
          <w:lang w:eastAsia="ru-RU"/>
        </w:rPr>
        <w:t xml:space="preserve"> </w:t>
      </w:r>
    </w:p>
    <w:p w:rsidR="000F21C1" w:rsidRDefault="000F21C1" w:rsidP="000F21C1">
      <w:pPr>
        <w:tabs>
          <w:tab w:val="left" w:pos="5628"/>
        </w:tabs>
        <w:spacing w:after="0" w:line="240" w:lineRule="auto"/>
        <w:jc w:val="right"/>
        <w:rPr>
          <w:b/>
        </w:rPr>
      </w:pPr>
    </w:p>
    <w:p w:rsidR="000F21C1" w:rsidRDefault="000F21C1" w:rsidP="000F21C1">
      <w:pPr>
        <w:pStyle w:val="a3"/>
        <w:tabs>
          <w:tab w:val="left" w:pos="851"/>
        </w:tabs>
        <w:ind w:firstLine="426"/>
        <w:jc w:val="center"/>
        <w:rPr>
          <w:b/>
        </w:rPr>
      </w:pPr>
      <w:r>
        <w:rPr>
          <w:b/>
        </w:rPr>
        <w:t>ИЗВЕЩЕНИЕ № 1.2026</w:t>
      </w:r>
    </w:p>
    <w:p w:rsidR="000F21C1" w:rsidRDefault="000F21C1" w:rsidP="000F21C1">
      <w:pPr>
        <w:pStyle w:val="a3"/>
        <w:jc w:val="center"/>
        <w:rPr>
          <w:b/>
        </w:rPr>
      </w:pPr>
      <w:r>
        <w:rPr>
          <w:b/>
        </w:rPr>
        <w:t>Об объявлении открытого конкурса на выполнение работ, связанных</w:t>
      </w:r>
    </w:p>
    <w:p w:rsidR="000F21C1" w:rsidRDefault="000F21C1" w:rsidP="000F21C1">
      <w:pPr>
        <w:pStyle w:val="a3"/>
        <w:jc w:val="center"/>
        <w:rPr>
          <w:b/>
        </w:rPr>
      </w:pPr>
      <w:r>
        <w:rPr>
          <w:b/>
        </w:rPr>
        <w:t>с осуществлением регулярных перевозок пассажиров и багажа</w:t>
      </w:r>
    </w:p>
    <w:p w:rsidR="000F21C1" w:rsidRDefault="000F21C1" w:rsidP="000F21C1">
      <w:pPr>
        <w:pStyle w:val="a3"/>
        <w:tabs>
          <w:tab w:val="left" w:pos="993"/>
        </w:tabs>
        <w:jc w:val="center"/>
        <w:rPr>
          <w:b/>
        </w:rPr>
      </w:pPr>
      <w:r>
        <w:rPr>
          <w:b/>
        </w:rPr>
        <w:t xml:space="preserve">автомобильным транспортом по муниципальному маршруту </w:t>
      </w:r>
      <w:bookmarkStart w:id="4" w:name="_Hlk158642488"/>
      <w:r>
        <w:rPr>
          <w:b/>
        </w:rPr>
        <w:t>№ 17 «Железногорск-Илимский – СНТ «Сосновый бор» – Железногорск-Илимский» (по нерегулируемым тарифам).</w:t>
      </w:r>
    </w:p>
    <w:bookmarkEnd w:id="4"/>
    <w:p w:rsidR="000F21C1" w:rsidRDefault="000F21C1" w:rsidP="000F21C1">
      <w:pPr>
        <w:pStyle w:val="a3"/>
        <w:jc w:val="center"/>
      </w:pPr>
    </w:p>
    <w:p w:rsidR="000F21C1" w:rsidRDefault="000F21C1" w:rsidP="000F21C1">
      <w:pPr>
        <w:pStyle w:val="a3"/>
        <w:ind w:firstLine="567"/>
        <w:jc w:val="both"/>
      </w:pPr>
      <w:r>
        <w:t xml:space="preserve">Открытый конкурс на выполнение работ, связанных с осуществлением регулярных перевозок пассажиров и багажа автомобильным транспортом по муниципальному маршруту проводится на основании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Федерального закона от 06 октября 2003 года № 131-ФЗ «Об общих принципах организации местного самоуправления в Российской Федерации», </w:t>
      </w:r>
      <w:bookmarkStart w:id="5" w:name="_Hlk158642516"/>
      <w:r>
        <w:t xml:space="preserve">Федерального    закона   от 20 марта 2025 года № 33-ФЗ «Об общих принципах организации местного самоуправления в единой системе публичной власти», в соответствии с Постановлением Администрации Нижнеилимского муниципального округа от 13 марта 2026 года № 464 «Об утверждении Положения об организации транспортного  обслуживания населения автомобильным транспортом Нижнеилимского муниципального округа», </w:t>
      </w:r>
      <w:bookmarkEnd w:id="5"/>
      <w:r>
        <w:t>Уставом Нижнеилимского муниципального округа Иркутской области.</w:t>
      </w:r>
    </w:p>
    <w:p w:rsidR="000F21C1" w:rsidRDefault="000F21C1" w:rsidP="000F21C1">
      <w:pPr>
        <w:pStyle w:val="a3"/>
        <w:tabs>
          <w:tab w:val="left" w:pos="993"/>
        </w:tabs>
        <w:ind w:firstLine="567"/>
        <w:jc w:val="both"/>
      </w:pPr>
      <w:r>
        <w:rPr>
          <w:b/>
        </w:rPr>
        <w:t>Предмет открытого конкурса:</w:t>
      </w:r>
      <w:r>
        <w:t xml:space="preserve"> выполнение работ, связанных с осуществлением регулярных перевозок пассажиров и багажа автомобильным транспортом по муниципальному маршруту </w:t>
      </w:r>
      <w:bookmarkStart w:id="6" w:name="_Hlk158642571"/>
      <w:bookmarkStart w:id="7" w:name="_Hlk158643533"/>
      <w:r>
        <w:t>№ 17 «Железногорск-Илимский – СНТ «Сосновый бор» – Железногорск-Илимский»</w:t>
      </w:r>
      <w:r>
        <w:rPr>
          <w:sz w:val="28"/>
          <w:szCs w:val="28"/>
        </w:rPr>
        <w:t xml:space="preserve"> </w:t>
      </w:r>
      <w:r>
        <w:t>(по нерегулируемым тарифам)</w:t>
      </w:r>
      <w:bookmarkEnd w:id="6"/>
      <w:r>
        <w:t xml:space="preserve">, </w:t>
      </w:r>
      <w:bookmarkEnd w:id="7"/>
      <w:r>
        <w:t>(далее– муниципальный маршрут).</w:t>
      </w:r>
    </w:p>
    <w:p w:rsidR="000F21C1" w:rsidRDefault="000F21C1" w:rsidP="000F21C1">
      <w:pPr>
        <w:pStyle w:val="a3"/>
        <w:tabs>
          <w:tab w:val="left" w:pos="851"/>
        </w:tabs>
        <w:ind w:left="567"/>
        <w:rPr>
          <w:b/>
        </w:rPr>
      </w:pPr>
      <w:r>
        <w:rPr>
          <w:b/>
        </w:rPr>
        <w:t>1. Информация о Заказчике:</w:t>
      </w:r>
    </w:p>
    <w:p w:rsidR="000F21C1" w:rsidRDefault="000F21C1" w:rsidP="000F21C1">
      <w:pPr>
        <w:pStyle w:val="a3"/>
        <w:tabs>
          <w:tab w:val="left" w:pos="1134"/>
        </w:tabs>
        <w:ind w:left="142" w:firstLine="425"/>
        <w:contextualSpacing/>
        <w:jc w:val="both"/>
      </w:pPr>
      <w:r>
        <w:t>1) Наименование организации-заказчика: Администрация Нижнеилимского муниципального округа Иркутской области (далее – Администрация Нижнеилимского округа).</w:t>
      </w:r>
    </w:p>
    <w:p w:rsidR="000F21C1" w:rsidRDefault="000F21C1" w:rsidP="000F21C1">
      <w:pPr>
        <w:pStyle w:val="a3"/>
        <w:tabs>
          <w:tab w:val="left" w:pos="1134"/>
        </w:tabs>
        <w:ind w:left="142" w:firstLine="567"/>
        <w:contextualSpacing/>
        <w:jc w:val="both"/>
      </w:pPr>
      <w:r>
        <w:t>2) Место нахождения и почтовый адрес: 665653, Иркутская область, Нижнеилимский район, г. Железногорск-Илимский, 8 квартал, дом 20.</w:t>
      </w:r>
    </w:p>
    <w:p w:rsidR="000F21C1" w:rsidRDefault="000F21C1" w:rsidP="000F21C1">
      <w:pPr>
        <w:pStyle w:val="a3"/>
        <w:tabs>
          <w:tab w:val="left" w:pos="567"/>
        </w:tabs>
        <w:jc w:val="both"/>
      </w:pPr>
      <w:r>
        <w:t xml:space="preserve">           3)   Адрес электронной почты: https://nilim-raion.ru.</w:t>
      </w:r>
    </w:p>
    <w:p w:rsidR="000F21C1" w:rsidRDefault="000F21C1" w:rsidP="000F21C1">
      <w:pPr>
        <w:pStyle w:val="a3"/>
        <w:tabs>
          <w:tab w:val="left" w:pos="709"/>
          <w:tab w:val="left" w:pos="1134"/>
        </w:tabs>
        <w:ind w:left="142" w:firstLine="142"/>
        <w:contextualSpacing/>
        <w:jc w:val="both"/>
      </w:pPr>
      <w:r>
        <w:t xml:space="preserve">       4) Должность, фамилия, имя, отчество должностного лица Администрации Нижнеилимского округа, ответственного за проведение открытого конкурса, номер контактного телефона: начальник отдела жилищно-коммунального хозяйства и связи Администрации Нижнеилимского муниципального округа Воропанова Юлия Сергеевна, тел. (395-2) 3-04-21.</w:t>
      </w:r>
    </w:p>
    <w:p w:rsidR="000F21C1" w:rsidRDefault="000F21C1" w:rsidP="000F21C1">
      <w:pPr>
        <w:pStyle w:val="a3"/>
        <w:tabs>
          <w:tab w:val="left" w:pos="709"/>
          <w:tab w:val="left" w:pos="1134"/>
        </w:tabs>
        <w:ind w:left="142" w:firstLine="142"/>
        <w:contextualSpacing/>
        <w:jc w:val="both"/>
      </w:pPr>
    </w:p>
    <w:p w:rsidR="000F21C1" w:rsidRDefault="000F21C1" w:rsidP="000F21C1">
      <w:pPr>
        <w:pStyle w:val="a3"/>
        <w:tabs>
          <w:tab w:val="left" w:pos="709"/>
          <w:tab w:val="left" w:pos="1134"/>
        </w:tabs>
        <w:ind w:left="142" w:firstLine="142"/>
        <w:contextualSpacing/>
        <w:jc w:val="center"/>
      </w:pPr>
      <w:r>
        <w:rPr>
          <w:b/>
          <w:bCs/>
        </w:rPr>
        <w:t>Требования к участникам открытого конкурса:</w:t>
      </w:r>
    </w:p>
    <w:p w:rsidR="000F21C1" w:rsidRDefault="000F21C1" w:rsidP="000F21C1">
      <w:pPr>
        <w:pStyle w:val="a3"/>
        <w:ind w:firstLine="567"/>
        <w:jc w:val="both"/>
      </w:pPr>
      <w:r>
        <w:lastRenderedPageBreak/>
        <w:t>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0F21C1" w:rsidRDefault="000F21C1" w:rsidP="000F21C1">
      <w:pPr>
        <w:pStyle w:val="a3"/>
        <w:ind w:firstLine="567"/>
        <w:jc w:val="both"/>
      </w:pPr>
      <w:bookmarkStart w:id="8" w:name="dst100202"/>
      <w:bookmarkEnd w:id="8"/>
      <w:r>
        <w:t>1) наличие лицензии на осуществление деятельности по перевозкам пассажиров;</w:t>
      </w:r>
    </w:p>
    <w:p w:rsidR="000F21C1" w:rsidRDefault="000F21C1" w:rsidP="000F21C1">
      <w:pPr>
        <w:pStyle w:val="a3"/>
        <w:ind w:firstLine="567"/>
        <w:jc w:val="both"/>
      </w:pPr>
      <w:bookmarkStart w:id="9" w:name="dst100490"/>
      <w:bookmarkEnd w:id="9"/>
      <w: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0F21C1" w:rsidRDefault="000F21C1" w:rsidP="000F21C1">
      <w:pPr>
        <w:pStyle w:val="a3"/>
        <w:ind w:firstLine="567"/>
        <w:jc w:val="both"/>
      </w:pPr>
      <w:bookmarkStart w:id="10" w:name="dst100204"/>
      <w:bookmarkEnd w:id="10"/>
      <w:r>
        <w:t>3) не 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0F21C1" w:rsidRDefault="000F21C1" w:rsidP="000F21C1">
      <w:pPr>
        <w:pStyle w:val="a3"/>
        <w:ind w:firstLine="567"/>
        <w:jc w:val="both"/>
      </w:pPr>
      <w:bookmarkStart w:id="11" w:name="dst100205"/>
      <w:bookmarkEnd w:id="11"/>
      <w: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0F21C1" w:rsidRDefault="000F21C1" w:rsidP="000F21C1">
      <w:pPr>
        <w:pStyle w:val="a3"/>
        <w:ind w:firstLine="567"/>
        <w:jc w:val="both"/>
      </w:pPr>
      <w:bookmarkStart w:id="12" w:name="dst100206"/>
      <w:bookmarkEnd w:id="12"/>
      <w:r>
        <w:t>5) наличие договора простого товарищества в письменной форме (для участников договора простого товарищества);</w:t>
      </w:r>
    </w:p>
    <w:p w:rsidR="000F21C1" w:rsidRDefault="000F21C1" w:rsidP="000F21C1">
      <w:pPr>
        <w:pStyle w:val="a3"/>
        <w:ind w:firstLine="567"/>
        <w:jc w:val="both"/>
      </w:pPr>
      <w:bookmarkStart w:id="13" w:name="dst100491"/>
      <w:bookmarkEnd w:id="13"/>
      <w:r>
        <w:t>6) 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w:t>
      </w:r>
    </w:p>
    <w:p w:rsidR="000F21C1" w:rsidRDefault="000F21C1" w:rsidP="000F21C1">
      <w:pPr>
        <w:pStyle w:val="a3"/>
        <w:ind w:firstLine="567"/>
        <w:jc w:val="both"/>
      </w:pPr>
      <w:bookmarkStart w:id="14" w:name="dst100207"/>
      <w:bookmarkEnd w:id="14"/>
      <w:r>
        <w:t>(Требования, предусмотренные пунктами 1, 3 и 4 применяются в отношении каждого участника договора простого товарищества).</w:t>
      </w:r>
    </w:p>
    <w:p w:rsidR="000F21C1" w:rsidRDefault="000F21C1" w:rsidP="000F21C1">
      <w:pPr>
        <w:pStyle w:val="a3"/>
        <w:tabs>
          <w:tab w:val="left" w:pos="851"/>
        </w:tabs>
        <w:ind w:firstLine="567"/>
        <w:jc w:val="both"/>
        <w:rPr>
          <w:b/>
        </w:rPr>
      </w:pPr>
      <w:r>
        <w:rPr>
          <w:b/>
        </w:rPr>
        <w:t>2. Сроки выполнения работ, связанных с осуществлением регулярных перевозок пассажиров и багажа автомобильным транспортом по муниципальному маршруту:</w:t>
      </w:r>
      <w:r>
        <w:t xml:space="preserve"> </w:t>
      </w:r>
    </w:p>
    <w:p w:rsidR="000F21C1" w:rsidRDefault="000F21C1" w:rsidP="000F21C1">
      <w:pPr>
        <w:pStyle w:val="a3"/>
        <w:ind w:firstLine="567"/>
        <w:jc w:val="both"/>
      </w:pPr>
      <w:r>
        <w:t>По результатам открытого конкурса свидетельство об осуществлении перевозок по нерегулируемым тарифам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действия указанных свидетельства и карт данного маршрута не наступят обстоятельства, предусмотренные пунктом 1, 2, 3 или 7 части 1 статьи 29 либо пунктом 4 части 2 статьи 19 Федерального закона,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маршрута регулярных перевозок.</w:t>
      </w:r>
    </w:p>
    <w:p w:rsidR="000F21C1" w:rsidRDefault="000F21C1" w:rsidP="000F21C1">
      <w:pPr>
        <w:pStyle w:val="a3"/>
        <w:tabs>
          <w:tab w:val="left" w:pos="851"/>
        </w:tabs>
        <w:ind w:firstLine="567"/>
        <w:jc w:val="both"/>
      </w:pPr>
      <w:r>
        <w:rPr>
          <w:b/>
        </w:rPr>
        <w:t>3. Условия оплаты услуг по перевозке пассажиров и багажа:</w:t>
      </w:r>
      <w:r>
        <w:t xml:space="preserve"> оплата услуг по перевозке пассажиров и багажа осуществляется непосредственно пассажирами по тарифу, установленному перевозчиком. Перевозчики, осуществляющие регулярные перевозки по регулируемым тарифам, обязаны письменно уведомлять Администрацию округа о принятии решения об изменении тарифов на пассажирские перевозки за 10 (десять) рабочих дней до вступления в силу такого решения.</w:t>
      </w:r>
    </w:p>
    <w:p w:rsidR="000F21C1" w:rsidRDefault="000F21C1" w:rsidP="000F21C1">
      <w:pPr>
        <w:pStyle w:val="a3"/>
        <w:tabs>
          <w:tab w:val="left" w:pos="851"/>
        </w:tabs>
        <w:ind w:firstLine="567"/>
        <w:jc w:val="both"/>
        <w:rPr>
          <w:b/>
        </w:rPr>
      </w:pPr>
      <w:r>
        <w:rPr>
          <w:b/>
        </w:rPr>
        <w:t xml:space="preserve">4. Способы получения конкурсной документации, срок, место и порядок предоставления конкурсной документации: </w:t>
      </w:r>
      <w:r>
        <w:t xml:space="preserve">конкурсная документация </w:t>
      </w:r>
      <w:r>
        <w:lastRenderedPageBreak/>
        <w:t xml:space="preserve">предоставляется на основании поданного в письменной форме заявления любого заинтересованного лица в Администрации Нижнеилимского муниципального округа Иркутской области по адресу: </w:t>
      </w:r>
    </w:p>
    <w:p w:rsidR="000F21C1" w:rsidRDefault="000F21C1" w:rsidP="000F21C1">
      <w:pPr>
        <w:pStyle w:val="a3"/>
        <w:tabs>
          <w:tab w:val="left" w:pos="851"/>
        </w:tabs>
        <w:ind w:firstLine="567"/>
        <w:jc w:val="both"/>
      </w:pPr>
      <w:r>
        <w:t xml:space="preserve">665653, Иркутская область, Нижнеилимский округ, г. Железногорск-Илимский, 8 квартал, дом 21, ежедневно, кроме субботы, воскресенья и праздничных дней с 09 часов 00 минут до 17 часов 00 минут, перерыв на обед с 13 часов 00 минут до 14 часов 00 минут. </w:t>
      </w:r>
    </w:p>
    <w:p w:rsidR="000F21C1" w:rsidRDefault="000F21C1" w:rsidP="000F21C1">
      <w:pPr>
        <w:pStyle w:val="a3"/>
        <w:tabs>
          <w:tab w:val="left" w:pos="851"/>
        </w:tabs>
        <w:ind w:firstLine="567"/>
        <w:jc w:val="both"/>
        <w:rPr>
          <w:b/>
        </w:rPr>
      </w:pPr>
      <w:r>
        <w:t xml:space="preserve">В форме документа на бумажном носителе с сопроводительным письмом в период </w:t>
      </w:r>
      <w:r>
        <w:rPr>
          <w:color w:val="0000FF"/>
          <w:u w:val="single"/>
        </w:rPr>
        <w:t>с 24.03.2026 по 23.04.2026</w:t>
      </w:r>
      <w:r>
        <w:t>, в течение двух рабочих дней с даты получения соответствующего Заявления заинтересованного лица.</w:t>
      </w:r>
    </w:p>
    <w:p w:rsidR="000F21C1" w:rsidRDefault="000F21C1" w:rsidP="000F21C1">
      <w:pPr>
        <w:pStyle w:val="a3"/>
        <w:tabs>
          <w:tab w:val="left" w:pos="851"/>
        </w:tabs>
        <w:ind w:firstLine="567"/>
        <w:jc w:val="both"/>
      </w:pPr>
      <w:r>
        <w:t>Заявление должно содержать в себе сведения о Заявителе:</w:t>
      </w:r>
    </w:p>
    <w:p w:rsidR="000F21C1" w:rsidRDefault="000F21C1" w:rsidP="000F21C1">
      <w:pPr>
        <w:pStyle w:val="a3"/>
        <w:tabs>
          <w:tab w:val="left" w:pos="851"/>
        </w:tabs>
        <w:jc w:val="both"/>
      </w:pPr>
      <w:r>
        <w:t>Наименование, место нахождения, почтовый адрес, контактное лицо, телефон, адрес электронной почты (при наличии), точное наименование предмета открытого конкурса, подпись Заявителя.</w:t>
      </w:r>
    </w:p>
    <w:p w:rsidR="000F21C1" w:rsidRDefault="000F21C1" w:rsidP="000F21C1">
      <w:pPr>
        <w:pStyle w:val="a3"/>
        <w:tabs>
          <w:tab w:val="left" w:pos="851"/>
        </w:tabs>
        <w:ind w:firstLine="567"/>
        <w:jc w:val="both"/>
      </w:pPr>
      <w:r>
        <w:t>Плата за предоставление конкурсной документации не взимается.</w:t>
      </w:r>
    </w:p>
    <w:p w:rsidR="000F21C1" w:rsidRDefault="000F21C1" w:rsidP="000F21C1">
      <w:pPr>
        <w:pStyle w:val="a3"/>
        <w:numPr>
          <w:ilvl w:val="0"/>
          <w:numId w:val="3"/>
        </w:numPr>
        <w:tabs>
          <w:tab w:val="left" w:pos="851"/>
        </w:tabs>
        <w:ind w:left="0" w:firstLine="207"/>
        <w:jc w:val="both"/>
      </w:pPr>
      <w:r>
        <w:rPr>
          <w:b/>
        </w:rPr>
        <w:t xml:space="preserve"> Официальный сайт, на котором размещена конкурсная документация: </w:t>
      </w:r>
      <w:r>
        <w:t>https://nilim-raion.ru – официальный сайт Нижнеилимского муниципального округа (далее по тексту – официальный сайт).</w:t>
      </w:r>
    </w:p>
    <w:p w:rsidR="000F21C1" w:rsidRDefault="000F21C1" w:rsidP="000F21C1">
      <w:pPr>
        <w:pStyle w:val="a3"/>
        <w:numPr>
          <w:ilvl w:val="0"/>
          <w:numId w:val="3"/>
        </w:numPr>
        <w:tabs>
          <w:tab w:val="left" w:pos="851"/>
        </w:tabs>
        <w:ind w:left="0" w:firstLine="567"/>
        <w:jc w:val="both"/>
      </w:pPr>
      <w:r>
        <w:rPr>
          <w:b/>
        </w:rPr>
        <w:t xml:space="preserve">Место подачи заявок на участие в открытом конкурсе: </w:t>
      </w:r>
      <w:r>
        <w:t>665653, Иркутская область, Нижнеилимский район, г. Железногорск-Илимский, 8 квартал, дом 20.</w:t>
      </w:r>
    </w:p>
    <w:p w:rsidR="000F21C1" w:rsidRDefault="000F21C1" w:rsidP="000F21C1">
      <w:pPr>
        <w:pStyle w:val="a3"/>
        <w:numPr>
          <w:ilvl w:val="0"/>
          <w:numId w:val="3"/>
        </w:numPr>
        <w:tabs>
          <w:tab w:val="left" w:pos="851"/>
        </w:tabs>
        <w:ind w:left="0" w:firstLine="567"/>
        <w:jc w:val="both"/>
        <w:rPr>
          <w:b/>
        </w:rPr>
      </w:pPr>
      <w:r>
        <w:rPr>
          <w:b/>
        </w:rPr>
        <w:t xml:space="preserve">Порядок подачи заявок на участие в открытом конкурсе: </w:t>
      </w:r>
    </w:p>
    <w:p w:rsidR="000F21C1" w:rsidRDefault="000F21C1" w:rsidP="000F21C1">
      <w:pPr>
        <w:pStyle w:val="a3"/>
        <w:tabs>
          <w:tab w:val="left" w:pos="851"/>
        </w:tabs>
        <w:ind w:firstLine="567"/>
        <w:jc w:val="both"/>
      </w:pPr>
      <w:r>
        <w:t>Прием Заявок на участие в открытом конкурсе (далее – Заявка) осуществляется ежедневно, кроме субботы, воскресенья и праздничных дней с 09 часов 00 минут до 17 часов 00 минут (перерыв на обед с 13 часов 00 минут до 14 часов 00 минут).</w:t>
      </w:r>
    </w:p>
    <w:p w:rsidR="000F21C1" w:rsidRDefault="000F21C1" w:rsidP="000F21C1">
      <w:pPr>
        <w:pStyle w:val="a3"/>
        <w:numPr>
          <w:ilvl w:val="0"/>
          <w:numId w:val="3"/>
        </w:numPr>
        <w:tabs>
          <w:tab w:val="left" w:pos="851"/>
        </w:tabs>
        <w:ind w:left="0" w:firstLine="567"/>
        <w:jc w:val="both"/>
        <w:rPr>
          <w:b/>
        </w:rPr>
      </w:pPr>
      <w:r>
        <w:rPr>
          <w:b/>
        </w:rPr>
        <w:t xml:space="preserve">Даты и время начала и окончания подачи заявок на участие в конкурсе, срок выполнения работ: </w:t>
      </w:r>
    </w:p>
    <w:p w:rsidR="000F21C1" w:rsidRDefault="000F21C1" w:rsidP="000F21C1">
      <w:pPr>
        <w:pStyle w:val="a3"/>
        <w:ind w:firstLine="426"/>
      </w:pPr>
      <w:r>
        <w:t xml:space="preserve">Начало срока подачи заявок: </w:t>
      </w:r>
      <w:r>
        <w:rPr>
          <w:color w:val="0000FF"/>
          <w:u w:val="single"/>
        </w:rPr>
        <w:t>24.03.2026 с 09 часов 00 минут.</w:t>
      </w:r>
    </w:p>
    <w:p w:rsidR="000F21C1" w:rsidRDefault="000F21C1" w:rsidP="000F21C1">
      <w:pPr>
        <w:pStyle w:val="a3"/>
        <w:ind w:firstLine="426"/>
        <w:rPr>
          <w:color w:val="0000FF"/>
          <w:u w:val="single"/>
        </w:rPr>
      </w:pPr>
      <w:r>
        <w:t xml:space="preserve">Окончание срока подачи заявок: </w:t>
      </w:r>
      <w:r>
        <w:rPr>
          <w:color w:val="0000FF"/>
          <w:u w:val="single"/>
        </w:rPr>
        <w:t xml:space="preserve">23.04.2026 до 10 часов 00 минут. </w:t>
      </w:r>
    </w:p>
    <w:p w:rsidR="000F21C1" w:rsidRDefault="000F21C1" w:rsidP="000F21C1">
      <w:pPr>
        <w:pStyle w:val="a3"/>
        <w:ind w:firstLine="426"/>
      </w:pPr>
      <w:bookmarkStart w:id="15" w:name="_Hlk158719695"/>
      <w:r>
        <w:t xml:space="preserve">Срок выполнения работ: </w:t>
      </w:r>
      <w:r>
        <w:rPr>
          <w:color w:val="0000FF"/>
          <w:u w:val="single"/>
        </w:rPr>
        <w:t>не ранее 15.05.2026 по 20.09.2026.</w:t>
      </w:r>
    </w:p>
    <w:bookmarkEnd w:id="15"/>
    <w:p w:rsidR="000F21C1" w:rsidRDefault="000F21C1" w:rsidP="000F21C1">
      <w:pPr>
        <w:pStyle w:val="a3"/>
        <w:numPr>
          <w:ilvl w:val="0"/>
          <w:numId w:val="3"/>
        </w:numPr>
        <w:tabs>
          <w:tab w:val="left" w:pos="851"/>
        </w:tabs>
        <w:ind w:left="0" w:firstLine="426"/>
        <w:jc w:val="both"/>
        <w:rPr>
          <w:b/>
        </w:rPr>
      </w:pPr>
      <w:r>
        <w:rPr>
          <w:b/>
        </w:rPr>
        <w:t xml:space="preserve">Место вскрытия конвертов с заявками на участие в открытом конкурсе: </w:t>
      </w:r>
      <w:r>
        <w:t>665653, Иркутская область, Нижнеилимский округ, г. Железногорск-Илимский, 8 квартал, дом 20.</w:t>
      </w:r>
    </w:p>
    <w:p w:rsidR="000F21C1" w:rsidRDefault="000F21C1" w:rsidP="000F21C1">
      <w:pPr>
        <w:pStyle w:val="a3"/>
        <w:numPr>
          <w:ilvl w:val="0"/>
          <w:numId w:val="3"/>
        </w:numPr>
        <w:tabs>
          <w:tab w:val="left" w:pos="851"/>
        </w:tabs>
        <w:ind w:left="0" w:firstLine="567"/>
        <w:jc w:val="both"/>
        <w:rPr>
          <w:b/>
        </w:rPr>
      </w:pPr>
      <w:r>
        <w:rPr>
          <w:b/>
        </w:rPr>
        <w:t xml:space="preserve">Дата и время вскрытия конвертов с заявками на участие в открытом конкурсе: </w:t>
      </w:r>
      <w:r>
        <w:rPr>
          <w:color w:val="0000FF"/>
          <w:u w:val="single"/>
        </w:rPr>
        <w:t>23.04.2026 в  11 часов 00 минут.</w:t>
      </w:r>
    </w:p>
    <w:p w:rsidR="000F21C1" w:rsidRDefault="000F21C1" w:rsidP="000F21C1">
      <w:pPr>
        <w:pStyle w:val="a3"/>
        <w:numPr>
          <w:ilvl w:val="0"/>
          <w:numId w:val="3"/>
        </w:numPr>
        <w:tabs>
          <w:tab w:val="left" w:pos="851"/>
        </w:tabs>
        <w:ind w:left="0" w:firstLine="567"/>
        <w:jc w:val="both"/>
        <w:rPr>
          <w:b/>
          <w:color w:val="0000FF"/>
          <w:highlight w:val="yellow"/>
          <w:u w:val="single"/>
        </w:rPr>
      </w:pPr>
      <w:r>
        <w:rPr>
          <w:b/>
        </w:rPr>
        <w:t xml:space="preserve">Место и дата рассмотрения заявок на участие в открытом конкурсе и подведения итогов открытого конкурса: </w:t>
      </w:r>
      <w:r>
        <w:t xml:space="preserve">Иркутская область, Нижнеилимский округ, г. Железногорск-Илимский, 8 квартал, дом 20, </w:t>
      </w:r>
      <w:r>
        <w:rPr>
          <w:color w:val="0000FF"/>
          <w:u w:val="single"/>
        </w:rPr>
        <w:t>23.04.2026 в 12 часов 00 минут.</w:t>
      </w:r>
    </w:p>
    <w:p w:rsidR="000F21C1" w:rsidRDefault="000F21C1" w:rsidP="000F21C1">
      <w:pPr>
        <w:pStyle w:val="a3"/>
        <w:tabs>
          <w:tab w:val="left" w:pos="851"/>
        </w:tabs>
        <w:jc w:val="both"/>
        <w:rPr>
          <w:b/>
          <w:color w:val="0000FF"/>
          <w:u w:val="single"/>
        </w:rPr>
      </w:pPr>
    </w:p>
    <w:p w:rsidR="000F21C1" w:rsidRDefault="000F21C1" w:rsidP="000F21C1">
      <w:pPr>
        <w:pStyle w:val="a3"/>
        <w:tabs>
          <w:tab w:val="left" w:pos="851"/>
        </w:tabs>
        <w:jc w:val="both"/>
        <w:rPr>
          <w:b/>
          <w:color w:val="0000FF"/>
          <w:u w:val="single"/>
        </w:rPr>
      </w:pPr>
    </w:p>
    <w:p w:rsidR="000F21C1" w:rsidRDefault="000F21C1" w:rsidP="000F21C1">
      <w:pPr>
        <w:pStyle w:val="a3"/>
        <w:tabs>
          <w:tab w:val="left" w:pos="851"/>
        </w:tabs>
        <w:jc w:val="both"/>
      </w:pPr>
      <w:r>
        <w:t>Временно исполняющий</w:t>
      </w:r>
    </w:p>
    <w:p w:rsidR="000F21C1" w:rsidRDefault="000F21C1" w:rsidP="000F21C1">
      <w:pPr>
        <w:pStyle w:val="a3"/>
        <w:tabs>
          <w:tab w:val="left" w:pos="851"/>
        </w:tabs>
        <w:jc w:val="both"/>
      </w:pPr>
      <w:r>
        <w:t xml:space="preserve">полномочия мэра                                                                                             В.В. </w:t>
      </w:r>
      <w:proofErr w:type="spellStart"/>
      <w:r>
        <w:t>Цвейгарт</w:t>
      </w:r>
      <w:proofErr w:type="spellEnd"/>
    </w:p>
    <w:p w:rsidR="000F21C1" w:rsidRDefault="000F21C1" w:rsidP="000F21C1">
      <w:pPr>
        <w:autoSpaceDE w:val="0"/>
        <w:autoSpaceDN w:val="0"/>
        <w:adjustRightInd w:val="0"/>
        <w:spacing w:after="0" w:line="240" w:lineRule="auto"/>
        <w:ind w:firstLine="540"/>
        <w:jc w:val="right"/>
        <w:outlineLvl w:val="0"/>
        <w:rPr>
          <w:rFonts w:cs="Times New Roman"/>
          <w:sz w:val="22"/>
        </w:rPr>
      </w:pPr>
      <w:r>
        <w:rPr>
          <w:rFonts w:cs="Times New Roman"/>
          <w:sz w:val="22"/>
        </w:rPr>
        <w:t>Приложение № 2</w:t>
      </w:r>
    </w:p>
    <w:p w:rsidR="000F21C1" w:rsidRDefault="000F21C1" w:rsidP="000F21C1">
      <w:pPr>
        <w:autoSpaceDE w:val="0"/>
        <w:autoSpaceDN w:val="0"/>
        <w:adjustRightInd w:val="0"/>
        <w:spacing w:after="0" w:line="240" w:lineRule="auto"/>
        <w:ind w:firstLine="540"/>
        <w:jc w:val="right"/>
        <w:outlineLvl w:val="0"/>
        <w:rPr>
          <w:rFonts w:cs="Times New Roman"/>
          <w:sz w:val="22"/>
        </w:rPr>
      </w:pPr>
      <w:r>
        <w:rPr>
          <w:rFonts w:cs="Times New Roman"/>
          <w:sz w:val="22"/>
        </w:rPr>
        <w:t>УТВЕРЖДЕНА</w:t>
      </w:r>
    </w:p>
    <w:p w:rsidR="000F21C1" w:rsidRDefault="000F21C1" w:rsidP="000F21C1">
      <w:pPr>
        <w:autoSpaceDE w:val="0"/>
        <w:autoSpaceDN w:val="0"/>
        <w:adjustRightInd w:val="0"/>
        <w:spacing w:after="0" w:line="240" w:lineRule="auto"/>
        <w:ind w:firstLine="540"/>
        <w:jc w:val="right"/>
        <w:outlineLvl w:val="0"/>
        <w:rPr>
          <w:rFonts w:cs="Times New Roman"/>
          <w:sz w:val="22"/>
        </w:rPr>
      </w:pPr>
      <w:r>
        <w:rPr>
          <w:rFonts w:cs="Times New Roman"/>
          <w:sz w:val="22"/>
        </w:rPr>
        <w:t xml:space="preserve">Постановлением Администрации </w:t>
      </w:r>
    </w:p>
    <w:p w:rsidR="000F21C1" w:rsidRDefault="000F21C1" w:rsidP="000F21C1">
      <w:pPr>
        <w:autoSpaceDE w:val="0"/>
        <w:autoSpaceDN w:val="0"/>
        <w:adjustRightInd w:val="0"/>
        <w:spacing w:after="0" w:line="240" w:lineRule="auto"/>
        <w:ind w:firstLine="540"/>
        <w:jc w:val="right"/>
        <w:outlineLvl w:val="0"/>
        <w:rPr>
          <w:rFonts w:cs="Times New Roman"/>
          <w:sz w:val="22"/>
        </w:rPr>
      </w:pPr>
      <w:r>
        <w:rPr>
          <w:rFonts w:cs="Times New Roman"/>
          <w:sz w:val="22"/>
        </w:rPr>
        <w:t xml:space="preserve">Нижнеилимского муниципального округа </w:t>
      </w:r>
    </w:p>
    <w:p w:rsidR="000F21C1" w:rsidRDefault="000F21C1" w:rsidP="000F21C1">
      <w:pPr>
        <w:pStyle w:val="a3"/>
        <w:tabs>
          <w:tab w:val="left" w:pos="851"/>
        </w:tabs>
        <w:jc w:val="right"/>
        <w:rPr>
          <w:rFonts w:eastAsia="Times New Roman"/>
          <w:sz w:val="22"/>
          <w:szCs w:val="22"/>
          <w:u w:val="single"/>
          <w:lang w:eastAsia="ru-RU"/>
        </w:rPr>
      </w:pPr>
      <w:r>
        <w:rPr>
          <w:rFonts w:eastAsia="Times New Roman"/>
          <w:sz w:val="22"/>
          <w:szCs w:val="22"/>
          <w:lang w:eastAsia="ru-RU"/>
        </w:rPr>
        <w:t xml:space="preserve">От  </w:t>
      </w:r>
      <w:r>
        <w:rPr>
          <w:rFonts w:eastAsia="Times New Roman"/>
          <w:sz w:val="22"/>
          <w:szCs w:val="22"/>
          <w:u w:val="single"/>
          <w:lang w:eastAsia="ru-RU"/>
        </w:rPr>
        <w:t>«        »</w:t>
      </w:r>
      <w:r>
        <w:rPr>
          <w:rFonts w:eastAsia="Times New Roman"/>
          <w:sz w:val="22"/>
          <w:szCs w:val="22"/>
          <w:lang w:eastAsia="ru-RU"/>
        </w:rPr>
        <w:t xml:space="preserve">  </w:t>
      </w:r>
      <w:r>
        <w:rPr>
          <w:rFonts w:eastAsia="Times New Roman"/>
          <w:sz w:val="22"/>
          <w:szCs w:val="22"/>
          <w:u w:val="single"/>
          <w:lang w:eastAsia="ru-RU"/>
        </w:rPr>
        <w:t xml:space="preserve">                    </w:t>
      </w:r>
      <w:r>
        <w:rPr>
          <w:rFonts w:eastAsia="Times New Roman"/>
          <w:sz w:val="22"/>
          <w:szCs w:val="22"/>
          <w:lang w:eastAsia="ru-RU"/>
        </w:rPr>
        <w:t xml:space="preserve">2026 года № </w:t>
      </w:r>
      <w:r>
        <w:rPr>
          <w:rFonts w:eastAsia="Times New Roman"/>
          <w:sz w:val="22"/>
          <w:szCs w:val="22"/>
          <w:u w:val="single"/>
          <w:lang w:eastAsia="ru-RU"/>
        </w:rPr>
        <w:t xml:space="preserve">         </w:t>
      </w:r>
      <w:r>
        <w:rPr>
          <w:rFonts w:eastAsia="Times New Roman"/>
          <w:sz w:val="6"/>
          <w:szCs w:val="6"/>
          <w:u w:val="single"/>
          <w:lang w:eastAsia="ru-RU"/>
        </w:rPr>
        <w:t>.</w:t>
      </w:r>
      <w:r>
        <w:rPr>
          <w:rFonts w:eastAsia="Times New Roman"/>
          <w:sz w:val="22"/>
          <w:szCs w:val="22"/>
          <w:u w:val="single"/>
          <w:lang w:eastAsia="ru-RU"/>
        </w:rPr>
        <w:t xml:space="preserve">  </w:t>
      </w:r>
    </w:p>
    <w:p w:rsidR="000F21C1" w:rsidRDefault="000F21C1" w:rsidP="000F21C1">
      <w:pPr>
        <w:pStyle w:val="a3"/>
        <w:tabs>
          <w:tab w:val="left" w:pos="851"/>
        </w:tabs>
        <w:rPr>
          <w:b/>
        </w:rPr>
      </w:pPr>
    </w:p>
    <w:p w:rsidR="000F21C1" w:rsidRDefault="000F21C1" w:rsidP="000F21C1">
      <w:pPr>
        <w:pStyle w:val="a3"/>
        <w:tabs>
          <w:tab w:val="left" w:pos="851"/>
        </w:tabs>
        <w:jc w:val="center"/>
        <w:rPr>
          <w:b/>
        </w:rPr>
      </w:pPr>
      <w:r>
        <w:rPr>
          <w:b/>
        </w:rPr>
        <w:t>КОНКУРСНАЯ ДОКУМЕНТАЦИЯ</w:t>
      </w:r>
    </w:p>
    <w:p w:rsidR="000F21C1" w:rsidRDefault="000F21C1" w:rsidP="000F21C1">
      <w:pPr>
        <w:pStyle w:val="a3"/>
        <w:jc w:val="center"/>
        <w:rPr>
          <w:b/>
        </w:rPr>
      </w:pPr>
      <w:r>
        <w:rPr>
          <w:b/>
        </w:rPr>
        <w:t xml:space="preserve">Об объявлении открытого конкурса на выполнение работ, связанных </w:t>
      </w:r>
    </w:p>
    <w:p w:rsidR="000F21C1" w:rsidRDefault="000F21C1" w:rsidP="000F21C1">
      <w:pPr>
        <w:pStyle w:val="a3"/>
        <w:jc w:val="center"/>
        <w:rPr>
          <w:b/>
        </w:rPr>
      </w:pPr>
      <w:r>
        <w:rPr>
          <w:b/>
        </w:rPr>
        <w:lastRenderedPageBreak/>
        <w:t xml:space="preserve">с осуществлением регулярных перевозок пассажиров и багажа </w:t>
      </w:r>
    </w:p>
    <w:p w:rsidR="000F21C1" w:rsidRDefault="000F21C1" w:rsidP="000F21C1">
      <w:pPr>
        <w:pStyle w:val="a3"/>
        <w:tabs>
          <w:tab w:val="left" w:pos="993"/>
        </w:tabs>
        <w:jc w:val="center"/>
        <w:rPr>
          <w:b/>
        </w:rPr>
      </w:pPr>
      <w:r>
        <w:rPr>
          <w:b/>
        </w:rPr>
        <w:t xml:space="preserve">автомобильным транспортом по </w:t>
      </w:r>
      <w:r>
        <w:rPr>
          <w:b/>
          <w:szCs w:val="25"/>
        </w:rPr>
        <w:t xml:space="preserve">муниципальному </w:t>
      </w:r>
      <w:r>
        <w:rPr>
          <w:b/>
        </w:rPr>
        <w:t>маршруту № 17 «Железногорск-Илимский – СНТ «Сосновый бор» – Железногорск-Илимский» (по нерегулируемым тарифам).</w:t>
      </w:r>
    </w:p>
    <w:p w:rsidR="000F21C1" w:rsidRDefault="000F21C1" w:rsidP="000F21C1">
      <w:pPr>
        <w:pStyle w:val="a3"/>
        <w:tabs>
          <w:tab w:val="left" w:pos="993"/>
        </w:tabs>
        <w:jc w:val="center"/>
      </w:pPr>
    </w:p>
    <w:p w:rsidR="000F21C1" w:rsidRDefault="000F21C1" w:rsidP="000F21C1">
      <w:pPr>
        <w:pStyle w:val="a3"/>
        <w:ind w:firstLine="567"/>
        <w:jc w:val="both"/>
      </w:pPr>
      <w:r>
        <w:t>Открытый конкурс на выполнение работ, связанных с осуществлением регулярных перевозок пассажиров и багажа автомобильным транспортом по муниципальному маршруту проводится на основании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Федерального закона от 06 октября 2003 года № 131-ФЗ «Об общих принципах организации местного самоуправления в Российской Федерации», Федерального    закона   от 20 марта 2025 года № 33-ФЗ «Об общих принципах организации местного самоуправления в единой системе публичной власти», в соответствии с Постановлением Администрации Нижнеилимского муниципального округа от 13 марта 2026 года № 464 «Об утверждении Положения об организации транспортного  обслуживания населения автомобильным транспортом Нижнеилимского муниципального округа», Уставом Нижнеилимского муниципального округа Иркутской области.</w:t>
      </w:r>
    </w:p>
    <w:p w:rsidR="000F21C1" w:rsidRDefault="000F21C1" w:rsidP="000F21C1">
      <w:pPr>
        <w:pStyle w:val="a3"/>
        <w:ind w:firstLine="567"/>
        <w:jc w:val="both"/>
        <w:rPr>
          <w:b/>
          <w:sz w:val="10"/>
          <w:szCs w:val="10"/>
        </w:rPr>
      </w:pPr>
    </w:p>
    <w:p w:rsidR="000F21C1" w:rsidRDefault="000F21C1" w:rsidP="000F21C1">
      <w:pPr>
        <w:pStyle w:val="a3"/>
        <w:ind w:firstLine="567"/>
        <w:jc w:val="both"/>
      </w:pPr>
      <w:r>
        <w:rPr>
          <w:b/>
        </w:rPr>
        <w:t>1.   Предмет открытого конкурса:</w:t>
      </w:r>
      <w:r>
        <w:t xml:space="preserve"> выполнение работ, связанных с осуществлением регулярных перевозок пассажиров и багажа автомобильным транспортом по муниципальному маршруту № 17 «Железногорск-Илимский – СНТ «Сосновый бор» – Железногорск-Илимский» (по нерегулируемым тарифам), (далее– муниципальный маршрут).</w:t>
      </w:r>
    </w:p>
    <w:p w:rsidR="000F21C1" w:rsidRDefault="000F21C1" w:rsidP="000F21C1">
      <w:pPr>
        <w:pStyle w:val="a3"/>
        <w:ind w:firstLine="567"/>
        <w:jc w:val="both"/>
        <w:rPr>
          <w:b/>
          <w:sz w:val="10"/>
          <w:szCs w:val="10"/>
        </w:rPr>
      </w:pPr>
    </w:p>
    <w:p w:rsidR="000F21C1" w:rsidRDefault="000F21C1" w:rsidP="000F21C1">
      <w:pPr>
        <w:pStyle w:val="a3"/>
        <w:tabs>
          <w:tab w:val="left" w:pos="851"/>
        </w:tabs>
        <w:ind w:firstLine="567"/>
        <w:rPr>
          <w:b/>
        </w:rPr>
      </w:pPr>
      <w:r>
        <w:rPr>
          <w:b/>
        </w:rPr>
        <w:t>2.    Информация о Заказчике:</w:t>
      </w:r>
    </w:p>
    <w:p w:rsidR="000F21C1" w:rsidRDefault="000F21C1" w:rsidP="000F21C1">
      <w:pPr>
        <w:pStyle w:val="a3"/>
        <w:tabs>
          <w:tab w:val="left" w:pos="851"/>
        </w:tabs>
        <w:ind w:firstLine="426"/>
        <w:jc w:val="both"/>
      </w:pPr>
      <w:r>
        <w:t xml:space="preserve"> 1) Наименование организации-заказчика: Администрация Нижнеилимского муниципального округа Иркутской области (далее – Администрация Нижнеилимского округа).</w:t>
      </w:r>
    </w:p>
    <w:p w:rsidR="000F21C1" w:rsidRDefault="000F21C1" w:rsidP="000F21C1">
      <w:pPr>
        <w:pStyle w:val="a3"/>
        <w:tabs>
          <w:tab w:val="left" w:pos="567"/>
          <w:tab w:val="left" w:pos="851"/>
        </w:tabs>
        <w:jc w:val="both"/>
      </w:pPr>
      <w:r>
        <w:t xml:space="preserve">        2) Место нахождения и почтовый адрес: 665653, Иркутская область, Нижнеилимский округ, г. Железногорск-Илимский, 8 квартал, дом 20.</w:t>
      </w:r>
    </w:p>
    <w:p w:rsidR="000F21C1" w:rsidRDefault="000F21C1" w:rsidP="000F21C1">
      <w:pPr>
        <w:pStyle w:val="a3"/>
        <w:tabs>
          <w:tab w:val="left" w:pos="851"/>
        </w:tabs>
        <w:ind w:left="426"/>
        <w:jc w:val="both"/>
      </w:pPr>
      <w:r>
        <w:t xml:space="preserve">  3)   Адрес электронной почты: https://nilim-raion.ru.</w:t>
      </w:r>
    </w:p>
    <w:p w:rsidR="000F21C1" w:rsidRDefault="000F21C1" w:rsidP="000F21C1">
      <w:pPr>
        <w:pStyle w:val="a3"/>
        <w:tabs>
          <w:tab w:val="left" w:pos="851"/>
        </w:tabs>
        <w:jc w:val="both"/>
      </w:pPr>
      <w:r>
        <w:t xml:space="preserve">        4) Должность, фамилия, имя, отчество должностного лица Администрации Нижнеилимского округа, ответственного за проведение открытого конкурса, номер контактного телефона: начальник отдела жилищно-коммунального хозяйства и связи Администрации Нижнеилимского муниципального округа Воропанова Юлия Сергеевна, тел. (395-2) 3-04-21.</w:t>
      </w:r>
    </w:p>
    <w:p w:rsidR="000F21C1" w:rsidRDefault="000F21C1" w:rsidP="000F21C1">
      <w:pPr>
        <w:pStyle w:val="a3"/>
        <w:tabs>
          <w:tab w:val="left" w:pos="851"/>
        </w:tabs>
        <w:ind w:left="426"/>
        <w:rPr>
          <w:b/>
          <w:sz w:val="10"/>
          <w:szCs w:val="10"/>
        </w:rPr>
      </w:pPr>
    </w:p>
    <w:p w:rsidR="000F21C1" w:rsidRDefault="000F21C1" w:rsidP="000F21C1">
      <w:pPr>
        <w:spacing w:after="0" w:line="312" w:lineRule="auto"/>
        <w:ind w:firstLine="567"/>
        <w:jc w:val="center"/>
        <w:rPr>
          <w:sz w:val="26"/>
          <w:szCs w:val="26"/>
        </w:rPr>
      </w:pPr>
      <w:r>
        <w:rPr>
          <w:b/>
          <w:bCs/>
          <w:sz w:val="26"/>
          <w:szCs w:val="26"/>
        </w:rPr>
        <w:t>3.    Требования к участникам открытого конкурса:</w:t>
      </w:r>
    </w:p>
    <w:p w:rsidR="000F21C1" w:rsidRDefault="000F21C1" w:rsidP="000F21C1">
      <w:pPr>
        <w:pStyle w:val="a3"/>
        <w:ind w:firstLine="567"/>
        <w:jc w:val="both"/>
      </w:pPr>
      <w:r>
        <w:t>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0F21C1" w:rsidRDefault="000F21C1" w:rsidP="000F21C1">
      <w:pPr>
        <w:pStyle w:val="a3"/>
        <w:ind w:firstLine="567"/>
        <w:jc w:val="both"/>
      </w:pPr>
      <w:r>
        <w:t>1) наличие лицензии на осуществление деятельности по перевозкам пассажиров;</w:t>
      </w:r>
    </w:p>
    <w:p w:rsidR="000F21C1" w:rsidRDefault="000F21C1" w:rsidP="000F21C1">
      <w:pPr>
        <w:pStyle w:val="a3"/>
        <w:ind w:firstLine="567"/>
        <w:jc w:val="both"/>
      </w:pPr>
      <w:r>
        <w:t xml:space="preserve">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w:t>
      </w:r>
      <w:r>
        <w:lastRenderedPageBreak/>
        <w:t>транспортных средств, предусмотренных его заявкой на участие в открытом конкурсе;</w:t>
      </w:r>
    </w:p>
    <w:p w:rsidR="000F21C1" w:rsidRDefault="000F21C1" w:rsidP="000F21C1">
      <w:pPr>
        <w:pStyle w:val="a3"/>
        <w:ind w:firstLine="567"/>
        <w:jc w:val="both"/>
      </w:pPr>
      <w:r>
        <w:t>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0F21C1" w:rsidRDefault="000F21C1" w:rsidP="000F21C1">
      <w:pPr>
        <w:pStyle w:val="a3"/>
        <w:ind w:firstLine="567"/>
        <w:jc w:val="both"/>
      </w:pPr>
      <w: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0F21C1" w:rsidRDefault="000F21C1" w:rsidP="000F21C1">
      <w:pPr>
        <w:pStyle w:val="a3"/>
        <w:ind w:firstLine="567"/>
        <w:jc w:val="both"/>
      </w:pPr>
      <w:r>
        <w:t>5) наличие договора простого товарищества в письменной форме (для участников договора простого товарищества);</w:t>
      </w:r>
    </w:p>
    <w:p w:rsidR="000F21C1" w:rsidRDefault="000F21C1" w:rsidP="000F21C1">
      <w:pPr>
        <w:pStyle w:val="a3"/>
        <w:ind w:firstLine="567"/>
        <w:jc w:val="both"/>
      </w:pPr>
      <w:r>
        <w:t>6) 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w:t>
      </w:r>
    </w:p>
    <w:p w:rsidR="000F21C1" w:rsidRDefault="000F21C1" w:rsidP="000F21C1">
      <w:pPr>
        <w:pStyle w:val="a3"/>
        <w:ind w:firstLine="567"/>
        <w:jc w:val="both"/>
      </w:pPr>
      <w:r>
        <w:t>(Требования, предусмотренные пунктами 1, 3 и 4 применяются в отношении каждого участника договора простого товарищества).</w:t>
      </w:r>
    </w:p>
    <w:p w:rsidR="000F21C1" w:rsidRDefault="000F21C1" w:rsidP="000F21C1">
      <w:pPr>
        <w:pStyle w:val="a3"/>
        <w:tabs>
          <w:tab w:val="left" w:pos="851"/>
        </w:tabs>
        <w:ind w:left="426"/>
        <w:jc w:val="both"/>
        <w:rPr>
          <w:b/>
          <w:sz w:val="10"/>
          <w:szCs w:val="10"/>
        </w:rPr>
      </w:pPr>
    </w:p>
    <w:p w:rsidR="000F21C1" w:rsidRDefault="000F21C1" w:rsidP="000F21C1">
      <w:pPr>
        <w:pStyle w:val="a3"/>
        <w:tabs>
          <w:tab w:val="left" w:pos="851"/>
        </w:tabs>
        <w:ind w:firstLine="567"/>
        <w:jc w:val="center"/>
        <w:rPr>
          <w:b/>
        </w:rPr>
      </w:pPr>
      <w:r>
        <w:rPr>
          <w:b/>
        </w:rPr>
        <w:t>4.   Сроки выполнения работ, связанных с осуществлением регулярных перевозок пассажиров и багажа автомобильным транспортом по муниципальным маршрутам:</w:t>
      </w:r>
    </w:p>
    <w:p w:rsidR="000F21C1" w:rsidRDefault="000F21C1" w:rsidP="000F21C1">
      <w:pPr>
        <w:pStyle w:val="a3"/>
        <w:tabs>
          <w:tab w:val="left" w:pos="851"/>
        </w:tabs>
        <w:ind w:firstLine="567"/>
        <w:jc w:val="center"/>
        <w:rPr>
          <w:b/>
        </w:rPr>
      </w:pPr>
    </w:p>
    <w:p w:rsidR="000F21C1" w:rsidRDefault="000F21C1" w:rsidP="000F21C1">
      <w:pPr>
        <w:pStyle w:val="a3"/>
        <w:ind w:firstLine="567"/>
        <w:jc w:val="both"/>
      </w:pPr>
      <w:r>
        <w:t>По результатам открытого конкурса свидетельство об осуществлении перевозок по регулируемым тарифам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действия указанных свидетельства и карт данного маршрута не наступят обстоятельства, предусмотренные пунктом 1, 2, 3 или 7 части 1 статьи 29 либо пунктом 4 части 2 статьи 19 Федерального закона,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маршрута регулярных перевозок.</w:t>
      </w:r>
    </w:p>
    <w:p w:rsidR="000F21C1" w:rsidRDefault="000F21C1" w:rsidP="000F21C1">
      <w:pPr>
        <w:pStyle w:val="a3"/>
        <w:jc w:val="both"/>
        <w:rPr>
          <w:sz w:val="10"/>
          <w:szCs w:val="10"/>
        </w:rPr>
      </w:pPr>
    </w:p>
    <w:p w:rsidR="000F21C1" w:rsidRDefault="000F21C1" w:rsidP="000F21C1">
      <w:pPr>
        <w:pStyle w:val="a3"/>
        <w:tabs>
          <w:tab w:val="left" w:pos="851"/>
        </w:tabs>
        <w:ind w:firstLine="567"/>
        <w:jc w:val="center"/>
        <w:rPr>
          <w:b/>
        </w:rPr>
      </w:pPr>
      <w:r>
        <w:rPr>
          <w:b/>
        </w:rPr>
        <w:t>5.   Условия оплаты услуг по перевозке пассажиров и багажа:</w:t>
      </w:r>
    </w:p>
    <w:p w:rsidR="000F21C1" w:rsidRDefault="000F21C1" w:rsidP="000F21C1">
      <w:pPr>
        <w:pStyle w:val="a3"/>
        <w:tabs>
          <w:tab w:val="left" w:pos="851"/>
        </w:tabs>
        <w:ind w:firstLine="567"/>
        <w:jc w:val="center"/>
        <w:rPr>
          <w:b/>
        </w:rPr>
      </w:pPr>
    </w:p>
    <w:p w:rsidR="000F21C1" w:rsidRDefault="000F21C1" w:rsidP="000F21C1">
      <w:pPr>
        <w:pStyle w:val="a3"/>
        <w:tabs>
          <w:tab w:val="left" w:pos="851"/>
        </w:tabs>
        <w:ind w:firstLine="567"/>
        <w:jc w:val="both"/>
      </w:pPr>
      <w:r>
        <w:t xml:space="preserve"> Оплата услуг по перевозке пассажиров и багажа осуществляется непосредственно пассажирами по тарифу, установленному перевозчиком. Перевозчики, осуществляющие регулярные перевозки по нерегулируемым тарифам, обязаны письменно уведомлять администрацию района о принятии решения об изменении тарифов на пассажирские перевозки за 10 (десять) рабочих дней до вступления в силу такого решения.</w:t>
      </w:r>
    </w:p>
    <w:p w:rsidR="000F21C1" w:rsidRDefault="000F21C1" w:rsidP="000F21C1">
      <w:pPr>
        <w:pStyle w:val="a3"/>
        <w:tabs>
          <w:tab w:val="left" w:pos="851"/>
        </w:tabs>
        <w:ind w:left="426"/>
        <w:jc w:val="both"/>
        <w:rPr>
          <w:b/>
          <w:sz w:val="10"/>
          <w:szCs w:val="10"/>
        </w:rPr>
      </w:pPr>
    </w:p>
    <w:p w:rsidR="000F21C1" w:rsidRDefault="000F21C1" w:rsidP="000F21C1">
      <w:pPr>
        <w:pStyle w:val="a3"/>
        <w:tabs>
          <w:tab w:val="left" w:pos="851"/>
        </w:tabs>
        <w:ind w:firstLine="567"/>
        <w:jc w:val="center"/>
        <w:rPr>
          <w:b/>
        </w:rPr>
      </w:pPr>
      <w:r>
        <w:rPr>
          <w:b/>
        </w:rPr>
        <w:t>4. Способы получения конкурсной документации, срок, место и порядок предоставления конкурсной документации:</w:t>
      </w:r>
    </w:p>
    <w:p w:rsidR="000F21C1" w:rsidRDefault="000F21C1" w:rsidP="000F21C1">
      <w:pPr>
        <w:pStyle w:val="a3"/>
        <w:tabs>
          <w:tab w:val="left" w:pos="851"/>
        </w:tabs>
        <w:ind w:firstLine="567"/>
        <w:jc w:val="center"/>
        <w:rPr>
          <w:b/>
        </w:rPr>
      </w:pPr>
    </w:p>
    <w:p w:rsidR="000F21C1" w:rsidRDefault="000F21C1" w:rsidP="000F21C1">
      <w:pPr>
        <w:pStyle w:val="a3"/>
        <w:tabs>
          <w:tab w:val="left" w:pos="851"/>
        </w:tabs>
        <w:ind w:firstLine="567"/>
        <w:jc w:val="both"/>
        <w:rPr>
          <w:b/>
        </w:rPr>
      </w:pPr>
      <w:r>
        <w:rPr>
          <w:b/>
        </w:rPr>
        <w:t xml:space="preserve"> </w:t>
      </w:r>
      <w:r>
        <w:t xml:space="preserve">Конкурсная документация предоставляется на основании поданного в письменной форме заявления любого заинтересованного лица в Администрации Нижнеилимского муниципального округа Иркутской области по адресу: </w:t>
      </w:r>
    </w:p>
    <w:p w:rsidR="000F21C1" w:rsidRDefault="000F21C1" w:rsidP="000F21C1">
      <w:pPr>
        <w:pStyle w:val="a3"/>
        <w:tabs>
          <w:tab w:val="left" w:pos="851"/>
        </w:tabs>
        <w:ind w:firstLine="567"/>
        <w:jc w:val="both"/>
      </w:pPr>
      <w:r>
        <w:lastRenderedPageBreak/>
        <w:t xml:space="preserve">665653, Иркутская область, Нижнеилимский округ, г. Железногорск-Илимский, 8 квартал, дом 20, ежедневно, кроме субботы, воскресенья и праздничных дней с 09 часов 00 минут до 17 часов 00 минут, перерыв на обед с 13 часов 00 минут до 14 часов 00 минут. </w:t>
      </w:r>
    </w:p>
    <w:p w:rsidR="000F21C1" w:rsidRDefault="000F21C1" w:rsidP="000F21C1">
      <w:pPr>
        <w:pStyle w:val="a3"/>
        <w:tabs>
          <w:tab w:val="left" w:pos="851"/>
        </w:tabs>
        <w:ind w:firstLine="567"/>
        <w:jc w:val="both"/>
        <w:rPr>
          <w:b/>
        </w:rPr>
      </w:pPr>
      <w:r>
        <w:t xml:space="preserve">В форме документа на бумажном носителе с сопроводительным письмом в период </w:t>
      </w:r>
      <w:r>
        <w:rPr>
          <w:color w:val="0000FF"/>
          <w:u w:val="single"/>
        </w:rPr>
        <w:t>с 24.03.2026 по 23.03.2026</w:t>
      </w:r>
      <w:r>
        <w:t>, в течение двух рабочих дней с даты получения соответствующего Заявления заинтересованного лица.</w:t>
      </w:r>
    </w:p>
    <w:p w:rsidR="000F21C1" w:rsidRDefault="000F21C1" w:rsidP="000F21C1">
      <w:pPr>
        <w:pStyle w:val="a3"/>
        <w:tabs>
          <w:tab w:val="left" w:pos="851"/>
        </w:tabs>
        <w:ind w:firstLine="567"/>
        <w:jc w:val="both"/>
      </w:pPr>
      <w:r>
        <w:t>Заявление должно содержать в себе сведения о Заявителе:</w:t>
      </w:r>
    </w:p>
    <w:p w:rsidR="000F21C1" w:rsidRDefault="000F21C1" w:rsidP="000F21C1">
      <w:pPr>
        <w:pStyle w:val="a3"/>
        <w:tabs>
          <w:tab w:val="left" w:pos="851"/>
        </w:tabs>
        <w:ind w:firstLine="567"/>
        <w:jc w:val="both"/>
      </w:pPr>
      <w:r>
        <w:t>Наименование, место нахождения, почтовый адрес, контактное лицо, телефон, адрес электронной почты (при наличии), точное наименование предмета открытого конкурса, подпись Заявителя.</w:t>
      </w:r>
    </w:p>
    <w:p w:rsidR="000F21C1" w:rsidRDefault="000F21C1" w:rsidP="000F21C1">
      <w:pPr>
        <w:pStyle w:val="a3"/>
        <w:tabs>
          <w:tab w:val="left" w:pos="851"/>
        </w:tabs>
        <w:ind w:firstLine="567"/>
        <w:jc w:val="both"/>
      </w:pPr>
      <w:r>
        <w:t>Плата за предоставление конкурсной документации не взимается.</w:t>
      </w:r>
    </w:p>
    <w:p w:rsidR="000F21C1" w:rsidRDefault="000F21C1" w:rsidP="000F21C1">
      <w:pPr>
        <w:pStyle w:val="a3"/>
        <w:numPr>
          <w:ilvl w:val="0"/>
          <w:numId w:val="3"/>
        </w:numPr>
        <w:tabs>
          <w:tab w:val="left" w:pos="851"/>
        </w:tabs>
        <w:ind w:left="0" w:firstLine="207"/>
        <w:jc w:val="both"/>
      </w:pPr>
      <w:r>
        <w:rPr>
          <w:b/>
        </w:rPr>
        <w:t xml:space="preserve">Официальный сайт, на котором размещена конкурсная документация: </w:t>
      </w:r>
      <w:r>
        <w:t>https://nilim-raion.ru – официальный сайт Нижнеилимского муниципального округа (далее по тексту – официальный сайт).</w:t>
      </w:r>
    </w:p>
    <w:p w:rsidR="000F21C1" w:rsidRDefault="000F21C1" w:rsidP="000F21C1">
      <w:pPr>
        <w:pStyle w:val="a3"/>
        <w:numPr>
          <w:ilvl w:val="0"/>
          <w:numId w:val="3"/>
        </w:numPr>
        <w:tabs>
          <w:tab w:val="left" w:pos="851"/>
        </w:tabs>
        <w:ind w:left="0" w:firstLine="567"/>
        <w:jc w:val="both"/>
      </w:pPr>
      <w:r>
        <w:rPr>
          <w:b/>
        </w:rPr>
        <w:t xml:space="preserve">Место подачи заявок на участие в открытом конкурсе: </w:t>
      </w:r>
      <w:r>
        <w:t>665653, Иркутская область, Нижнеилимский район, г. Железногорск-Илимский, 8 квартал, дом 20.</w:t>
      </w:r>
    </w:p>
    <w:p w:rsidR="000F21C1" w:rsidRDefault="000F21C1" w:rsidP="000F21C1">
      <w:pPr>
        <w:pStyle w:val="a3"/>
        <w:numPr>
          <w:ilvl w:val="0"/>
          <w:numId w:val="3"/>
        </w:numPr>
        <w:tabs>
          <w:tab w:val="left" w:pos="851"/>
        </w:tabs>
        <w:ind w:left="0" w:firstLine="567"/>
        <w:jc w:val="both"/>
        <w:rPr>
          <w:b/>
        </w:rPr>
      </w:pPr>
      <w:r>
        <w:rPr>
          <w:b/>
        </w:rPr>
        <w:t xml:space="preserve">Порядок подачи заявок на участие в открытом конкурсе: </w:t>
      </w:r>
    </w:p>
    <w:p w:rsidR="000F21C1" w:rsidRDefault="000F21C1" w:rsidP="000F21C1">
      <w:pPr>
        <w:pStyle w:val="a3"/>
        <w:tabs>
          <w:tab w:val="left" w:pos="851"/>
        </w:tabs>
        <w:ind w:firstLine="567"/>
        <w:jc w:val="both"/>
      </w:pPr>
      <w:r>
        <w:t>Прием Заявок на участие в открытом конкурсе (далее – Заявка) осуществляется ежедневно, кроме субботы, воскресенья и праздничных дней с 09 часов 00 минут до 17 часов 00 минут (перерыв на обед с 13 часов 00 минут до 14 часов 00 минут).</w:t>
      </w:r>
    </w:p>
    <w:p w:rsidR="000F21C1" w:rsidRDefault="000F21C1" w:rsidP="000F21C1">
      <w:pPr>
        <w:pStyle w:val="a3"/>
        <w:numPr>
          <w:ilvl w:val="0"/>
          <w:numId w:val="3"/>
        </w:numPr>
        <w:tabs>
          <w:tab w:val="left" w:pos="851"/>
        </w:tabs>
        <w:ind w:left="0" w:firstLine="567"/>
        <w:jc w:val="both"/>
        <w:rPr>
          <w:b/>
        </w:rPr>
      </w:pPr>
      <w:r>
        <w:rPr>
          <w:b/>
        </w:rPr>
        <w:t xml:space="preserve">Даты и время начала и окончания подачи заявок на участие в конкурсе, срок выполнения работ: </w:t>
      </w:r>
    </w:p>
    <w:p w:rsidR="000F21C1" w:rsidRDefault="000F21C1" w:rsidP="000F21C1">
      <w:pPr>
        <w:pStyle w:val="a3"/>
        <w:ind w:firstLine="426"/>
      </w:pPr>
      <w:r>
        <w:t xml:space="preserve">Начало срока подачи заявок: </w:t>
      </w:r>
      <w:r>
        <w:rPr>
          <w:color w:val="0000FF"/>
          <w:u w:val="single"/>
        </w:rPr>
        <w:t>24.03.2026 с 09 часов 00 минут.</w:t>
      </w:r>
    </w:p>
    <w:p w:rsidR="000F21C1" w:rsidRDefault="000F21C1" w:rsidP="000F21C1">
      <w:pPr>
        <w:pStyle w:val="a3"/>
        <w:ind w:firstLine="426"/>
        <w:rPr>
          <w:color w:val="0000FF"/>
          <w:u w:val="single"/>
        </w:rPr>
      </w:pPr>
      <w:r>
        <w:t xml:space="preserve">Окончание срока подачи заявок: </w:t>
      </w:r>
      <w:r>
        <w:rPr>
          <w:color w:val="0000FF"/>
          <w:u w:val="single"/>
        </w:rPr>
        <w:t xml:space="preserve">23.04.2026 до 10 часов 00 минут. </w:t>
      </w:r>
    </w:p>
    <w:p w:rsidR="000F21C1" w:rsidRDefault="000F21C1" w:rsidP="000F21C1">
      <w:pPr>
        <w:pStyle w:val="a3"/>
        <w:ind w:firstLine="426"/>
      </w:pPr>
      <w:r>
        <w:t xml:space="preserve">Срок выполнения работ: </w:t>
      </w:r>
      <w:r>
        <w:rPr>
          <w:color w:val="0000FF"/>
          <w:u w:val="single"/>
        </w:rPr>
        <w:t>не ранее 15.05.2026 по 20.09.2026.</w:t>
      </w:r>
    </w:p>
    <w:p w:rsidR="000F21C1" w:rsidRDefault="000F21C1" w:rsidP="000F21C1">
      <w:pPr>
        <w:pStyle w:val="a3"/>
        <w:numPr>
          <w:ilvl w:val="0"/>
          <w:numId w:val="3"/>
        </w:numPr>
        <w:tabs>
          <w:tab w:val="left" w:pos="851"/>
        </w:tabs>
        <w:ind w:left="0" w:firstLine="426"/>
        <w:jc w:val="both"/>
        <w:rPr>
          <w:b/>
        </w:rPr>
      </w:pPr>
      <w:r>
        <w:rPr>
          <w:b/>
        </w:rPr>
        <w:t xml:space="preserve">Место вскрытия конвертов с заявками на участие в открытом конкурсе: </w:t>
      </w:r>
      <w:r>
        <w:t>665653, Иркутская область, Нижнеилимский район, г. Железногорск-Илимский, 8 квартал, дом 20.</w:t>
      </w:r>
    </w:p>
    <w:p w:rsidR="000F21C1" w:rsidRDefault="000F21C1" w:rsidP="000F21C1">
      <w:pPr>
        <w:pStyle w:val="a3"/>
        <w:numPr>
          <w:ilvl w:val="0"/>
          <w:numId w:val="3"/>
        </w:numPr>
        <w:tabs>
          <w:tab w:val="left" w:pos="851"/>
        </w:tabs>
        <w:ind w:left="0" w:firstLine="567"/>
        <w:jc w:val="both"/>
        <w:rPr>
          <w:b/>
        </w:rPr>
      </w:pPr>
      <w:r>
        <w:rPr>
          <w:b/>
        </w:rPr>
        <w:t xml:space="preserve">Дата и время вскрытия конвертов с заявками на участие в открытом конкурсе: </w:t>
      </w:r>
      <w:r>
        <w:rPr>
          <w:color w:val="0000FF"/>
          <w:u w:val="single"/>
        </w:rPr>
        <w:t>23.04.2026 в  11 часов 00 минут.</w:t>
      </w:r>
    </w:p>
    <w:p w:rsidR="000F21C1" w:rsidRDefault="000F21C1" w:rsidP="000F21C1">
      <w:pPr>
        <w:pStyle w:val="a3"/>
        <w:numPr>
          <w:ilvl w:val="0"/>
          <w:numId w:val="3"/>
        </w:numPr>
        <w:tabs>
          <w:tab w:val="left" w:pos="851"/>
        </w:tabs>
        <w:ind w:left="0" w:firstLine="567"/>
        <w:jc w:val="both"/>
        <w:rPr>
          <w:b/>
          <w:color w:val="0000FF"/>
          <w:u w:val="single"/>
        </w:rPr>
      </w:pPr>
      <w:r>
        <w:rPr>
          <w:b/>
        </w:rPr>
        <w:t xml:space="preserve">Место и дата рассмотрения заявок на участие в открытом конкурсе и подведения итогов открытого конкурса: </w:t>
      </w:r>
      <w:r>
        <w:t>Иркутская область, Нижнеилимский район, г. Железногорск-Илимский, 8 квартал, дом 20,</w:t>
      </w:r>
      <w:r>
        <w:rPr>
          <w:color w:val="FF0000"/>
        </w:rPr>
        <w:t xml:space="preserve"> </w:t>
      </w:r>
      <w:r>
        <w:rPr>
          <w:color w:val="0000FF"/>
          <w:u w:val="single"/>
        </w:rPr>
        <w:t>23.04.2026 в 12 часов 00 минут.</w:t>
      </w:r>
    </w:p>
    <w:p w:rsidR="000F21C1" w:rsidRDefault="000F21C1" w:rsidP="000F21C1">
      <w:pPr>
        <w:pStyle w:val="a3"/>
        <w:tabs>
          <w:tab w:val="left" w:pos="851"/>
        </w:tabs>
        <w:jc w:val="both"/>
        <w:rPr>
          <w:b/>
          <w:color w:val="0000FF"/>
          <w:u w:val="single"/>
        </w:rPr>
      </w:pPr>
    </w:p>
    <w:p w:rsidR="000F21C1" w:rsidRDefault="000F21C1" w:rsidP="000F21C1">
      <w:pPr>
        <w:pStyle w:val="a3"/>
        <w:tabs>
          <w:tab w:val="left" w:pos="851"/>
        </w:tabs>
        <w:ind w:firstLine="567"/>
        <w:jc w:val="center"/>
        <w:rPr>
          <w:b/>
          <w:color w:val="0000FF"/>
          <w:u w:val="single"/>
        </w:rPr>
      </w:pPr>
      <w:r>
        <w:rPr>
          <w:b/>
        </w:rPr>
        <w:t>14.  Требования к содержанию и составу заявки, в том числе к описанию предложения участника открытого конкурса. Форма заявки на участие в открытом конкурсе и инструкция по ее заполнению:</w:t>
      </w:r>
    </w:p>
    <w:p w:rsidR="000F21C1" w:rsidRDefault="000F21C1" w:rsidP="000F21C1">
      <w:pPr>
        <w:pStyle w:val="a3"/>
        <w:tabs>
          <w:tab w:val="left" w:pos="851"/>
        </w:tabs>
        <w:ind w:firstLine="567"/>
        <w:jc w:val="both"/>
      </w:pPr>
      <w:r>
        <w:t>Заявка подается участником открытого конкурса в Администрацию Нижнеилимского муниципального округа в запечатанном конверте, не позволяющем просматривать содержание заявки до вскрытия конверта.</w:t>
      </w:r>
    </w:p>
    <w:p w:rsidR="000F21C1" w:rsidRDefault="000F21C1" w:rsidP="000F21C1">
      <w:pPr>
        <w:pStyle w:val="a3"/>
        <w:tabs>
          <w:tab w:val="left" w:pos="851"/>
        </w:tabs>
        <w:ind w:firstLine="567"/>
        <w:jc w:val="both"/>
      </w:pPr>
      <w:r>
        <w:t xml:space="preserve">Все листы поданной в письменной форме заявки,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(при наличии печати)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w:t>
      </w:r>
      <w:r>
        <w:lastRenderedPageBreak/>
        <w:t>открытом конкурсе поданы от имени участника открытого конкурса и он несет ответственность за подлинность и достоверность этих информации и документов.</w:t>
      </w:r>
    </w:p>
    <w:p w:rsidR="000F21C1" w:rsidRDefault="000F21C1" w:rsidP="000F21C1">
      <w:pPr>
        <w:pStyle w:val="a3"/>
        <w:tabs>
          <w:tab w:val="left" w:pos="851"/>
        </w:tabs>
        <w:ind w:firstLine="567"/>
        <w:jc w:val="both"/>
      </w:pPr>
      <w:r>
        <w:t>Участник открытого конкурса вправе подать только одну заявку на участие в открытом конкурсе. Заявка на участие в открытом конкурсе должна содержать всю указанную в настоящей конкурсной документации информацию и документы. При оформлении заявки не допускается употребление сокращенных слов. Заявка должна быть написана на русском языке.</w:t>
      </w:r>
    </w:p>
    <w:p w:rsidR="000F21C1" w:rsidRDefault="000F21C1" w:rsidP="000F21C1">
      <w:pPr>
        <w:pStyle w:val="a3"/>
        <w:tabs>
          <w:tab w:val="left" w:pos="851"/>
        </w:tabs>
        <w:ind w:firstLine="567"/>
        <w:jc w:val="both"/>
      </w:pPr>
      <w:r>
        <w:t>Форма заявки на участие в открытом конкурсе и инструкция по ее заполнению – в приложении 1.</w:t>
      </w:r>
    </w:p>
    <w:p w:rsidR="000F21C1" w:rsidRDefault="000F21C1" w:rsidP="000F21C1">
      <w:pPr>
        <w:pStyle w:val="a6"/>
        <w:tabs>
          <w:tab w:val="left" w:pos="851"/>
          <w:tab w:val="left" w:pos="1276"/>
        </w:tabs>
        <w:autoSpaceDE w:val="0"/>
        <w:autoSpaceDN w:val="0"/>
        <w:adjustRightInd w:val="0"/>
        <w:ind w:left="0" w:firstLine="567"/>
        <w:contextualSpacing/>
        <w:jc w:val="both"/>
        <w:rPr>
          <w:rFonts w:eastAsiaTheme="minorHAnsi"/>
          <w:sz w:val="26"/>
          <w:szCs w:val="26"/>
          <w:lang w:eastAsia="en-US"/>
        </w:rPr>
      </w:pPr>
      <w:r>
        <w:rPr>
          <w:sz w:val="26"/>
          <w:szCs w:val="26"/>
        </w:rPr>
        <w:t>Перечень документов, входящих в состав заявки на участие в открытом конкурсе – приложение 2.</w:t>
      </w:r>
    </w:p>
    <w:p w:rsidR="000F21C1" w:rsidRDefault="000F21C1" w:rsidP="000F21C1">
      <w:pPr>
        <w:pStyle w:val="a6"/>
        <w:tabs>
          <w:tab w:val="left" w:pos="851"/>
          <w:tab w:val="left" w:pos="1276"/>
        </w:tabs>
        <w:ind w:left="426"/>
        <w:contextualSpacing/>
        <w:jc w:val="both"/>
        <w:rPr>
          <w:rFonts w:eastAsiaTheme="minorHAnsi"/>
          <w:b/>
          <w:sz w:val="10"/>
          <w:szCs w:val="10"/>
        </w:rPr>
      </w:pPr>
    </w:p>
    <w:p w:rsidR="000F21C1" w:rsidRDefault="000F21C1" w:rsidP="000F21C1">
      <w:pPr>
        <w:tabs>
          <w:tab w:val="left" w:pos="851"/>
          <w:tab w:val="left" w:pos="1276"/>
        </w:tabs>
        <w:ind w:firstLine="567"/>
        <w:jc w:val="center"/>
        <w:rPr>
          <w:b/>
          <w:sz w:val="26"/>
          <w:szCs w:val="26"/>
        </w:rPr>
      </w:pPr>
      <w:r>
        <w:rPr>
          <w:b/>
          <w:sz w:val="26"/>
          <w:szCs w:val="26"/>
        </w:rPr>
        <w:t>15.  Описание маршрутов регулярных перевозок, в отношении которых проводится открытый конкурс:</w:t>
      </w:r>
    </w:p>
    <w:p w:rsidR="000F21C1" w:rsidRDefault="000F21C1" w:rsidP="000F21C1">
      <w:pPr>
        <w:pStyle w:val="a6"/>
        <w:tabs>
          <w:tab w:val="left" w:pos="851"/>
          <w:tab w:val="left" w:pos="1276"/>
        </w:tabs>
        <w:ind w:left="426"/>
        <w:contextualSpacing/>
        <w:jc w:val="both"/>
        <w:rPr>
          <w:rFonts w:eastAsiaTheme="minorHAnsi"/>
          <w:b/>
          <w:sz w:val="10"/>
          <w:szCs w:val="10"/>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2409"/>
        <w:gridCol w:w="2834"/>
        <w:gridCol w:w="1559"/>
        <w:gridCol w:w="1536"/>
      </w:tblGrid>
      <w:tr w:rsidR="000F21C1" w:rsidTr="000F21C1">
        <w:trPr>
          <w:cantSplit/>
          <w:trHeight w:val="1300"/>
          <w:jc w:val="center"/>
        </w:trPr>
        <w:tc>
          <w:tcPr>
            <w:tcW w:w="1323"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b/>
                <w:sz w:val="18"/>
                <w:szCs w:val="18"/>
              </w:rPr>
            </w:pPr>
            <w:r>
              <w:rPr>
                <w:b/>
                <w:sz w:val="18"/>
                <w:szCs w:val="18"/>
              </w:rPr>
              <w:t>Порядковый № маршрута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b/>
                <w:sz w:val="18"/>
                <w:szCs w:val="18"/>
              </w:rPr>
            </w:pPr>
            <w:r>
              <w:rPr>
                <w:b/>
                <w:sz w:val="18"/>
                <w:szCs w:val="18"/>
              </w:rPr>
              <w:t>Наименование маршрута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rPr>
                <w:b/>
                <w:sz w:val="18"/>
                <w:szCs w:val="18"/>
              </w:rPr>
            </w:pPr>
            <w:r>
              <w:rPr>
                <w:b/>
                <w:sz w:val="18"/>
                <w:szCs w:val="18"/>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b/>
                <w:sz w:val="18"/>
                <w:szCs w:val="18"/>
              </w:rPr>
            </w:pPr>
            <w:r>
              <w:rPr>
                <w:b/>
                <w:sz w:val="18"/>
                <w:szCs w:val="18"/>
              </w:rPr>
              <w:t>вид сообщения</w:t>
            </w:r>
          </w:p>
        </w:tc>
        <w:tc>
          <w:tcPr>
            <w:tcW w:w="1536"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b/>
                <w:sz w:val="18"/>
                <w:szCs w:val="18"/>
              </w:rPr>
            </w:pPr>
            <w:r>
              <w:rPr>
                <w:b/>
                <w:sz w:val="18"/>
                <w:szCs w:val="18"/>
              </w:rPr>
              <w:t>Протяженность маршрута</w:t>
            </w:r>
          </w:p>
        </w:tc>
      </w:tr>
      <w:tr w:rsidR="000F21C1" w:rsidTr="000F21C1">
        <w:trPr>
          <w:trHeight w:val="600"/>
          <w:jc w:val="center"/>
        </w:trPr>
        <w:tc>
          <w:tcPr>
            <w:tcW w:w="1323"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sz w:val="22"/>
                <w:szCs w:val="22"/>
              </w:rPr>
            </w:pPr>
            <w:r>
              <w:rPr>
                <w:sz w:val="22"/>
                <w:szCs w:val="22"/>
              </w:rPr>
              <w:t>17</w:t>
            </w:r>
          </w:p>
        </w:tc>
        <w:tc>
          <w:tcPr>
            <w:tcW w:w="241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sz w:val="22"/>
                <w:szCs w:val="22"/>
              </w:rPr>
            </w:pPr>
            <w:r>
              <w:rPr>
                <w:sz w:val="22"/>
                <w:szCs w:val="22"/>
              </w:rPr>
              <w:t>«Железногорск-Илимский – СНТ «Сосновый бор» – Железногорск-Илимский»</w:t>
            </w:r>
          </w:p>
        </w:tc>
        <w:tc>
          <w:tcPr>
            <w:tcW w:w="2835"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sz w:val="22"/>
                <w:szCs w:val="22"/>
              </w:rPr>
            </w:pPr>
            <w:r>
              <w:rPr>
                <w:sz w:val="22"/>
                <w:szCs w:val="22"/>
              </w:rPr>
              <w:t xml:space="preserve">Железногорск-Илимский - СНТ «Сосновый бор»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sz w:val="22"/>
                <w:szCs w:val="22"/>
              </w:rPr>
            </w:pPr>
            <w:r>
              <w:rPr>
                <w:sz w:val="22"/>
                <w:szCs w:val="22"/>
              </w:rPr>
              <w:t>пригородное</w:t>
            </w:r>
          </w:p>
        </w:tc>
        <w:tc>
          <w:tcPr>
            <w:tcW w:w="1536"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sz w:val="22"/>
                <w:szCs w:val="22"/>
              </w:rPr>
            </w:pPr>
            <w:r>
              <w:rPr>
                <w:sz w:val="22"/>
                <w:szCs w:val="22"/>
              </w:rPr>
              <w:t>15,8</w:t>
            </w:r>
          </w:p>
        </w:tc>
      </w:tr>
      <w:tr w:rsidR="000F21C1" w:rsidTr="000F21C1">
        <w:trPr>
          <w:trHeight w:val="749"/>
          <w:jc w:val="center"/>
        </w:trPr>
        <w:tc>
          <w:tcPr>
            <w:tcW w:w="1323"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sz w:val="22"/>
                <w:szCs w:val="22"/>
              </w:rPr>
            </w:pPr>
            <w:r>
              <w:rPr>
                <w:sz w:val="22"/>
                <w:szCs w:val="22"/>
              </w:rPr>
              <w:t>17</w:t>
            </w:r>
          </w:p>
        </w:tc>
        <w:tc>
          <w:tcPr>
            <w:tcW w:w="241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sz w:val="22"/>
                <w:szCs w:val="22"/>
              </w:rPr>
            </w:pPr>
            <w:r>
              <w:rPr>
                <w:sz w:val="22"/>
                <w:szCs w:val="22"/>
              </w:rPr>
              <w:t>«Железногорск-Илимский – СНТ «Сосновый бор» – Железногорск-Илимский»</w:t>
            </w:r>
          </w:p>
        </w:tc>
        <w:tc>
          <w:tcPr>
            <w:tcW w:w="2835"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sz w:val="22"/>
                <w:szCs w:val="22"/>
              </w:rPr>
            </w:pPr>
            <w:r>
              <w:rPr>
                <w:sz w:val="22"/>
                <w:szCs w:val="22"/>
              </w:rPr>
              <w:t>СНТ «Сосновый бор» -</w:t>
            </w:r>
          </w:p>
          <w:p w:rsidR="000F21C1" w:rsidRDefault="000F21C1">
            <w:pPr>
              <w:pStyle w:val="a3"/>
              <w:spacing w:line="276" w:lineRule="auto"/>
              <w:jc w:val="center"/>
              <w:rPr>
                <w:sz w:val="22"/>
                <w:szCs w:val="22"/>
              </w:rPr>
            </w:pPr>
            <w:r>
              <w:rPr>
                <w:sz w:val="22"/>
                <w:szCs w:val="22"/>
              </w:rPr>
              <w:t xml:space="preserve">Железногорск-Илимский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sz w:val="22"/>
                <w:szCs w:val="22"/>
              </w:rPr>
            </w:pPr>
            <w:r>
              <w:rPr>
                <w:sz w:val="22"/>
                <w:szCs w:val="22"/>
              </w:rPr>
              <w:t>пригородное</w:t>
            </w:r>
          </w:p>
        </w:tc>
        <w:tc>
          <w:tcPr>
            <w:tcW w:w="1536"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sz w:val="22"/>
                <w:szCs w:val="22"/>
              </w:rPr>
            </w:pPr>
            <w:r>
              <w:rPr>
                <w:sz w:val="22"/>
                <w:szCs w:val="22"/>
              </w:rPr>
              <w:t>15,8</w:t>
            </w:r>
          </w:p>
        </w:tc>
      </w:tr>
    </w:tbl>
    <w:p w:rsidR="000F21C1" w:rsidRDefault="000F21C1" w:rsidP="000F21C1">
      <w:pPr>
        <w:pStyle w:val="a6"/>
        <w:ind w:left="0" w:firstLine="426"/>
        <w:contextualSpacing/>
        <w:jc w:val="both"/>
        <w:rPr>
          <w:sz w:val="6"/>
          <w:szCs w:val="6"/>
        </w:rPr>
      </w:pPr>
    </w:p>
    <w:p w:rsidR="000F21C1" w:rsidRDefault="000F21C1" w:rsidP="000F21C1">
      <w:pPr>
        <w:pStyle w:val="a6"/>
        <w:ind w:left="0" w:firstLine="567"/>
        <w:contextualSpacing/>
        <w:jc w:val="both"/>
        <w:rPr>
          <w:sz w:val="26"/>
          <w:szCs w:val="26"/>
        </w:rPr>
      </w:pPr>
      <w:r>
        <w:rPr>
          <w:sz w:val="26"/>
          <w:szCs w:val="26"/>
        </w:rPr>
        <w:t>Порядок посадки и высадки пассажиров: в любом не запрещенном правилам и дорожного движения месте по маршруту.</w:t>
      </w:r>
    </w:p>
    <w:p w:rsidR="000F21C1" w:rsidRDefault="000F21C1" w:rsidP="000F21C1">
      <w:pPr>
        <w:pStyle w:val="a6"/>
        <w:ind w:left="0" w:firstLine="426"/>
        <w:contextualSpacing/>
        <w:jc w:val="both"/>
        <w:rPr>
          <w:color w:val="E36C0A" w:themeColor="accent6" w:themeShade="BF"/>
          <w:sz w:val="26"/>
          <w:szCs w:val="26"/>
        </w:rPr>
      </w:pPr>
    </w:p>
    <w:p w:rsidR="000F21C1" w:rsidRDefault="000F21C1" w:rsidP="000F21C1">
      <w:pPr>
        <w:pStyle w:val="a6"/>
        <w:ind w:left="0"/>
        <w:contextualSpacing/>
        <w:jc w:val="center"/>
        <w:rPr>
          <w:b/>
          <w:sz w:val="26"/>
          <w:szCs w:val="26"/>
        </w:rPr>
      </w:pPr>
      <w:r>
        <w:rPr>
          <w:b/>
          <w:sz w:val="26"/>
          <w:szCs w:val="26"/>
        </w:rPr>
        <w:t>Наименование улиц и автодорог, по которым будет осуществляться</w:t>
      </w:r>
    </w:p>
    <w:p w:rsidR="000F21C1" w:rsidRDefault="000F21C1" w:rsidP="000F21C1">
      <w:pPr>
        <w:pStyle w:val="a6"/>
        <w:ind w:left="0"/>
        <w:contextualSpacing/>
        <w:jc w:val="center"/>
        <w:rPr>
          <w:b/>
          <w:sz w:val="26"/>
          <w:szCs w:val="26"/>
        </w:rPr>
      </w:pPr>
      <w:r>
        <w:rPr>
          <w:b/>
          <w:sz w:val="26"/>
          <w:szCs w:val="26"/>
        </w:rPr>
        <w:t>движение транспортных средств по маршруту:</w:t>
      </w:r>
    </w:p>
    <w:p w:rsidR="000F21C1" w:rsidRDefault="000F21C1" w:rsidP="000F21C1">
      <w:pPr>
        <w:pStyle w:val="a6"/>
        <w:ind w:left="0"/>
        <w:contextualSpacing/>
        <w:jc w:val="center"/>
        <w:rPr>
          <w:b/>
          <w:sz w:val="10"/>
          <w:szCs w:val="10"/>
        </w:rPr>
      </w:pPr>
    </w:p>
    <w:p w:rsidR="000F21C1" w:rsidRDefault="000F21C1" w:rsidP="000F21C1">
      <w:pPr>
        <w:pStyle w:val="a6"/>
        <w:tabs>
          <w:tab w:val="left" w:pos="851"/>
          <w:tab w:val="left" w:pos="1276"/>
        </w:tabs>
        <w:ind w:left="0" w:firstLine="567"/>
        <w:contextualSpacing/>
        <w:jc w:val="center"/>
        <w:rPr>
          <w:b/>
          <w:bCs/>
          <w:sz w:val="26"/>
          <w:szCs w:val="26"/>
        </w:rPr>
      </w:pPr>
      <w:r>
        <w:rPr>
          <w:b/>
          <w:bCs/>
          <w:sz w:val="26"/>
          <w:szCs w:val="26"/>
        </w:rPr>
        <w:t>№ 17 «Железногорск-Илимский – СНТ «Сосновый бор» – Железногорск-Илимский»</w:t>
      </w:r>
    </w:p>
    <w:p w:rsidR="000F21C1" w:rsidRDefault="000F21C1" w:rsidP="000F21C1">
      <w:pPr>
        <w:pStyle w:val="a6"/>
        <w:tabs>
          <w:tab w:val="left" w:pos="851"/>
          <w:tab w:val="left" w:pos="1276"/>
        </w:tabs>
        <w:ind w:left="0" w:firstLine="567"/>
        <w:contextualSpacing/>
        <w:jc w:val="both"/>
        <w:rPr>
          <w:b/>
          <w:sz w:val="26"/>
          <w:szCs w:val="26"/>
        </w:rPr>
      </w:pPr>
      <w:r>
        <w:rPr>
          <w:b/>
          <w:sz w:val="26"/>
          <w:szCs w:val="26"/>
        </w:rPr>
        <w:t>В прямом направлении:</w:t>
      </w:r>
    </w:p>
    <w:p w:rsidR="000F21C1" w:rsidRDefault="000F21C1" w:rsidP="000F21C1">
      <w:pPr>
        <w:tabs>
          <w:tab w:val="left" w:pos="318"/>
        </w:tabs>
        <w:spacing w:after="0" w:line="240" w:lineRule="auto"/>
        <w:ind w:left="34" w:firstLine="533"/>
        <w:jc w:val="both"/>
        <w:rPr>
          <w:rFonts w:cs="Times New Roman"/>
          <w:color w:val="000000"/>
          <w:sz w:val="26"/>
          <w:szCs w:val="26"/>
          <w:lang w:eastAsia="ru-RU"/>
        </w:rPr>
      </w:pPr>
      <w:r>
        <w:rPr>
          <w:rFonts w:cs="Times New Roman"/>
          <w:color w:val="000000"/>
          <w:sz w:val="26"/>
          <w:szCs w:val="26"/>
          <w:lang w:eastAsia="ru-RU"/>
        </w:rPr>
        <w:t xml:space="preserve">     г. Железногорск-Илимский (начальный ост. пункт) </w:t>
      </w:r>
    </w:p>
    <w:p w:rsidR="000F21C1" w:rsidRDefault="000F21C1" w:rsidP="000F21C1">
      <w:pPr>
        <w:tabs>
          <w:tab w:val="left" w:pos="318"/>
        </w:tabs>
        <w:spacing w:after="0" w:line="240" w:lineRule="auto"/>
        <w:ind w:left="34" w:firstLine="533"/>
        <w:jc w:val="both"/>
        <w:rPr>
          <w:rFonts w:cs="Times New Roman"/>
          <w:color w:val="000000"/>
          <w:sz w:val="26"/>
          <w:szCs w:val="26"/>
          <w:lang w:eastAsia="ru-RU"/>
        </w:rPr>
      </w:pPr>
      <w:r>
        <w:rPr>
          <w:rFonts w:cs="Times New Roman"/>
          <w:color w:val="000000"/>
          <w:sz w:val="26"/>
          <w:szCs w:val="26"/>
          <w:lang w:eastAsia="ru-RU"/>
        </w:rPr>
        <w:t xml:space="preserve">     СНТ «Сосновый бор»</w:t>
      </w:r>
      <w:r>
        <w:rPr>
          <w:sz w:val="26"/>
          <w:szCs w:val="26"/>
        </w:rPr>
        <w:t xml:space="preserve"> (конечный остановочный пункт).</w:t>
      </w:r>
    </w:p>
    <w:p w:rsidR="000F21C1" w:rsidRDefault="000F21C1" w:rsidP="000F21C1">
      <w:pPr>
        <w:pStyle w:val="a6"/>
        <w:tabs>
          <w:tab w:val="left" w:pos="851"/>
        </w:tabs>
        <w:ind w:left="0" w:firstLine="567"/>
        <w:contextualSpacing/>
        <w:rPr>
          <w:sz w:val="26"/>
          <w:szCs w:val="26"/>
        </w:rPr>
      </w:pPr>
      <w:r>
        <w:rPr>
          <w:b/>
          <w:sz w:val="26"/>
          <w:szCs w:val="26"/>
        </w:rPr>
        <w:t>В обратном направлении:</w:t>
      </w:r>
    </w:p>
    <w:p w:rsidR="000F21C1" w:rsidRDefault="000F21C1" w:rsidP="000F21C1">
      <w:pPr>
        <w:tabs>
          <w:tab w:val="left" w:pos="317"/>
        </w:tabs>
        <w:spacing w:after="0" w:line="240" w:lineRule="auto"/>
        <w:ind w:left="34" w:firstLine="533"/>
        <w:jc w:val="both"/>
        <w:rPr>
          <w:rFonts w:cs="Times New Roman"/>
          <w:color w:val="000000"/>
          <w:sz w:val="26"/>
          <w:szCs w:val="26"/>
          <w:lang w:eastAsia="ru-RU"/>
        </w:rPr>
      </w:pPr>
      <w:r>
        <w:rPr>
          <w:rFonts w:cs="Times New Roman"/>
          <w:color w:val="000000"/>
          <w:sz w:val="26"/>
          <w:szCs w:val="26"/>
          <w:lang w:eastAsia="ru-RU"/>
        </w:rPr>
        <w:t xml:space="preserve">     СНТ «Сосновый бор» (начальный ост. пункт)</w:t>
      </w:r>
    </w:p>
    <w:p w:rsidR="000F21C1" w:rsidRDefault="000F21C1" w:rsidP="000F21C1">
      <w:pPr>
        <w:tabs>
          <w:tab w:val="left" w:pos="317"/>
        </w:tabs>
        <w:spacing w:after="0" w:line="240" w:lineRule="auto"/>
        <w:ind w:left="34" w:firstLine="533"/>
        <w:jc w:val="both"/>
        <w:rPr>
          <w:rFonts w:cs="Times New Roman"/>
          <w:color w:val="000000"/>
          <w:sz w:val="26"/>
          <w:szCs w:val="26"/>
          <w:lang w:eastAsia="ru-RU"/>
        </w:rPr>
      </w:pPr>
      <w:r>
        <w:rPr>
          <w:rFonts w:cs="Times New Roman"/>
          <w:color w:val="000000"/>
          <w:sz w:val="26"/>
          <w:szCs w:val="26"/>
          <w:lang w:eastAsia="ru-RU"/>
        </w:rPr>
        <w:t xml:space="preserve">     г. Железногорск-Илимский(конечный ост. пункт)</w:t>
      </w:r>
    </w:p>
    <w:p w:rsidR="000F21C1" w:rsidRDefault="000F21C1" w:rsidP="000F21C1">
      <w:pPr>
        <w:widowControl w:val="0"/>
        <w:tabs>
          <w:tab w:val="left" w:pos="1701"/>
          <w:tab w:val="left" w:pos="1843"/>
        </w:tabs>
        <w:autoSpaceDE w:val="0"/>
        <w:autoSpaceDN w:val="0"/>
        <w:adjustRightInd w:val="0"/>
        <w:spacing w:after="0" w:line="240" w:lineRule="auto"/>
        <w:jc w:val="center"/>
        <w:rPr>
          <w:rFonts w:eastAsia="Times New Roman" w:cs="Times New Roman"/>
          <w:b/>
          <w:sz w:val="26"/>
          <w:szCs w:val="26"/>
          <w:lang w:eastAsia="ru-RU"/>
        </w:rPr>
      </w:pPr>
    </w:p>
    <w:p w:rsidR="000F21C1" w:rsidRDefault="000F21C1" w:rsidP="000F21C1">
      <w:pPr>
        <w:widowControl w:val="0"/>
        <w:tabs>
          <w:tab w:val="left" w:pos="1701"/>
          <w:tab w:val="left" w:pos="1843"/>
        </w:tabs>
        <w:autoSpaceDE w:val="0"/>
        <w:autoSpaceDN w:val="0"/>
        <w:adjustRightInd w:val="0"/>
        <w:spacing w:after="0" w:line="240" w:lineRule="auto"/>
        <w:jc w:val="center"/>
        <w:rPr>
          <w:b/>
          <w:sz w:val="26"/>
          <w:szCs w:val="26"/>
        </w:rPr>
      </w:pPr>
      <w:r>
        <w:rPr>
          <w:rFonts w:eastAsia="Times New Roman" w:cs="Times New Roman"/>
          <w:b/>
          <w:sz w:val="26"/>
          <w:szCs w:val="26"/>
          <w:lang w:eastAsia="ru-RU"/>
        </w:rPr>
        <w:t xml:space="preserve">Расписания </w:t>
      </w:r>
      <w:r>
        <w:rPr>
          <w:b/>
          <w:sz w:val="26"/>
          <w:szCs w:val="26"/>
        </w:rPr>
        <w:t>движения транспортных средств по маршруту.</w:t>
      </w:r>
    </w:p>
    <w:p w:rsidR="000F21C1" w:rsidRDefault="000F21C1" w:rsidP="000F21C1">
      <w:pPr>
        <w:widowControl w:val="0"/>
        <w:tabs>
          <w:tab w:val="left" w:pos="1701"/>
          <w:tab w:val="left" w:pos="1843"/>
        </w:tabs>
        <w:autoSpaceDE w:val="0"/>
        <w:autoSpaceDN w:val="0"/>
        <w:adjustRightInd w:val="0"/>
        <w:spacing w:after="0" w:line="240" w:lineRule="auto"/>
        <w:jc w:val="center"/>
        <w:rPr>
          <w:b/>
          <w:sz w:val="10"/>
          <w:szCs w:val="10"/>
        </w:rPr>
      </w:pPr>
    </w:p>
    <w:p w:rsidR="000F21C1" w:rsidRDefault="000F21C1" w:rsidP="000F21C1">
      <w:pPr>
        <w:tabs>
          <w:tab w:val="left" w:pos="851"/>
          <w:tab w:val="left" w:pos="1276"/>
        </w:tabs>
        <w:spacing w:after="0" w:line="240" w:lineRule="auto"/>
        <w:ind w:left="426"/>
        <w:contextualSpacing/>
        <w:jc w:val="center"/>
        <w:rPr>
          <w:rFonts w:eastAsia="Times New Roman" w:cs="Times New Roman"/>
          <w:b/>
          <w:bCs/>
          <w:sz w:val="26"/>
          <w:szCs w:val="26"/>
          <w:lang w:eastAsia="ru-RU"/>
        </w:rPr>
      </w:pPr>
      <w:r>
        <w:rPr>
          <w:rFonts w:eastAsia="Times New Roman" w:cs="Times New Roman"/>
          <w:b/>
          <w:bCs/>
          <w:sz w:val="26"/>
          <w:szCs w:val="26"/>
          <w:lang w:eastAsia="ru-RU"/>
        </w:rPr>
        <w:t>Расписание движения Среда, Суббота, Воскресенье</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4460"/>
      </w:tblGrid>
      <w:tr w:rsidR="000F21C1" w:rsidTr="000F21C1">
        <w:tc>
          <w:tcPr>
            <w:tcW w:w="8919" w:type="dxa"/>
            <w:gridSpan w:val="2"/>
            <w:tcBorders>
              <w:top w:val="single" w:sz="4" w:space="0" w:color="auto"/>
              <w:left w:val="nil"/>
              <w:bottom w:val="single" w:sz="4" w:space="0" w:color="auto"/>
              <w:right w:val="nil"/>
            </w:tcBorders>
            <w:vAlign w:val="center"/>
          </w:tcPr>
          <w:p w:rsidR="000F21C1" w:rsidRDefault="000F21C1">
            <w:pPr>
              <w:tabs>
                <w:tab w:val="left" w:pos="851"/>
                <w:tab w:val="left" w:pos="1276"/>
              </w:tabs>
              <w:spacing w:after="0" w:line="240" w:lineRule="auto"/>
              <w:contextualSpacing/>
              <w:jc w:val="center"/>
              <w:rPr>
                <w:rFonts w:eastAsia="Calibri" w:cs="Times New Roman"/>
                <w:sz w:val="10"/>
                <w:szCs w:val="10"/>
                <w:lang w:eastAsia="ru-RU"/>
              </w:rPr>
            </w:pPr>
          </w:p>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 рейс</w:t>
            </w:r>
          </w:p>
        </w:tc>
      </w:tr>
      <w:tr w:rsidR="000F21C1" w:rsidTr="000F21C1">
        <w:tc>
          <w:tcPr>
            <w:tcW w:w="445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lastRenderedPageBreak/>
              <w:t>Остановочный пункт</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Время отправления/прибытия</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09:00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СНТ «Сосновый бор»</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10:00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11:00</w:t>
            </w:r>
          </w:p>
        </w:tc>
      </w:tr>
      <w:tr w:rsidR="000F21C1" w:rsidTr="000F21C1">
        <w:tc>
          <w:tcPr>
            <w:tcW w:w="8919" w:type="dxa"/>
            <w:gridSpan w:val="2"/>
            <w:tcBorders>
              <w:top w:val="single" w:sz="4" w:space="0" w:color="auto"/>
              <w:left w:val="nil"/>
              <w:bottom w:val="single" w:sz="4" w:space="0" w:color="auto"/>
              <w:right w:val="nil"/>
            </w:tcBorders>
            <w:vAlign w:val="center"/>
          </w:tcPr>
          <w:p w:rsidR="000F21C1" w:rsidRDefault="000F21C1">
            <w:pPr>
              <w:tabs>
                <w:tab w:val="left" w:pos="851"/>
                <w:tab w:val="left" w:pos="1276"/>
              </w:tabs>
              <w:spacing w:after="0" w:line="240" w:lineRule="auto"/>
              <w:contextualSpacing/>
              <w:jc w:val="center"/>
              <w:rPr>
                <w:rFonts w:eastAsia="Calibri" w:cs="Times New Roman"/>
                <w:sz w:val="10"/>
                <w:szCs w:val="10"/>
                <w:lang w:eastAsia="ru-RU"/>
              </w:rPr>
            </w:pPr>
          </w:p>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2 рейс</w:t>
            </w:r>
          </w:p>
        </w:tc>
      </w:tr>
      <w:tr w:rsidR="000F21C1" w:rsidTr="000F21C1">
        <w:tc>
          <w:tcPr>
            <w:tcW w:w="445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Остановочный пункт</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Время отправления/прибытия</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18:00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СНТ «Сосновый бор»</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19:00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20:00</w:t>
            </w:r>
          </w:p>
        </w:tc>
      </w:tr>
    </w:tbl>
    <w:p w:rsidR="000F21C1" w:rsidRDefault="000F21C1" w:rsidP="000F21C1">
      <w:pPr>
        <w:tabs>
          <w:tab w:val="left" w:pos="851"/>
          <w:tab w:val="left" w:pos="1276"/>
        </w:tabs>
        <w:spacing w:after="0" w:line="240" w:lineRule="auto"/>
        <w:contextualSpacing/>
        <w:jc w:val="both"/>
        <w:rPr>
          <w:rFonts w:eastAsia="Times New Roman" w:cs="Times New Roman"/>
          <w:sz w:val="10"/>
          <w:szCs w:val="10"/>
          <w:lang w:eastAsia="ru-RU"/>
        </w:rPr>
      </w:pPr>
    </w:p>
    <w:p w:rsidR="000F21C1" w:rsidRDefault="000F21C1" w:rsidP="000F21C1">
      <w:pPr>
        <w:tabs>
          <w:tab w:val="left" w:pos="851"/>
          <w:tab w:val="left" w:pos="1276"/>
        </w:tabs>
        <w:spacing w:after="0" w:line="240" w:lineRule="auto"/>
        <w:ind w:left="426"/>
        <w:contextualSpacing/>
        <w:jc w:val="center"/>
        <w:rPr>
          <w:rFonts w:eastAsia="Times New Roman" w:cs="Times New Roman"/>
          <w:b/>
          <w:bCs/>
          <w:sz w:val="26"/>
          <w:szCs w:val="26"/>
          <w:lang w:eastAsia="ru-RU"/>
        </w:rPr>
      </w:pPr>
      <w:r>
        <w:rPr>
          <w:rFonts w:eastAsia="Times New Roman" w:cs="Times New Roman"/>
          <w:b/>
          <w:bCs/>
          <w:sz w:val="26"/>
          <w:szCs w:val="26"/>
          <w:lang w:eastAsia="ru-RU"/>
        </w:rPr>
        <w:t>Расписание движения  Пятница</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4460"/>
      </w:tblGrid>
      <w:tr w:rsidR="000F21C1" w:rsidTr="000F21C1">
        <w:tc>
          <w:tcPr>
            <w:tcW w:w="8919" w:type="dxa"/>
            <w:gridSpan w:val="2"/>
            <w:tcBorders>
              <w:top w:val="single" w:sz="4" w:space="0" w:color="auto"/>
              <w:left w:val="nil"/>
              <w:bottom w:val="single" w:sz="4" w:space="0" w:color="auto"/>
              <w:right w:val="nil"/>
            </w:tcBorders>
            <w:vAlign w:val="center"/>
          </w:tcPr>
          <w:p w:rsidR="000F21C1" w:rsidRDefault="000F21C1">
            <w:pPr>
              <w:tabs>
                <w:tab w:val="left" w:pos="851"/>
                <w:tab w:val="left" w:pos="1276"/>
              </w:tabs>
              <w:spacing w:after="0" w:line="240" w:lineRule="auto"/>
              <w:contextualSpacing/>
              <w:jc w:val="center"/>
              <w:rPr>
                <w:rFonts w:eastAsia="Calibri" w:cs="Times New Roman"/>
                <w:sz w:val="10"/>
                <w:szCs w:val="10"/>
                <w:lang w:eastAsia="ru-RU"/>
              </w:rPr>
            </w:pPr>
          </w:p>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 рейс</w:t>
            </w:r>
          </w:p>
        </w:tc>
      </w:tr>
      <w:tr w:rsidR="000F21C1" w:rsidTr="000F21C1">
        <w:tc>
          <w:tcPr>
            <w:tcW w:w="445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Остановочный пункт</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Время отправления/прибытия</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18:00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СНТ «Сосновый бор»</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19:00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20:00</w:t>
            </w:r>
          </w:p>
        </w:tc>
      </w:tr>
    </w:tbl>
    <w:p w:rsidR="000F21C1" w:rsidRDefault="000F21C1" w:rsidP="000F21C1">
      <w:pPr>
        <w:widowControl w:val="0"/>
        <w:tabs>
          <w:tab w:val="left" w:pos="1701"/>
          <w:tab w:val="left" w:pos="1843"/>
        </w:tabs>
        <w:autoSpaceDE w:val="0"/>
        <w:autoSpaceDN w:val="0"/>
        <w:adjustRightInd w:val="0"/>
        <w:spacing w:after="0" w:line="240" w:lineRule="auto"/>
        <w:jc w:val="center"/>
        <w:rPr>
          <w:b/>
          <w:sz w:val="10"/>
          <w:szCs w:val="10"/>
        </w:rPr>
      </w:pPr>
    </w:p>
    <w:p w:rsidR="000F21C1" w:rsidRDefault="000F21C1" w:rsidP="000F21C1">
      <w:pPr>
        <w:tabs>
          <w:tab w:val="left" w:pos="851"/>
          <w:tab w:val="left" w:pos="1276"/>
        </w:tabs>
        <w:jc w:val="both"/>
        <w:rPr>
          <w:sz w:val="26"/>
          <w:szCs w:val="26"/>
        </w:rPr>
      </w:pPr>
    </w:p>
    <w:p w:rsidR="000F21C1" w:rsidRDefault="000F21C1" w:rsidP="000F21C1">
      <w:pPr>
        <w:tabs>
          <w:tab w:val="left" w:pos="851"/>
          <w:tab w:val="left" w:pos="1276"/>
        </w:tabs>
        <w:spacing w:line="240" w:lineRule="auto"/>
        <w:ind w:firstLine="567"/>
        <w:jc w:val="center"/>
        <w:rPr>
          <w:b/>
          <w:sz w:val="26"/>
          <w:szCs w:val="26"/>
        </w:rPr>
      </w:pPr>
      <w:r>
        <w:rPr>
          <w:b/>
          <w:sz w:val="26"/>
          <w:szCs w:val="26"/>
        </w:rPr>
        <w:t>16.  Требования, предъявляемые к транспортным средствам для перевозки пассажиров на маршруте:</w:t>
      </w:r>
    </w:p>
    <w:p w:rsidR="000F21C1" w:rsidRDefault="000F21C1" w:rsidP="000F21C1">
      <w:pPr>
        <w:pStyle w:val="a6"/>
        <w:ind w:left="0" w:firstLine="567"/>
        <w:contextualSpacing/>
        <w:jc w:val="both"/>
        <w:rPr>
          <w:sz w:val="26"/>
          <w:szCs w:val="26"/>
        </w:rPr>
      </w:pPr>
      <w:r>
        <w:rPr>
          <w:sz w:val="26"/>
          <w:szCs w:val="26"/>
        </w:rPr>
        <w:t xml:space="preserve">Количество посадочных мест в каждом транспортном средстве для перевозки пассажиров по муниципальному маршруту, являющемуся предметом открытого конкурса не должно составлять менее </w:t>
      </w:r>
      <w:r>
        <w:rPr>
          <w:color w:val="0000FF"/>
          <w:sz w:val="26"/>
          <w:szCs w:val="26"/>
          <w:u w:val="single"/>
        </w:rPr>
        <w:t>17 мест</w:t>
      </w:r>
      <w:r>
        <w:rPr>
          <w:sz w:val="26"/>
          <w:szCs w:val="26"/>
        </w:rPr>
        <w:t xml:space="preserve">, класс транспортных средств </w:t>
      </w:r>
      <w:r>
        <w:rPr>
          <w:color w:val="0000FF"/>
          <w:sz w:val="26"/>
          <w:szCs w:val="26"/>
        </w:rPr>
        <w:t xml:space="preserve">– </w:t>
      </w:r>
      <w:r>
        <w:rPr>
          <w:color w:val="0000FF"/>
          <w:sz w:val="26"/>
          <w:szCs w:val="26"/>
          <w:u w:val="single"/>
        </w:rPr>
        <w:t>не менее малого.</w:t>
      </w:r>
    </w:p>
    <w:p w:rsidR="000F21C1" w:rsidRDefault="000F21C1" w:rsidP="000F21C1">
      <w:pPr>
        <w:spacing w:after="0" w:line="240" w:lineRule="auto"/>
        <w:ind w:firstLine="567"/>
        <w:contextualSpacing/>
        <w:jc w:val="both"/>
        <w:rPr>
          <w:rFonts w:cs="Times New Roman"/>
          <w:sz w:val="26"/>
          <w:szCs w:val="26"/>
          <w:lang w:eastAsia="ru-RU"/>
        </w:rPr>
      </w:pPr>
      <w:r>
        <w:rPr>
          <w:rFonts w:cs="Times New Roman"/>
          <w:sz w:val="26"/>
          <w:szCs w:val="26"/>
          <w:lang w:eastAsia="ru-RU"/>
        </w:rPr>
        <w:t>Пассажирские автомобильные транспортные средства, выпускаемые на маршрут для осуществления перевозок пассажиров и багажа, должны:</w:t>
      </w:r>
    </w:p>
    <w:p w:rsidR="000F21C1" w:rsidRDefault="000F21C1" w:rsidP="000F21C1">
      <w:pPr>
        <w:pStyle w:val="a3"/>
        <w:numPr>
          <w:ilvl w:val="0"/>
          <w:numId w:val="30"/>
        </w:numPr>
        <w:tabs>
          <w:tab w:val="left" w:pos="851"/>
        </w:tabs>
        <w:ind w:left="0" w:firstLine="567"/>
        <w:jc w:val="both"/>
      </w:pPr>
      <w:r>
        <w:t>быть зарегистрированы в органах государственной инспекции безопасности дорожного движения;</w:t>
      </w:r>
    </w:p>
    <w:p w:rsidR="000F21C1" w:rsidRDefault="000F21C1" w:rsidP="000F21C1">
      <w:pPr>
        <w:pStyle w:val="a3"/>
        <w:numPr>
          <w:ilvl w:val="0"/>
          <w:numId w:val="30"/>
        </w:numPr>
        <w:tabs>
          <w:tab w:val="left" w:pos="851"/>
        </w:tabs>
        <w:ind w:left="0" w:firstLine="567"/>
        <w:jc w:val="both"/>
      </w:pPr>
      <w:r>
        <w:t>находиться в технически исправном состоянии;</w:t>
      </w:r>
    </w:p>
    <w:p w:rsidR="000F21C1" w:rsidRDefault="000F21C1" w:rsidP="000F21C1">
      <w:pPr>
        <w:pStyle w:val="a3"/>
        <w:numPr>
          <w:ilvl w:val="0"/>
          <w:numId w:val="30"/>
        </w:numPr>
        <w:tabs>
          <w:tab w:val="left" w:pos="851"/>
        </w:tabs>
        <w:ind w:left="0" w:firstLine="567"/>
        <w:jc w:val="both"/>
      </w:pPr>
      <w:r>
        <w:t>обеспечивать безопасность дорожного движения и бесперебойную работу;</w:t>
      </w:r>
    </w:p>
    <w:p w:rsidR="000F21C1" w:rsidRDefault="000F21C1" w:rsidP="000F21C1">
      <w:pPr>
        <w:pStyle w:val="a3"/>
        <w:numPr>
          <w:ilvl w:val="0"/>
          <w:numId w:val="30"/>
        </w:numPr>
        <w:tabs>
          <w:tab w:val="left" w:pos="851"/>
        </w:tabs>
        <w:ind w:left="0" w:firstLine="567"/>
        <w:jc w:val="both"/>
      </w:pPr>
      <w:r>
        <w:t>иметь левостороннее расположение рулевого управления и правосторонние двери;</w:t>
      </w:r>
    </w:p>
    <w:p w:rsidR="000F21C1" w:rsidRDefault="000F21C1" w:rsidP="000F21C1">
      <w:pPr>
        <w:pStyle w:val="a3"/>
        <w:numPr>
          <w:ilvl w:val="0"/>
          <w:numId w:val="30"/>
        </w:numPr>
        <w:tabs>
          <w:tab w:val="left" w:pos="851"/>
        </w:tabs>
        <w:ind w:left="0" w:firstLine="567"/>
        <w:jc w:val="both"/>
      </w:pPr>
      <w:r>
        <w:t>быть укомплектованными и оборудованными согласно требованиям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14 февраля 2009 года №112 и иных нормативных актов Российской Федерации и Иркутской области;</w:t>
      </w:r>
    </w:p>
    <w:p w:rsidR="000F21C1" w:rsidRDefault="000F21C1" w:rsidP="000F21C1">
      <w:pPr>
        <w:pStyle w:val="a3"/>
        <w:numPr>
          <w:ilvl w:val="0"/>
          <w:numId w:val="30"/>
        </w:numPr>
        <w:tabs>
          <w:tab w:val="left" w:pos="851"/>
        </w:tabs>
        <w:ind w:left="0" w:firstLine="567"/>
        <w:jc w:val="both"/>
      </w:pPr>
      <w:r>
        <w:t>соответствующие иным требованиям, установленным конкурсной документацией и заявкой участника открытого конкурса, которому по итогам конкурса будет предоставлено право на получение свидетельства об осуществлении перевозок.</w:t>
      </w:r>
    </w:p>
    <w:p w:rsidR="000F21C1" w:rsidRDefault="000F21C1" w:rsidP="000F21C1">
      <w:pPr>
        <w:tabs>
          <w:tab w:val="left" w:pos="1276"/>
        </w:tabs>
        <w:spacing w:after="0" w:line="240" w:lineRule="auto"/>
        <w:ind w:firstLine="567"/>
        <w:contextualSpacing/>
        <w:jc w:val="both"/>
        <w:rPr>
          <w:rFonts w:cs="Times New Roman"/>
          <w:sz w:val="26"/>
          <w:szCs w:val="26"/>
          <w:lang w:eastAsia="ru-RU"/>
        </w:rPr>
      </w:pPr>
      <w:r>
        <w:rPr>
          <w:rFonts w:cs="Times New Roman"/>
          <w:sz w:val="26"/>
          <w:szCs w:val="26"/>
          <w:lang w:eastAsia="ru-RU"/>
        </w:rPr>
        <w:t>Назначение, вид и оснащение транспортного средства должны соответствовать виду перевозок с учетом дорожных и природно-климатических условий.</w:t>
      </w:r>
    </w:p>
    <w:p w:rsidR="000F21C1" w:rsidRDefault="000F21C1" w:rsidP="000F21C1">
      <w:pPr>
        <w:tabs>
          <w:tab w:val="left" w:pos="1276"/>
        </w:tabs>
        <w:spacing w:after="0" w:line="240" w:lineRule="auto"/>
        <w:ind w:firstLine="567"/>
        <w:contextualSpacing/>
        <w:jc w:val="both"/>
        <w:rPr>
          <w:rFonts w:cs="Times New Roman"/>
          <w:sz w:val="26"/>
          <w:szCs w:val="26"/>
          <w:lang w:eastAsia="ru-RU"/>
        </w:rPr>
      </w:pPr>
      <w:r>
        <w:rPr>
          <w:rFonts w:cs="Times New Roman"/>
          <w:sz w:val="26"/>
          <w:szCs w:val="26"/>
          <w:lang w:eastAsia="ru-RU"/>
        </w:rPr>
        <w:t>Внутреннее и внешнее оформление автомобильного транспортного средства должно соответствовать установленным правилам и обеспечивать информирование пассажира об условиях выполнения перевозок.</w:t>
      </w:r>
    </w:p>
    <w:p w:rsidR="000F21C1" w:rsidRDefault="000F21C1" w:rsidP="000F21C1">
      <w:pPr>
        <w:pStyle w:val="a6"/>
        <w:tabs>
          <w:tab w:val="left" w:pos="851"/>
          <w:tab w:val="left" w:pos="1276"/>
        </w:tabs>
        <w:ind w:left="0" w:firstLine="426"/>
        <w:contextualSpacing/>
        <w:jc w:val="both"/>
        <w:rPr>
          <w:rFonts w:eastAsiaTheme="minorHAnsi"/>
          <w:b/>
          <w:sz w:val="26"/>
          <w:szCs w:val="26"/>
        </w:rPr>
      </w:pPr>
    </w:p>
    <w:p w:rsidR="000F21C1" w:rsidRDefault="000F21C1" w:rsidP="000F21C1">
      <w:pPr>
        <w:tabs>
          <w:tab w:val="left" w:pos="851"/>
          <w:tab w:val="left" w:pos="1276"/>
        </w:tabs>
        <w:spacing w:line="240" w:lineRule="auto"/>
        <w:ind w:firstLine="567"/>
        <w:jc w:val="center"/>
        <w:rPr>
          <w:b/>
          <w:sz w:val="26"/>
          <w:szCs w:val="26"/>
        </w:rPr>
      </w:pPr>
      <w:r>
        <w:rPr>
          <w:b/>
          <w:bCs/>
          <w:sz w:val="26"/>
          <w:szCs w:val="26"/>
        </w:rPr>
        <w:lastRenderedPageBreak/>
        <w:t xml:space="preserve">17. </w:t>
      </w:r>
      <w:r>
        <w:rPr>
          <w:sz w:val="26"/>
          <w:szCs w:val="26"/>
        </w:rPr>
        <w:t xml:space="preserve"> </w:t>
      </w:r>
      <w:r>
        <w:rPr>
          <w:b/>
          <w:sz w:val="26"/>
          <w:szCs w:val="26"/>
        </w:rPr>
        <w:t xml:space="preserve">Требования к максимальному количеству транспортных средств, которые будут осуществлять перевозку по маршруту: </w:t>
      </w:r>
      <w:r>
        <w:rPr>
          <w:sz w:val="26"/>
          <w:szCs w:val="26"/>
        </w:rPr>
        <w:t>не предъявляются.</w:t>
      </w:r>
    </w:p>
    <w:p w:rsidR="000F21C1" w:rsidRDefault="000F21C1" w:rsidP="000F21C1">
      <w:pPr>
        <w:tabs>
          <w:tab w:val="left" w:pos="851"/>
          <w:tab w:val="left" w:pos="1276"/>
        </w:tabs>
        <w:spacing w:line="240" w:lineRule="auto"/>
        <w:ind w:firstLine="567"/>
        <w:jc w:val="both"/>
        <w:rPr>
          <w:b/>
          <w:sz w:val="20"/>
          <w:szCs w:val="20"/>
        </w:rPr>
      </w:pPr>
    </w:p>
    <w:p w:rsidR="000F21C1" w:rsidRDefault="000F21C1" w:rsidP="000F21C1">
      <w:pPr>
        <w:tabs>
          <w:tab w:val="left" w:pos="851"/>
          <w:tab w:val="left" w:pos="1276"/>
        </w:tabs>
        <w:spacing w:line="240" w:lineRule="auto"/>
        <w:ind w:firstLine="567"/>
        <w:jc w:val="center"/>
        <w:rPr>
          <w:b/>
          <w:sz w:val="26"/>
          <w:szCs w:val="26"/>
        </w:rPr>
      </w:pPr>
      <w:r>
        <w:rPr>
          <w:b/>
          <w:sz w:val="26"/>
          <w:szCs w:val="26"/>
        </w:rPr>
        <w:t>18.  Иные условия выполнения работ, связанных с осуществлением регулярных перевозок по муниципальному маршруту:</w:t>
      </w:r>
    </w:p>
    <w:p w:rsidR="000F21C1" w:rsidRDefault="000F21C1" w:rsidP="000F21C1">
      <w:pPr>
        <w:pStyle w:val="a6"/>
        <w:tabs>
          <w:tab w:val="left" w:pos="851"/>
          <w:tab w:val="left" w:pos="1276"/>
        </w:tabs>
        <w:ind w:left="426"/>
        <w:contextualSpacing/>
        <w:jc w:val="both"/>
        <w:rPr>
          <w:rFonts w:eastAsiaTheme="minorHAnsi"/>
          <w:b/>
          <w:sz w:val="6"/>
          <w:szCs w:val="6"/>
        </w:rPr>
      </w:pPr>
    </w:p>
    <w:p w:rsidR="000F21C1" w:rsidRDefault="000F21C1" w:rsidP="000F21C1">
      <w:pPr>
        <w:pStyle w:val="a6"/>
        <w:tabs>
          <w:tab w:val="left" w:pos="851"/>
          <w:tab w:val="left" w:pos="1276"/>
        </w:tabs>
        <w:ind w:left="0" w:firstLine="567"/>
        <w:contextualSpacing/>
        <w:jc w:val="both"/>
        <w:rPr>
          <w:sz w:val="26"/>
          <w:szCs w:val="26"/>
        </w:rPr>
      </w:pPr>
      <w:r>
        <w:rPr>
          <w:rFonts w:eastAsiaTheme="minorHAnsi"/>
          <w:sz w:val="26"/>
          <w:szCs w:val="26"/>
        </w:rPr>
        <w:t>Перевозчик не вправе</w:t>
      </w:r>
      <w:r>
        <w:rPr>
          <w:sz w:val="26"/>
          <w:szCs w:val="26"/>
        </w:rPr>
        <w:t xml:space="preserve"> </w:t>
      </w:r>
      <w:r>
        <w:rPr>
          <w:rFonts w:eastAsiaTheme="minorHAnsi"/>
          <w:sz w:val="26"/>
          <w:szCs w:val="26"/>
        </w:rPr>
        <w:t xml:space="preserve">выполнять регулярные перевозки при отсутствии </w:t>
      </w:r>
      <w:r>
        <w:rPr>
          <w:rFonts w:eastAsiaTheme="minorHAnsi"/>
          <w:sz w:val="26"/>
          <w:szCs w:val="26"/>
          <w:lang w:eastAsia="en-US"/>
        </w:rPr>
        <w:t xml:space="preserve">свидетельства </w:t>
      </w:r>
      <w:r>
        <w:rPr>
          <w:sz w:val="26"/>
          <w:szCs w:val="26"/>
        </w:rPr>
        <w:t>об осуществлении перевозок</w:t>
      </w:r>
      <w:r>
        <w:rPr>
          <w:rFonts w:eastAsiaTheme="minorHAnsi"/>
          <w:sz w:val="26"/>
          <w:szCs w:val="26"/>
        </w:rPr>
        <w:t xml:space="preserve"> и карты маршрута регулярных перевозок.</w:t>
      </w:r>
    </w:p>
    <w:p w:rsidR="000F21C1" w:rsidRDefault="000F21C1" w:rsidP="000F21C1">
      <w:pPr>
        <w:pStyle w:val="a6"/>
        <w:tabs>
          <w:tab w:val="left" w:pos="851"/>
          <w:tab w:val="left" w:pos="1276"/>
        </w:tabs>
        <w:ind w:left="426"/>
        <w:contextualSpacing/>
        <w:jc w:val="both"/>
        <w:rPr>
          <w:rFonts w:eastAsiaTheme="minorHAnsi"/>
          <w:sz w:val="26"/>
          <w:szCs w:val="26"/>
        </w:rPr>
      </w:pPr>
    </w:p>
    <w:p w:rsidR="000F21C1" w:rsidRDefault="000F21C1" w:rsidP="000F21C1">
      <w:pPr>
        <w:tabs>
          <w:tab w:val="left" w:pos="851"/>
        </w:tabs>
        <w:autoSpaceDE w:val="0"/>
        <w:autoSpaceDN w:val="0"/>
        <w:adjustRightInd w:val="0"/>
        <w:spacing w:after="0" w:line="240" w:lineRule="auto"/>
        <w:ind w:firstLine="567"/>
        <w:contextualSpacing/>
        <w:jc w:val="center"/>
        <w:rPr>
          <w:b/>
          <w:sz w:val="26"/>
          <w:szCs w:val="26"/>
        </w:rPr>
      </w:pPr>
      <w:r>
        <w:rPr>
          <w:b/>
          <w:sz w:val="26"/>
          <w:szCs w:val="26"/>
        </w:rPr>
        <w:t>19.  Порядок регистрации заявок на участие в открытом конкурсе. Порядок и срок отзыва заявок, порядок возврата заявок (в том числе поступивших после окончания срока подачи этих заявок), порядок и срок внесения изменений в заявки:</w:t>
      </w:r>
    </w:p>
    <w:p w:rsidR="000F21C1" w:rsidRDefault="000F21C1" w:rsidP="000F21C1">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Каждый конверт с заявкой на участие в открытом конкурсе, поступивший в срок, указанный в конкурсной документации, регистрируется администрацией района. При этом в журнале регистрации заявок на участие в открытом конкурсе заявке присваивается порядковый номер и указывается дата ее поступления, такие данные указываются также на конверте с поступившей заявкой и в расписке о регистрации заявки, которая выдается лицу, предоставившему заявку.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0F21C1" w:rsidRDefault="000F21C1" w:rsidP="000F21C1">
      <w:pPr>
        <w:pStyle w:val="ConsPlusNormal"/>
        <w:tabs>
          <w:tab w:val="left" w:pos="1276"/>
        </w:tabs>
        <w:ind w:firstLine="567"/>
        <w:jc w:val="both"/>
        <w:rPr>
          <w:rFonts w:ascii="Times New Roman" w:hAnsi="Times New Roman" w:cs="Times New Roman"/>
          <w:sz w:val="26"/>
          <w:szCs w:val="26"/>
        </w:rPr>
      </w:pPr>
      <w:r>
        <w:rPr>
          <w:rFonts w:ascii="Times New Roman" w:hAnsi="Times New Roman" w:cs="Times New Roman"/>
          <w:sz w:val="26"/>
          <w:szCs w:val="26"/>
        </w:rPr>
        <w:t>Участник открытого конкурса вправе изменить или отозвать поданную в администрацию района заявку.</w:t>
      </w:r>
    </w:p>
    <w:p w:rsidR="000F21C1" w:rsidRDefault="000F21C1" w:rsidP="000F21C1">
      <w:pPr>
        <w:pStyle w:val="ConsPlusNormal"/>
        <w:tabs>
          <w:tab w:val="left" w:pos="1276"/>
        </w:tabs>
        <w:ind w:firstLine="567"/>
        <w:jc w:val="both"/>
        <w:rPr>
          <w:rFonts w:ascii="Times New Roman" w:hAnsi="Times New Roman" w:cs="Times New Roman"/>
          <w:sz w:val="26"/>
          <w:szCs w:val="26"/>
        </w:rPr>
      </w:pPr>
      <w:r>
        <w:rPr>
          <w:rFonts w:ascii="Times New Roman" w:hAnsi="Times New Roman" w:cs="Times New Roman"/>
          <w:sz w:val="26"/>
          <w:szCs w:val="26"/>
          <w:u w:val="single"/>
        </w:rPr>
        <w:t>Для изменения заявки</w:t>
      </w:r>
      <w:r>
        <w:rPr>
          <w:rFonts w:ascii="Times New Roman" w:hAnsi="Times New Roman" w:cs="Times New Roman"/>
          <w:sz w:val="26"/>
          <w:szCs w:val="26"/>
        </w:rPr>
        <w:t xml:space="preserve"> участник открытого конкурса обязан до истечения срока подачи заявок предоставить в администрацию района заявление об изменении заявки, расписку о регистрации первоначально поданной заявки и новую заявку. При этом: первоначально поданная заявка возвращается участнику открытого конкурса; в журнале регистрации заявок и первоначально выданной расписке делается отметка о возврате заявки; первоначально выданная расписка о приеме заявки изымается у участника открытого конкурса и хранится в журнале регистрации заявок; лицу, подавшему </w:t>
      </w:r>
      <w:proofErr w:type="gramStart"/>
      <w:r>
        <w:rPr>
          <w:rFonts w:ascii="Times New Roman" w:hAnsi="Times New Roman" w:cs="Times New Roman"/>
          <w:sz w:val="26"/>
          <w:szCs w:val="26"/>
        </w:rPr>
        <w:t>измененную заявку</w:t>
      </w:r>
      <w:proofErr w:type="gramEnd"/>
      <w:r>
        <w:rPr>
          <w:rFonts w:ascii="Times New Roman" w:hAnsi="Times New Roman" w:cs="Times New Roman"/>
          <w:sz w:val="26"/>
          <w:szCs w:val="26"/>
        </w:rPr>
        <w:t xml:space="preserve"> выдается соответствующая расписка о приеме такой заявки.</w:t>
      </w:r>
    </w:p>
    <w:p w:rsidR="000F21C1" w:rsidRDefault="000F21C1" w:rsidP="000F21C1">
      <w:pPr>
        <w:pStyle w:val="ConsPlusNormal"/>
        <w:tabs>
          <w:tab w:val="left" w:pos="1276"/>
        </w:tabs>
        <w:ind w:firstLine="567"/>
        <w:jc w:val="both"/>
        <w:rPr>
          <w:rFonts w:ascii="Times New Roman" w:hAnsi="Times New Roman" w:cs="Times New Roman"/>
          <w:sz w:val="26"/>
          <w:szCs w:val="26"/>
        </w:rPr>
      </w:pPr>
      <w:r>
        <w:rPr>
          <w:rFonts w:ascii="Times New Roman" w:hAnsi="Times New Roman" w:cs="Times New Roman"/>
          <w:sz w:val="26"/>
          <w:szCs w:val="26"/>
          <w:u w:val="single"/>
        </w:rPr>
        <w:t>Для отзыва заявки</w:t>
      </w:r>
      <w:r>
        <w:rPr>
          <w:rFonts w:ascii="Times New Roman" w:hAnsi="Times New Roman" w:cs="Times New Roman"/>
          <w:sz w:val="26"/>
          <w:szCs w:val="26"/>
        </w:rPr>
        <w:t xml:space="preserve"> участник открытого конкурса обязан до истечения срока подачи заявок предоставить в администрацию района заявление об отзыве заявки и расписку о регистрации поданной заявки. При этом поданная заявка возвращается участнику открытого конкурса, а в журнале регистрации заявок и выданной расписке делается отметка о возврате заявки, выданная расписка о приеме заявки изымается у участника открытого конкурса и хранится в журнале регистрации заявок, а лицу, подавшему заявление об отзыве заявки, выдается расписка о возврате заявки.</w:t>
      </w:r>
    </w:p>
    <w:p w:rsidR="000F21C1" w:rsidRDefault="000F21C1" w:rsidP="000F21C1">
      <w:pPr>
        <w:pStyle w:val="ConsPlusNormal"/>
        <w:ind w:firstLine="567"/>
        <w:jc w:val="both"/>
        <w:rPr>
          <w:rFonts w:ascii="Times New Roman" w:eastAsiaTheme="minorHAnsi" w:hAnsi="Times New Roman" w:cs="Times New Roman"/>
          <w:sz w:val="26"/>
          <w:szCs w:val="26"/>
          <w:lang w:eastAsia="en-US"/>
        </w:rPr>
      </w:pPr>
      <w:r>
        <w:rPr>
          <w:rFonts w:ascii="Times New Roman" w:hAnsi="Times New Roman" w:cs="Times New Roman"/>
          <w:sz w:val="26"/>
          <w:szCs w:val="26"/>
        </w:rPr>
        <w:t>Участник открытого конкурса вправе подать только одну заявку на участие в открытом конкурсе.</w:t>
      </w:r>
    </w:p>
    <w:p w:rsidR="000F21C1" w:rsidRDefault="000F21C1" w:rsidP="000F21C1">
      <w:pPr>
        <w:pStyle w:val="ConsPlusNormal"/>
        <w:ind w:firstLine="567"/>
        <w:jc w:val="both"/>
        <w:rPr>
          <w:rFonts w:ascii="Times New Roman" w:eastAsiaTheme="minorHAnsi" w:hAnsi="Times New Roman" w:cs="Times New Roman"/>
          <w:sz w:val="26"/>
          <w:szCs w:val="26"/>
          <w:lang w:eastAsia="en-US"/>
        </w:rPr>
      </w:pPr>
      <w:r>
        <w:rPr>
          <w:rFonts w:ascii="Times New Roman" w:hAnsi="Times New Roman" w:cs="Times New Roman"/>
          <w:sz w:val="26"/>
          <w:szCs w:val="26"/>
        </w:rPr>
        <w:t>Администрация Нижнеилимского округа обеспечивает сохранность конвертов с заявками на участие в открытом конкурсе и обеспечивает рассмотрение содержания таких заявок только после вскрытия конвертов с заявками. Лица осуществляющие хранение конвертов с заявками не вправе допускать повреждение конвертов до момента их вскрытия.</w:t>
      </w:r>
    </w:p>
    <w:p w:rsidR="000F21C1" w:rsidRDefault="000F21C1" w:rsidP="000F21C1">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Конверт с заявкой,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заявителю. </w:t>
      </w:r>
    </w:p>
    <w:p w:rsidR="000F21C1" w:rsidRDefault="000F21C1" w:rsidP="000F21C1">
      <w:pPr>
        <w:pStyle w:val="ConsPlusNormal"/>
        <w:ind w:firstLine="567"/>
        <w:jc w:val="both"/>
        <w:rPr>
          <w:rFonts w:ascii="Times New Roman" w:eastAsiaTheme="minorHAnsi" w:hAnsi="Times New Roman" w:cs="Times New Roman"/>
          <w:sz w:val="26"/>
          <w:szCs w:val="26"/>
          <w:lang w:eastAsia="en-US"/>
        </w:rPr>
      </w:pPr>
      <w:r>
        <w:rPr>
          <w:rFonts w:ascii="Times New Roman" w:hAnsi="Times New Roman" w:cs="Times New Roman"/>
          <w:sz w:val="26"/>
          <w:szCs w:val="26"/>
        </w:rPr>
        <w:t>Заявки на участие в конкурсе, принятые на рассмотрение конкурсной комиссией хранятся в администрации района не менее чем пять лет.</w:t>
      </w:r>
    </w:p>
    <w:p w:rsidR="000F21C1" w:rsidRDefault="000F21C1" w:rsidP="000F21C1">
      <w:pPr>
        <w:pStyle w:val="a6"/>
        <w:tabs>
          <w:tab w:val="left" w:pos="851"/>
        </w:tabs>
        <w:autoSpaceDE w:val="0"/>
        <w:autoSpaceDN w:val="0"/>
        <w:adjustRightInd w:val="0"/>
        <w:ind w:left="426"/>
        <w:contextualSpacing/>
        <w:jc w:val="both"/>
        <w:rPr>
          <w:rFonts w:eastAsiaTheme="minorHAnsi"/>
          <w:sz w:val="10"/>
          <w:szCs w:val="10"/>
        </w:rPr>
      </w:pPr>
    </w:p>
    <w:p w:rsidR="000F21C1" w:rsidRDefault="000F21C1" w:rsidP="000F21C1">
      <w:pPr>
        <w:tabs>
          <w:tab w:val="left" w:pos="851"/>
        </w:tabs>
        <w:spacing w:line="240" w:lineRule="auto"/>
        <w:ind w:firstLine="567"/>
        <w:jc w:val="center"/>
        <w:rPr>
          <w:b/>
          <w:sz w:val="26"/>
          <w:szCs w:val="26"/>
        </w:rPr>
      </w:pPr>
      <w:r>
        <w:rPr>
          <w:b/>
          <w:sz w:val="26"/>
          <w:szCs w:val="26"/>
        </w:rPr>
        <w:t>20.  Порядок предоставления участникам открытого конкурса разъяснений положений конкурсной документации:</w:t>
      </w:r>
    </w:p>
    <w:p w:rsidR="000F21C1" w:rsidRDefault="000F21C1" w:rsidP="000F21C1">
      <w:pPr>
        <w:pStyle w:val="ConsPlusNormal"/>
        <w:ind w:firstLine="567"/>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 xml:space="preserve">Любой участник открытого конкурса вправе направить в письменной форме в </w:t>
      </w:r>
      <w:r>
        <w:rPr>
          <w:rFonts w:ascii="Times New Roman" w:hAnsi="Times New Roman" w:cs="Times New Roman"/>
          <w:sz w:val="26"/>
          <w:szCs w:val="26"/>
        </w:rPr>
        <w:t>администрацию района</w:t>
      </w:r>
      <w:r>
        <w:rPr>
          <w:rFonts w:ascii="Times New Roman" w:eastAsiaTheme="minorHAnsi" w:hAnsi="Times New Roman" w:cs="Times New Roman"/>
          <w:sz w:val="26"/>
          <w:szCs w:val="26"/>
          <w:lang w:eastAsia="en-US"/>
        </w:rPr>
        <w:t xml:space="preserve"> запрос о даче разъяснений положений конкурсной документации. В течение двух рабочих дней с даты поступления указанного запроса </w:t>
      </w:r>
      <w:r>
        <w:rPr>
          <w:rFonts w:ascii="Times New Roman" w:hAnsi="Times New Roman" w:cs="Times New Roman"/>
          <w:sz w:val="26"/>
          <w:szCs w:val="26"/>
        </w:rPr>
        <w:t>администрация района</w:t>
      </w:r>
      <w:r>
        <w:rPr>
          <w:rFonts w:ascii="Times New Roman" w:eastAsiaTheme="minorHAnsi" w:hAnsi="Times New Roman" w:cs="Times New Roman"/>
          <w:sz w:val="26"/>
          <w:szCs w:val="26"/>
          <w:lang w:eastAsia="en-US"/>
        </w:rPr>
        <w:t xml:space="preserve"> обязана направить в письменной форме разъяснения положений конкурсной документации, если указанный запрос поступил в </w:t>
      </w:r>
      <w:r>
        <w:rPr>
          <w:rFonts w:ascii="Times New Roman" w:hAnsi="Times New Roman" w:cs="Times New Roman"/>
          <w:sz w:val="26"/>
          <w:szCs w:val="26"/>
        </w:rPr>
        <w:t>Администрацию Нижнеилимского муниципального округа</w:t>
      </w:r>
      <w:r>
        <w:rPr>
          <w:rFonts w:ascii="Times New Roman" w:eastAsiaTheme="minorHAnsi" w:hAnsi="Times New Roman" w:cs="Times New Roman"/>
          <w:sz w:val="26"/>
          <w:szCs w:val="26"/>
          <w:lang w:eastAsia="en-US"/>
        </w:rPr>
        <w:t xml:space="preserve"> не позднее чем за пять дней до даты окончания срока подачи заявок на участие в открытом конкурсе.</w:t>
      </w:r>
    </w:p>
    <w:p w:rsidR="000F21C1" w:rsidRDefault="000F21C1" w:rsidP="000F21C1">
      <w:pPr>
        <w:pStyle w:val="ConsPlusNormal"/>
        <w:ind w:firstLine="567"/>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 xml:space="preserve">В течение одного рабочего дня с даты направления разъяснений положений конкурсной документации такие разъяснения размещаются </w:t>
      </w:r>
      <w:r>
        <w:rPr>
          <w:rFonts w:ascii="Times New Roman" w:hAnsi="Times New Roman" w:cs="Times New Roman"/>
          <w:sz w:val="26"/>
          <w:szCs w:val="26"/>
        </w:rPr>
        <w:t>администрацией района</w:t>
      </w:r>
      <w:r>
        <w:rPr>
          <w:rFonts w:ascii="Times New Roman" w:eastAsiaTheme="minorHAnsi" w:hAnsi="Times New Roman" w:cs="Times New Roman"/>
          <w:sz w:val="26"/>
          <w:szCs w:val="26"/>
          <w:lang w:eastAsia="en-US"/>
        </w:rPr>
        <w:t xml:space="preserve"> на официальном сайте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p w:rsidR="000F21C1" w:rsidRDefault="000F21C1" w:rsidP="000F21C1">
      <w:pPr>
        <w:pStyle w:val="a6"/>
        <w:tabs>
          <w:tab w:val="left" w:pos="851"/>
        </w:tabs>
        <w:ind w:left="426"/>
        <w:contextualSpacing/>
        <w:jc w:val="both"/>
        <w:rPr>
          <w:rFonts w:eastAsiaTheme="minorHAnsi"/>
          <w:color w:val="FF0000"/>
          <w:sz w:val="10"/>
          <w:szCs w:val="10"/>
        </w:rPr>
      </w:pPr>
    </w:p>
    <w:p w:rsidR="000F21C1" w:rsidRDefault="000F21C1" w:rsidP="000F21C1">
      <w:pPr>
        <w:tabs>
          <w:tab w:val="left" w:pos="851"/>
        </w:tabs>
        <w:spacing w:line="240" w:lineRule="auto"/>
        <w:ind w:firstLine="567"/>
        <w:jc w:val="center"/>
        <w:rPr>
          <w:b/>
          <w:sz w:val="26"/>
          <w:szCs w:val="26"/>
        </w:rPr>
      </w:pPr>
      <w:r>
        <w:rPr>
          <w:b/>
          <w:sz w:val="26"/>
          <w:szCs w:val="26"/>
        </w:rPr>
        <w:t>21.  Даты начала и окончания срока предоставления участникам открытого конкурса разъяснений положений конкурсной документации:</w:t>
      </w:r>
    </w:p>
    <w:p w:rsidR="000F21C1" w:rsidRDefault="000F21C1" w:rsidP="000F21C1">
      <w:pPr>
        <w:pStyle w:val="a3"/>
        <w:ind w:firstLine="567"/>
      </w:pPr>
      <w:r>
        <w:t xml:space="preserve">Прием заявления на получение разъяснений: </w:t>
      </w:r>
      <w:r>
        <w:rPr>
          <w:color w:val="0000FF"/>
          <w:u w:val="single"/>
        </w:rPr>
        <w:t>с 24.03.2026 по 23.04.2026.</w:t>
      </w:r>
    </w:p>
    <w:p w:rsidR="000F21C1" w:rsidRDefault="000F21C1" w:rsidP="000F21C1">
      <w:pPr>
        <w:pStyle w:val="a3"/>
        <w:ind w:firstLine="567"/>
      </w:pPr>
      <w:r>
        <w:t>Предоставление разъяснений:</w:t>
      </w:r>
      <w:r>
        <w:rPr>
          <w:color w:val="0000FF"/>
        </w:rPr>
        <w:t xml:space="preserve"> </w:t>
      </w:r>
      <w:r>
        <w:rPr>
          <w:color w:val="0000FF"/>
          <w:u w:val="single"/>
        </w:rPr>
        <w:t>с 24.03.2026 по 23.04.2026.</w:t>
      </w:r>
    </w:p>
    <w:p w:rsidR="000F21C1" w:rsidRDefault="000F21C1" w:rsidP="000F21C1">
      <w:pPr>
        <w:pStyle w:val="a6"/>
        <w:tabs>
          <w:tab w:val="left" w:pos="851"/>
        </w:tabs>
        <w:ind w:left="426"/>
        <w:contextualSpacing/>
        <w:jc w:val="both"/>
        <w:rPr>
          <w:rFonts w:eastAsiaTheme="minorHAnsi"/>
          <w:sz w:val="10"/>
          <w:szCs w:val="10"/>
        </w:rPr>
      </w:pPr>
    </w:p>
    <w:p w:rsidR="000F21C1" w:rsidRDefault="000F21C1" w:rsidP="000F21C1">
      <w:pPr>
        <w:tabs>
          <w:tab w:val="left" w:pos="851"/>
        </w:tabs>
        <w:spacing w:line="240" w:lineRule="auto"/>
        <w:ind w:firstLine="567"/>
        <w:jc w:val="center"/>
        <w:rPr>
          <w:b/>
          <w:sz w:val="26"/>
          <w:szCs w:val="26"/>
        </w:rPr>
      </w:pPr>
      <w:r>
        <w:rPr>
          <w:b/>
          <w:sz w:val="26"/>
          <w:szCs w:val="26"/>
        </w:rPr>
        <w:t>22.  Критерии оценки заявок на участие в открытом конкурсе, величины значимости этих критериев:</w:t>
      </w:r>
    </w:p>
    <w:p w:rsidR="000F21C1" w:rsidRDefault="000F21C1" w:rsidP="000F21C1">
      <w:pPr>
        <w:pStyle w:val="a6"/>
        <w:tabs>
          <w:tab w:val="left" w:pos="851"/>
        </w:tabs>
        <w:ind w:left="426"/>
        <w:contextualSpacing/>
        <w:jc w:val="both"/>
        <w:rPr>
          <w:rFonts w:eastAsiaTheme="minorHAnsi"/>
          <w:b/>
          <w:sz w:val="6"/>
          <w:szCs w:val="6"/>
        </w:rPr>
      </w:pPr>
    </w:p>
    <w:tbl>
      <w:tblPr>
        <w:tblW w:w="9420" w:type="dxa"/>
        <w:tblLayout w:type="fixed"/>
        <w:tblCellMar>
          <w:top w:w="102" w:type="dxa"/>
          <w:left w:w="62" w:type="dxa"/>
          <w:bottom w:w="102" w:type="dxa"/>
          <w:right w:w="62" w:type="dxa"/>
        </w:tblCellMar>
        <w:tblLook w:val="04A0" w:firstRow="1" w:lastRow="0" w:firstColumn="1" w:lastColumn="0" w:noHBand="0" w:noVBand="1"/>
      </w:tblPr>
      <w:tblGrid>
        <w:gridCol w:w="629"/>
        <w:gridCol w:w="3690"/>
        <w:gridCol w:w="3334"/>
        <w:gridCol w:w="1767"/>
      </w:tblGrid>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 п/п</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Параметры оценки конкурсного предложения</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Баллы</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1</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outlineLvl w:val="0"/>
              <w:rPr>
                <w:rFonts w:eastAsia="Times New Roman" w:cs="Times New Roman"/>
                <w:sz w:val="22"/>
                <w:lang w:eastAsia="ru-RU"/>
              </w:rPr>
            </w:pPr>
            <w:r>
              <w:rPr>
                <w:rFonts w:eastAsia="Times New Roman" w:cs="Times New Roman"/>
                <w:sz w:val="22"/>
                <w:lang w:eastAsia="ru-RU"/>
              </w:rPr>
              <w:t>Рассчитываются по формуле:</w:t>
            </w:r>
          </w:p>
          <w:p w:rsidR="000F21C1" w:rsidRDefault="000F21C1">
            <w:pPr>
              <w:widowControl w:val="0"/>
              <w:autoSpaceDE w:val="0"/>
              <w:autoSpaceDN w:val="0"/>
              <w:adjustRightInd w:val="0"/>
              <w:spacing w:after="0" w:line="240" w:lineRule="auto"/>
              <w:jc w:val="center"/>
              <w:outlineLvl w:val="0"/>
              <w:rPr>
                <w:rFonts w:eastAsia="Times New Roman" w:cs="Times New Roman"/>
                <w:sz w:val="22"/>
                <w:lang w:eastAsia="ru-RU"/>
              </w:rPr>
            </w:pPr>
            <w:r>
              <w:rPr>
                <w:rFonts w:eastAsia="Times New Roman" w:cs="Times New Roman"/>
                <w:sz w:val="22"/>
                <w:lang w:eastAsia="ru-RU"/>
              </w:rPr>
              <w:t xml:space="preserve"> –1К/Т</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2</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w:t>
            </w:r>
            <w:r>
              <w:rPr>
                <w:rFonts w:eastAsia="Times New Roman" w:cs="Times New Roman"/>
                <w:szCs w:val="24"/>
                <w:lang w:eastAsia="ru-RU"/>
              </w:rPr>
              <w:t xml:space="preserve">государственных или муниципальных контрактов либо </w:t>
            </w:r>
            <w:r>
              <w:rPr>
                <w:rFonts w:cs="Times New Roman"/>
                <w:szCs w:val="24"/>
              </w:rPr>
              <w:t xml:space="preserve">свидетельствами </w:t>
            </w:r>
            <w:r>
              <w:rPr>
                <w:rFonts w:eastAsia="Times New Roman" w:cs="Times New Roman"/>
                <w:szCs w:val="24"/>
                <w:lang w:eastAsia="ru-RU"/>
              </w:rPr>
              <w:t xml:space="preserve">об осуществлении перевозок по нерегулируемым тарифам или иными документами, выданными в соответствии с нормативными правовыми актами субъектов Российской </w:t>
            </w:r>
            <w:r>
              <w:rPr>
                <w:rFonts w:eastAsia="Times New Roman" w:cs="Times New Roman"/>
                <w:szCs w:val="24"/>
                <w:lang w:eastAsia="ru-RU"/>
              </w:rPr>
              <w:lastRenderedPageBreak/>
              <w:t>Федерации, муниципальными нормативными правовыми актами*</w:t>
            </w:r>
          </w:p>
        </w:tc>
        <w:tc>
          <w:tcPr>
            <w:tcW w:w="1768" w:type="dxa"/>
            <w:tcBorders>
              <w:top w:val="single" w:sz="4" w:space="0" w:color="auto"/>
              <w:left w:val="single" w:sz="4" w:space="0" w:color="auto"/>
              <w:bottom w:val="single" w:sz="4" w:space="0" w:color="auto"/>
              <w:right w:val="single" w:sz="4" w:space="0" w:color="auto"/>
            </w:tcBorders>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2.1</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За каждый полный год имеющегося опыта осуществления регулярных перевозок</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0,25, но не                   более 1</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2.2</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При отсутствии опыта или опыт составляет менее одного полного года</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3</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spacing w:after="0" w:line="240" w:lineRule="auto"/>
              <w:rPr>
                <w:rFonts w:eastAsia="Times New Roman" w:cs="Times New Roman"/>
                <w:szCs w:val="24"/>
                <w:lang w:eastAsia="ru-RU"/>
              </w:rPr>
            </w:pPr>
            <w:r>
              <w:rPr>
                <w:rFonts w:eastAsia="Times New Roman" w:cs="Times New Roman"/>
                <w:szCs w:val="24"/>
                <w:lang w:eastAsia="ru-RU"/>
              </w:rPr>
              <w:t>Экологический класс автобусов, предлагаемых для работы на муниципальном маршруте</w:t>
            </w:r>
          </w:p>
        </w:tc>
        <w:tc>
          <w:tcPr>
            <w:tcW w:w="1768" w:type="dxa"/>
            <w:tcBorders>
              <w:top w:val="single" w:sz="4" w:space="0" w:color="auto"/>
              <w:left w:val="single" w:sz="4" w:space="0" w:color="auto"/>
              <w:bottom w:val="single" w:sz="4" w:space="0" w:color="auto"/>
              <w:right w:val="single" w:sz="4" w:space="0" w:color="auto"/>
            </w:tcBorders>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3.1</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Евро-5 и выше</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0,5</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3.2</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Евро-4</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0,3</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3.3</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Евро-3</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0,2</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4</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 xml:space="preserve">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муниципального контракта </w:t>
            </w:r>
            <w:r>
              <w:rPr>
                <w:rFonts w:eastAsia="Times New Roman" w:cs="Times New Roman"/>
                <w:szCs w:val="24"/>
                <w:lang w:eastAsia="ru-RU"/>
              </w:rPr>
              <w:t xml:space="preserve">или </w:t>
            </w:r>
            <w:r>
              <w:rPr>
                <w:rFonts w:cs="Times New Roman"/>
                <w:szCs w:val="24"/>
              </w:rPr>
              <w:t xml:space="preserve"> свидетельства </w:t>
            </w:r>
            <w:r>
              <w:rPr>
                <w:rFonts w:eastAsia="Times New Roman" w:cs="Times New Roman"/>
                <w:szCs w:val="24"/>
                <w:lang w:eastAsia="ru-RU"/>
              </w:rPr>
              <w:t>об осуществлении перевозок по нерегулируемым тарифам</w:t>
            </w:r>
          </w:p>
        </w:tc>
        <w:tc>
          <w:tcPr>
            <w:tcW w:w="1768" w:type="dxa"/>
            <w:tcBorders>
              <w:top w:val="single" w:sz="4" w:space="0" w:color="auto"/>
              <w:left w:val="single" w:sz="4" w:space="0" w:color="auto"/>
              <w:bottom w:val="single" w:sz="4" w:space="0" w:color="auto"/>
              <w:right w:val="single" w:sz="4" w:space="0" w:color="auto"/>
            </w:tcBorders>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p>
        </w:tc>
      </w:tr>
      <w:tr w:rsidR="000F21C1" w:rsidTr="000F21C1">
        <w:tc>
          <w:tcPr>
            <w:tcW w:w="629" w:type="dxa"/>
            <w:tcBorders>
              <w:top w:val="single" w:sz="4" w:space="0" w:color="auto"/>
              <w:left w:val="single" w:sz="4" w:space="0" w:color="auto"/>
              <w:bottom w:val="single" w:sz="4" w:space="0" w:color="auto"/>
              <w:right w:val="single" w:sz="4" w:space="0" w:color="auto"/>
            </w:tcBorders>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Класс транспортного средства (по габаритной длине)**</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Срок эксплуатации транспортных средств</w:t>
            </w:r>
          </w:p>
        </w:tc>
        <w:tc>
          <w:tcPr>
            <w:tcW w:w="1768" w:type="dxa"/>
            <w:tcBorders>
              <w:top w:val="single" w:sz="4" w:space="0" w:color="auto"/>
              <w:left w:val="single" w:sz="4" w:space="0" w:color="auto"/>
              <w:bottom w:val="single" w:sz="4" w:space="0" w:color="auto"/>
              <w:right w:val="single" w:sz="4" w:space="0" w:color="auto"/>
            </w:tcBorders>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p>
        </w:tc>
      </w:tr>
      <w:tr w:rsidR="000F21C1" w:rsidTr="000F21C1">
        <w:tc>
          <w:tcPr>
            <w:tcW w:w="629" w:type="dxa"/>
            <w:vMerge w:val="restart"/>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4.1</w:t>
            </w: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Особо малый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До 2 лет</w:t>
            </w:r>
          </w:p>
        </w:tc>
        <w:tc>
          <w:tcPr>
            <w:tcW w:w="1768" w:type="dxa"/>
            <w:vMerge w:val="restart"/>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jc w:val="center"/>
              <w:rPr>
                <w:rFonts w:eastAsia="Times New Roman" w:cs="Times New Roman"/>
                <w:sz w:val="22"/>
                <w:lang w:eastAsia="ru-RU"/>
              </w:rPr>
            </w:pPr>
            <w:r>
              <w:rPr>
                <w:rFonts w:eastAsia="Times New Roman" w:cs="Times New Roman"/>
                <w:sz w:val="22"/>
                <w:lang w:eastAsia="ru-RU"/>
              </w:rPr>
              <w:t>1,5</w:t>
            </w:r>
          </w:p>
        </w:tc>
      </w:tr>
      <w:tr w:rsidR="000F21C1" w:rsidTr="000F21C1">
        <w:tc>
          <w:tcPr>
            <w:tcW w:w="629"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Малый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До 3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Средний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До 4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Большой, особо большой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До 5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vMerge w:val="restart"/>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4.2</w:t>
            </w: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Особо малый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От 2 до 4 лет</w:t>
            </w:r>
          </w:p>
        </w:tc>
        <w:tc>
          <w:tcPr>
            <w:tcW w:w="1768" w:type="dxa"/>
            <w:vMerge w:val="restart"/>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jc w:val="center"/>
              <w:rPr>
                <w:rFonts w:eastAsia="Times New Roman" w:cs="Times New Roman"/>
                <w:sz w:val="22"/>
                <w:lang w:eastAsia="ru-RU"/>
              </w:rPr>
            </w:pPr>
            <w:r>
              <w:rPr>
                <w:rFonts w:eastAsia="Times New Roman" w:cs="Times New Roman"/>
                <w:sz w:val="22"/>
                <w:lang w:eastAsia="ru-RU"/>
              </w:rPr>
              <w:t>1</w:t>
            </w:r>
          </w:p>
        </w:tc>
      </w:tr>
      <w:tr w:rsidR="000F21C1" w:rsidTr="000F21C1">
        <w:tc>
          <w:tcPr>
            <w:tcW w:w="629"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малый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От 3 до 5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средний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От 4 до 7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Большой, особо большой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От 5 до 10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vMerge w:val="restart"/>
            <w:tcBorders>
              <w:top w:val="single" w:sz="4" w:space="0" w:color="auto"/>
              <w:left w:val="single" w:sz="4" w:space="0" w:color="auto"/>
              <w:bottom w:val="nil"/>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4.3</w:t>
            </w: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Особо малый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От 4 до 7 лет</w:t>
            </w:r>
          </w:p>
        </w:tc>
        <w:tc>
          <w:tcPr>
            <w:tcW w:w="1768" w:type="dxa"/>
            <w:vMerge w:val="restart"/>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jc w:val="center"/>
              <w:rPr>
                <w:rFonts w:eastAsia="Times New Roman" w:cs="Times New Roman"/>
                <w:sz w:val="22"/>
                <w:lang w:eastAsia="ru-RU"/>
              </w:rPr>
            </w:pPr>
            <w:r>
              <w:rPr>
                <w:rFonts w:eastAsia="Times New Roman" w:cs="Times New Roman"/>
                <w:sz w:val="22"/>
                <w:lang w:eastAsia="ru-RU"/>
              </w:rPr>
              <w:t>0,5</w:t>
            </w:r>
          </w:p>
        </w:tc>
      </w:tr>
      <w:tr w:rsidR="000F21C1" w:rsidTr="000F21C1">
        <w:tc>
          <w:tcPr>
            <w:tcW w:w="629" w:type="dxa"/>
            <w:vMerge/>
            <w:tcBorders>
              <w:top w:val="single" w:sz="4" w:space="0" w:color="auto"/>
              <w:left w:val="single" w:sz="4" w:space="0" w:color="auto"/>
              <w:bottom w:val="nil"/>
              <w:right w:val="single" w:sz="4" w:space="0" w:color="auto"/>
            </w:tcBorders>
            <w:vAlign w:val="center"/>
            <w:hideMark/>
          </w:tcPr>
          <w:p w:rsidR="000F21C1" w:rsidRDefault="000F21C1">
            <w:pPr>
              <w:spacing w:after="0"/>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малый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От 5 до 10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vMerge w:val="restart"/>
            <w:tcBorders>
              <w:top w:val="nil"/>
              <w:left w:val="single" w:sz="4" w:space="0" w:color="auto"/>
              <w:bottom w:val="single" w:sz="4" w:space="0" w:color="auto"/>
              <w:right w:val="single" w:sz="4" w:space="0" w:color="auto"/>
            </w:tcBorders>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средний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От 7 до 12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vMerge/>
            <w:tcBorders>
              <w:top w:val="nil"/>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Большой, особо большой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От 10 до 15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vMerge w:val="restart"/>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4.4</w:t>
            </w: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Особо малый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Свыше 7 лет</w:t>
            </w:r>
          </w:p>
        </w:tc>
        <w:tc>
          <w:tcPr>
            <w:tcW w:w="1768" w:type="dxa"/>
            <w:vMerge w:val="restart"/>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w:t>
            </w:r>
          </w:p>
        </w:tc>
      </w:tr>
      <w:tr w:rsidR="000F21C1" w:rsidTr="000F21C1">
        <w:tc>
          <w:tcPr>
            <w:tcW w:w="629"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малый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Свыше 10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средний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Свыше 12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c>
          <w:tcPr>
            <w:tcW w:w="3691"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Большой, особо большой</w:t>
            </w:r>
          </w:p>
        </w:tc>
        <w:tc>
          <w:tcPr>
            <w:tcW w:w="3335"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Свыше 15 лет</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0F21C1" w:rsidRDefault="000F21C1">
            <w:pPr>
              <w:spacing w:after="0"/>
              <w:rPr>
                <w:rFonts w:eastAsia="Times New Roman" w:cs="Times New Roman"/>
                <w:sz w:val="22"/>
                <w:lang w:eastAsia="ru-RU"/>
              </w:rPr>
            </w:pP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5</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spacing w:after="0" w:line="240" w:lineRule="auto"/>
              <w:rPr>
                <w:rFonts w:eastAsia="Times New Roman" w:cs="Times New Roman"/>
                <w:sz w:val="22"/>
                <w:lang w:eastAsia="ru-RU"/>
              </w:rPr>
            </w:pPr>
            <w:r>
              <w:rPr>
                <w:rFonts w:eastAsia="Times New Roman" w:cs="Times New Roman"/>
                <w:sz w:val="22"/>
                <w:lang w:eastAsia="ru-RU"/>
              </w:rPr>
              <w:t xml:space="preserve">Транспортные средства относятся к </w:t>
            </w:r>
            <w:proofErr w:type="spellStart"/>
            <w:r>
              <w:rPr>
                <w:rFonts w:eastAsia="Times New Roman" w:cs="Times New Roman"/>
                <w:sz w:val="22"/>
                <w:lang w:eastAsia="ru-RU"/>
              </w:rPr>
              <w:t>низкопольным</w:t>
            </w:r>
            <w:proofErr w:type="spellEnd"/>
            <w:r>
              <w:rPr>
                <w:rFonts w:eastAsia="Times New Roman" w:cs="Times New Roman"/>
                <w:sz w:val="22"/>
                <w:lang w:eastAsia="ru-RU"/>
              </w:rPr>
              <w:t xml:space="preserve">, </w:t>
            </w:r>
            <w:proofErr w:type="spellStart"/>
            <w:r>
              <w:rPr>
                <w:rFonts w:eastAsia="Times New Roman" w:cs="Times New Roman"/>
                <w:sz w:val="22"/>
                <w:lang w:eastAsia="ru-RU"/>
              </w:rPr>
              <w:t>полунизкопольным</w:t>
            </w:r>
            <w:proofErr w:type="spellEnd"/>
            <w:r>
              <w:rPr>
                <w:rFonts w:eastAsia="Times New Roman" w:cs="Times New Roman"/>
                <w:sz w:val="22"/>
                <w:lang w:eastAsia="ru-RU"/>
              </w:rPr>
              <w:t xml:space="preserve"> транспортным средствам.</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 xml:space="preserve">0,1 (за каждое транспортное </w:t>
            </w:r>
            <w:r>
              <w:rPr>
                <w:rFonts w:eastAsia="Times New Roman" w:cs="Times New Roman"/>
                <w:sz w:val="22"/>
                <w:lang w:eastAsia="ru-RU"/>
              </w:rPr>
              <w:lastRenderedPageBreak/>
              <w:t>средство)</w:t>
            </w:r>
          </w:p>
        </w:tc>
      </w:tr>
      <w:tr w:rsidR="000F21C1" w:rsidTr="000F21C1">
        <w:trPr>
          <w:trHeight w:val="2156"/>
        </w:trPr>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lastRenderedPageBreak/>
              <w:t>6</w:t>
            </w:r>
          </w:p>
        </w:tc>
        <w:tc>
          <w:tcPr>
            <w:tcW w:w="7026" w:type="dxa"/>
            <w:gridSpan w:val="2"/>
            <w:tcBorders>
              <w:top w:val="single" w:sz="4" w:space="0" w:color="auto"/>
              <w:left w:val="single" w:sz="4" w:space="0" w:color="auto"/>
              <w:bottom w:val="single" w:sz="4" w:space="0" w:color="auto"/>
              <w:right w:val="single" w:sz="4" w:space="0" w:color="auto"/>
            </w:tcBorders>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Транспортные средства оснащены оборудованием для перевозок пассажиров с ограниченными возможностями передвижения, пассажиров с детскими колясками:</w:t>
            </w:r>
          </w:p>
          <w:p w:rsidR="000F21C1" w:rsidRDefault="000F21C1" w:rsidP="000F21C1">
            <w:pPr>
              <w:widowControl w:val="0"/>
              <w:numPr>
                <w:ilvl w:val="0"/>
                <w:numId w:val="32"/>
              </w:numPr>
              <w:tabs>
                <w:tab w:val="left" w:pos="256"/>
              </w:tabs>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устройство наклона кузова, аппарель или подъемник для инвалидов;</w:t>
            </w:r>
          </w:p>
          <w:p w:rsidR="000F21C1" w:rsidRDefault="000F21C1">
            <w:pPr>
              <w:widowControl w:val="0"/>
              <w:tabs>
                <w:tab w:val="left" w:pos="256"/>
              </w:tabs>
              <w:autoSpaceDE w:val="0"/>
              <w:autoSpaceDN w:val="0"/>
              <w:adjustRightInd w:val="0"/>
              <w:spacing w:after="0" w:line="240" w:lineRule="auto"/>
              <w:ind w:firstLine="720"/>
              <w:rPr>
                <w:rFonts w:eastAsia="Times New Roman" w:cs="Times New Roman"/>
                <w:sz w:val="22"/>
                <w:lang w:eastAsia="ru-RU"/>
              </w:rPr>
            </w:pPr>
          </w:p>
          <w:p w:rsidR="000F21C1" w:rsidRDefault="000F21C1">
            <w:pPr>
              <w:widowControl w:val="0"/>
              <w:tabs>
                <w:tab w:val="left" w:pos="256"/>
              </w:tabs>
              <w:autoSpaceDE w:val="0"/>
              <w:autoSpaceDN w:val="0"/>
              <w:adjustRightInd w:val="0"/>
              <w:spacing w:after="0" w:line="240" w:lineRule="auto"/>
              <w:ind w:firstLine="720"/>
              <w:jc w:val="center"/>
              <w:rPr>
                <w:rFonts w:eastAsia="Times New Roman" w:cs="Times New Roman"/>
                <w:sz w:val="22"/>
                <w:lang w:eastAsia="ru-RU"/>
              </w:rPr>
            </w:pPr>
          </w:p>
          <w:p w:rsidR="000F21C1" w:rsidRDefault="000F21C1">
            <w:pPr>
              <w:widowControl w:val="0"/>
              <w:tabs>
                <w:tab w:val="left" w:pos="256"/>
              </w:tabs>
              <w:autoSpaceDE w:val="0"/>
              <w:autoSpaceDN w:val="0"/>
              <w:adjustRightInd w:val="0"/>
              <w:spacing w:after="0" w:line="240" w:lineRule="auto"/>
              <w:ind w:firstLine="720"/>
              <w:jc w:val="center"/>
              <w:rPr>
                <w:rFonts w:eastAsia="Times New Roman" w:cs="Times New Roman"/>
                <w:sz w:val="22"/>
                <w:lang w:eastAsia="ru-RU"/>
              </w:rPr>
            </w:pPr>
          </w:p>
          <w:p w:rsidR="000F21C1" w:rsidRDefault="000F21C1" w:rsidP="000F21C1">
            <w:pPr>
              <w:widowControl w:val="0"/>
              <w:numPr>
                <w:ilvl w:val="0"/>
                <w:numId w:val="32"/>
              </w:numPr>
              <w:tabs>
                <w:tab w:val="left" w:pos="256"/>
              </w:tabs>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приспособления для крепления инвалидной коляски в салоне.</w:t>
            </w:r>
          </w:p>
        </w:tc>
        <w:tc>
          <w:tcPr>
            <w:tcW w:w="1768" w:type="dxa"/>
            <w:tcBorders>
              <w:top w:val="single" w:sz="4" w:space="0" w:color="auto"/>
              <w:left w:val="single" w:sz="4" w:space="0" w:color="auto"/>
              <w:bottom w:val="single" w:sz="4" w:space="0" w:color="auto"/>
              <w:right w:val="single" w:sz="4" w:space="0" w:color="auto"/>
            </w:tcBorders>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p>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p>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p>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0,1 (за каждое транспортное средство)</w:t>
            </w:r>
          </w:p>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p>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0,1 (за каждое транспортное средство)</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7</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в салоне транспортного средства электронного табло автоматического отображения информации, которое отражает: остановочные пункты по ходу следования и/или температуру воздуха окружающей среды и температура воздуха в салоне.</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0,1 (за каждое транспортное средство)</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8</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в салоне транспортного средства системы кондиционирования воздуха</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0,1 (за каждое транспортное средство)</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9</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системы контроля температуры воздуха в салоне транспортного средства</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0,1 (за каждое транспортное средство)</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10</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системы безналичной оплаты проезда</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0,1 (за каждое транспортное средство)</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11</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оборудования для использования газомоторного топлива</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0,1 (за каждое транспортное средство)</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12</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в салоне транспортного средства оборудования для звукового (речевого) объявления остановок и другой информации в автоматическом или другом режиме</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0,1 (за каждое транспортное средство)</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13</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в салоне транспортного средства оборудования, осуществляющего непрерывную видеофиксацию</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0,1 (за каждое транспортное средство)</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14</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 xml:space="preserve">Наличие в салоне транспортного средства оборудования, осуществляющего непрерывную </w:t>
            </w:r>
            <w:proofErr w:type="spellStart"/>
            <w:r>
              <w:rPr>
                <w:rFonts w:eastAsia="Times New Roman" w:cs="Times New Roman"/>
                <w:sz w:val="22"/>
                <w:lang w:eastAsia="ru-RU"/>
              </w:rPr>
              <w:t>аудиофиксацию</w:t>
            </w:r>
            <w:proofErr w:type="spellEnd"/>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0,1 (за каждое транспортное средство)</w:t>
            </w:r>
          </w:p>
        </w:tc>
      </w:tr>
      <w:tr w:rsidR="000F21C1" w:rsidTr="000F21C1">
        <w:tc>
          <w:tcPr>
            <w:tcW w:w="62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15</w:t>
            </w:r>
          </w:p>
        </w:tc>
        <w:tc>
          <w:tcPr>
            <w:tcW w:w="7026" w:type="dxa"/>
            <w:gridSpan w:val="2"/>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в салоне транспортного средства устройств для просмотра видеофильмов</w:t>
            </w:r>
          </w:p>
        </w:tc>
        <w:tc>
          <w:tcPr>
            <w:tcW w:w="1768"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jc w:val="center"/>
              <w:rPr>
                <w:rFonts w:eastAsia="Times New Roman" w:cs="Times New Roman"/>
                <w:sz w:val="22"/>
                <w:lang w:eastAsia="ru-RU"/>
              </w:rPr>
            </w:pPr>
            <w:r>
              <w:rPr>
                <w:rFonts w:eastAsia="Times New Roman" w:cs="Times New Roman"/>
                <w:sz w:val="22"/>
                <w:lang w:eastAsia="ru-RU"/>
              </w:rPr>
              <w:t>0,1 (за каждое транспортное средство)</w:t>
            </w:r>
          </w:p>
        </w:tc>
      </w:tr>
    </w:tbl>
    <w:p w:rsidR="000F21C1" w:rsidRDefault="000F21C1" w:rsidP="000F21C1">
      <w:pPr>
        <w:widowControl w:val="0"/>
        <w:tabs>
          <w:tab w:val="left" w:pos="851"/>
        </w:tabs>
        <w:autoSpaceDE w:val="0"/>
        <w:autoSpaceDN w:val="0"/>
        <w:adjustRightInd w:val="0"/>
        <w:spacing w:after="0" w:line="240" w:lineRule="auto"/>
        <w:ind w:firstLine="567"/>
        <w:jc w:val="both"/>
        <w:rPr>
          <w:rFonts w:eastAsia="Times New Roman" w:cs="Times New Roman"/>
          <w:sz w:val="26"/>
          <w:szCs w:val="26"/>
          <w:lang w:eastAsia="ru-RU"/>
        </w:rPr>
      </w:pPr>
      <w:r>
        <w:rPr>
          <w:rFonts w:eastAsia="Times New Roman" w:cs="Times New Roman"/>
          <w:sz w:val="26"/>
          <w:szCs w:val="26"/>
          <w:lang w:eastAsia="ru-RU"/>
        </w:rPr>
        <w:t>*опыт осуществления регулярных перевозок юридическим лицом, индивидуальным предпринимателем или участниками договора простого товарищества, подтверждается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p>
    <w:p w:rsidR="000F21C1" w:rsidRDefault="000F21C1" w:rsidP="000F21C1">
      <w:pPr>
        <w:tabs>
          <w:tab w:val="left" w:pos="851"/>
          <w:tab w:val="left" w:pos="1560"/>
        </w:tabs>
        <w:spacing w:after="0" w:line="240" w:lineRule="auto"/>
        <w:ind w:firstLine="567"/>
        <w:jc w:val="both"/>
        <w:rPr>
          <w:rFonts w:eastAsia="Times New Roman" w:cs="Times New Roman"/>
          <w:sz w:val="26"/>
          <w:szCs w:val="26"/>
          <w:lang w:eastAsia="ru-RU"/>
        </w:rPr>
      </w:pPr>
      <w:r>
        <w:rPr>
          <w:rFonts w:eastAsia="Times New Roman" w:cs="Times New Roman"/>
          <w:sz w:val="26"/>
          <w:szCs w:val="26"/>
          <w:lang w:eastAsia="ru-RU"/>
        </w:rPr>
        <w:lastRenderedPageBreak/>
        <w:t>**   Класс транспортных средств: малый класс транспортных средств (МК) - длина от более чем 5 метров до 7,5 метра включительно, средний класс транспортных средств (СК) - длина от более чем 7,5 метра до 10 метров включительно, большой класс транспортных средств (БК) - длина от более чем 10 метров до 16 метров включительно, особо большой класс транспортных средств (ОБК) - длина более чем 16 метров.</w:t>
      </w:r>
    </w:p>
    <w:p w:rsidR="000F21C1" w:rsidRDefault="000F21C1" w:rsidP="000F21C1">
      <w:pPr>
        <w:pStyle w:val="a6"/>
        <w:tabs>
          <w:tab w:val="left" w:pos="851"/>
        </w:tabs>
        <w:ind w:left="426"/>
        <w:contextualSpacing/>
        <w:jc w:val="both"/>
        <w:rPr>
          <w:rFonts w:eastAsiaTheme="minorHAnsi"/>
          <w:b/>
          <w:sz w:val="10"/>
          <w:szCs w:val="10"/>
        </w:rPr>
      </w:pPr>
    </w:p>
    <w:p w:rsidR="000F21C1" w:rsidRDefault="000F21C1" w:rsidP="000F21C1">
      <w:pPr>
        <w:pStyle w:val="a6"/>
        <w:tabs>
          <w:tab w:val="left" w:pos="851"/>
        </w:tabs>
        <w:ind w:left="426"/>
        <w:contextualSpacing/>
        <w:jc w:val="both"/>
        <w:rPr>
          <w:rFonts w:eastAsiaTheme="minorHAnsi"/>
          <w:b/>
          <w:sz w:val="10"/>
          <w:szCs w:val="10"/>
        </w:rPr>
      </w:pPr>
    </w:p>
    <w:p w:rsidR="000F21C1" w:rsidRDefault="000F21C1" w:rsidP="000F21C1">
      <w:pPr>
        <w:tabs>
          <w:tab w:val="left" w:pos="851"/>
        </w:tabs>
        <w:spacing w:line="240" w:lineRule="auto"/>
        <w:ind w:firstLine="567"/>
        <w:jc w:val="center"/>
        <w:rPr>
          <w:b/>
          <w:sz w:val="26"/>
          <w:szCs w:val="26"/>
        </w:rPr>
      </w:pPr>
      <w:r>
        <w:rPr>
          <w:b/>
          <w:sz w:val="26"/>
          <w:szCs w:val="26"/>
        </w:rPr>
        <w:t>23.  Порядок оценки заявок на участие в открытом конкурсе:</w:t>
      </w:r>
    </w:p>
    <w:p w:rsidR="000F21C1" w:rsidRDefault="000F21C1" w:rsidP="000F21C1">
      <w:pPr>
        <w:tabs>
          <w:tab w:val="left" w:pos="851"/>
        </w:tabs>
        <w:jc w:val="both"/>
        <w:rPr>
          <w:b/>
          <w:sz w:val="6"/>
          <w:szCs w:val="6"/>
        </w:rPr>
      </w:pPr>
    </w:p>
    <w:p w:rsidR="000F21C1" w:rsidRDefault="000F21C1" w:rsidP="000F21C1">
      <w:pPr>
        <w:widowControl w:val="0"/>
        <w:tabs>
          <w:tab w:val="left" w:pos="1134"/>
        </w:tabs>
        <w:autoSpaceDE w:val="0"/>
        <w:autoSpaceDN w:val="0"/>
        <w:adjustRightInd w:val="0"/>
        <w:spacing w:after="0" w:line="240" w:lineRule="auto"/>
        <w:ind w:firstLine="540"/>
        <w:jc w:val="both"/>
        <w:rPr>
          <w:rFonts w:eastAsia="Times New Roman" w:cs="Times New Roman"/>
          <w:sz w:val="26"/>
          <w:szCs w:val="26"/>
          <w:lang w:eastAsia="ru-RU"/>
        </w:rPr>
      </w:pPr>
      <w:r>
        <w:rPr>
          <w:rFonts w:eastAsia="Times New Roman" w:cs="Times New Roman"/>
          <w:sz w:val="26"/>
          <w:szCs w:val="26"/>
          <w:lang w:eastAsia="ru-RU"/>
        </w:rPr>
        <w:t>Показатель, приведенный в пункте 1 таблицы, рассчитывается по формуле: –1*К/Т, где:</w:t>
      </w:r>
    </w:p>
    <w:p w:rsidR="000F21C1" w:rsidRDefault="000F21C1" w:rsidP="000F21C1">
      <w:pPr>
        <w:tabs>
          <w:tab w:val="left" w:pos="1134"/>
        </w:tabs>
        <w:spacing w:after="0" w:line="240" w:lineRule="auto"/>
        <w:ind w:firstLine="540"/>
        <w:jc w:val="both"/>
        <w:rPr>
          <w:rFonts w:eastAsia="Times New Roman" w:cs="Times New Roman"/>
          <w:sz w:val="26"/>
          <w:szCs w:val="26"/>
          <w:lang w:eastAsia="ru-RU"/>
        </w:rPr>
      </w:pPr>
      <w:r>
        <w:rPr>
          <w:rFonts w:eastAsia="Times New Roman" w:cs="Times New Roman"/>
          <w:sz w:val="26"/>
          <w:szCs w:val="26"/>
          <w:lang w:eastAsia="ru-RU"/>
        </w:rPr>
        <w:t>К – количество дорожно-транспортных происшествий, в которых погибли или ранены люди и произошедших по вине юридического лица, индивидуального предпринимателя, участников договора простого товарищества (далее – участник открытого конкурса) или их работников за отчетный период.</w:t>
      </w:r>
    </w:p>
    <w:p w:rsidR="000F21C1" w:rsidRDefault="000F21C1" w:rsidP="000F21C1">
      <w:pPr>
        <w:tabs>
          <w:tab w:val="left" w:pos="1134"/>
        </w:tabs>
        <w:spacing w:after="0" w:line="240" w:lineRule="auto"/>
        <w:ind w:firstLine="540"/>
        <w:jc w:val="both"/>
        <w:rPr>
          <w:rFonts w:eastAsia="Times New Roman" w:cs="Times New Roman"/>
          <w:sz w:val="26"/>
          <w:szCs w:val="26"/>
          <w:lang w:eastAsia="ru-RU"/>
        </w:rPr>
      </w:pPr>
      <w:r>
        <w:rPr>
          <w:rFonts w:eastAsia="Times New Roman" w:cs="Times New Roman"/>
          <w:sz w:val="26"/>
          <w:szCs w:val="26"/>
          <w:lang w:eastAsia="ru-RU"/>
        </w:rPr>
        <w:t>Т – среднее количество транспортных средств, предназначенных для перевозки пассажиров и багажа, имевшихся в распоряжении участника открытого конкурса в течение отчетного периода.</w:t>
      </w:r>
    </w:p>
    <w:p w:rsidR="000F21C1" w:rsidRDefault="000F21C1" w:rsidP="000F21C1">
      <w:pPr>
        <w:tabs>
          <w:tab w:val="left" w:pos="1134"/>
        </w:tabs>
        <w:spacing w:after="0" w:line="240" w:lineRule="auto"/>
        <w:ind w:firstLine="540"/>
        <w:jc w:val="both"/>
        <w:rPr>
          <w:rFonts w:eastAsia="Times New Roman" w:cs="Times New Roman"/>
          <w:sz w:val="26"/>
          <w:szCs w:val="26"/>
          <w:lang w:eastAsia="ru-RU"/>
        </w:rPr>
      </w:pPr>
      <w:r>
        <w:rPr>
          <w:rFonts w:eastAsia="Times New Roman" w:cs="Times New Roman"/>
          <w:sz w:val="26"/>
          <w:szCs w:val="26"/>
          <w:lang w:eastAsia="ru-RU"/>
        </w:rPr>
        <w:t>Под отчетным периодом понимается период, равный 12 месяцам до даты опубликования на официальном сайте извещения о проведении открытого конкурса.</w:t>
      </w:r>
    </w:p>
    <w:p w:rsidR="000F21C1" w:rsidRDefault="000F21C1" w:rsidP="000F21C1">
      <w:pPr>
        <w:widowControl w:val="0"/>
        <w:tabs>
          <w:tab w:val="left" w:pos="1134"/>
        </w:tabs>
        <w:autoSpaceDE w:val="0"/>
        <w:autoSpaceDN w:val="0"/>
        <w:adjustRightInd w:val="0"/>
        <w:spacing w:after="0" w:line="240" w:lineRule="auto"/>
        <w:ind w:firstLine="540"/>
        <w:jc w:val="both"/>
        <w:rPr>
          <w:rFonts w:eastAsia="Times New Roman" w:cs="Times New Roman"/>
          <w:sz w:val="26"/>
          <w:szCs w:val="26"/>
          <w:lang w:eastAsia="ru-RU"/>
        </w:rPr>
      </w:pPr>
      <w:r>
        <w:rPr>
          <w:rFonts w:eastAsia="Times New Roman" w:cs="Times New Roman"/>
          <w:sz w:val="26"/>
          <w:szCs w:val="26"/>
          <w:lang w:eastAsia="ru-RU"/>
        </w:rPr>
        <w:t xml:space="preserve">Показатель, приведенный в пункте 2 таблицы, рассчитывается согласно баллам, приведенным в таблице. </w:t>
      </w:r>
    </w:p>
    <w:p w:rsidR="000F21C1" w:rsidRDefault="000F21C1" w:rsidP="000F21C1">
      <w:pPr>
        <w:widowControl w:val="0"/>
        <w:tabs>
          <w:tab w:val="left" w:pos="1134"/>
        </w:tabs>
        <w:autoSpaceDE w:val="0"/>
        <w:autoSpaceDN w:val="0"/>
        <w:adjustRightInd w:val="0"/>
        <w:spacing w:after="0" w:line="240" w:lineRule="auto"/>
        <w:ind w:firstLine="540"/>
        <w:jc w:val="both"/>
        <w:rPr>
          <w:rFonts w:eastAsia="Times New Roman" w:cs="Times New Roman"/>
          <w:sz w:val="26"/>
          <w:szCs w:val="26"/>
          <w:lang w:eastAsia="ru-RU"/>
        </w:rPr>
      </w:pPr>
      <w:r>
        <w:rPr>
          <w:rFonts w:eastAsia="Times New Roman" w:cs="Times New Roman"/>
          <w:sz w:val="26"/>
          <w:szCs w:val="26"/>
          <w:lang w:eastAsia="ru-RU"/>
        </w:rPr>
        <w:t>Показатель, приведенный в пункте 3 таблицы, рассчитывается для тех претендентов, которые в добровольном порядке представили в составе заявки на участие в открытом конкурсе информацию об экологическом классе транспортных средств, предлагаемых для работы на муниципальном маршруте. В случае непредставления претендентом указанной информации данный показатель не рассчитывается и принимается равным нулю.</w:t>
      </w:r>
    </w:p>
    <w:p w:rsidR="000F21C1" w:rsidRDefault="000F21C1" w:rsidP="000F21C1">
      <w:pPr>
        <w:widowControl w:val="0"/>
        <w:tabs>
          <w:tab w:val="left" w:pos="1134"/>
        </w:tabs>
        <w:autoSpaceDE w:val="0"/>
        <w:autoSpaceDN w:val="0"/>
        <w:adjustRightInd w:val="0"/>
        <w:spacing w:after="0" w:line="240" w:lineRule="auto"/>
        <w:ind w:firstLine="567"/>
        <w:jc w:val="both"/>
        <w:rPr>
          <w:rFonts w:eastAsia="Times New Roman" w:cs="Times New Roman"/>
          <w:sz w:val="26"/>
          <w:szCs w:val="26"/>
          <w:lang w:eastAsia="ru-RU"/>
        </w:rPr>
      </w:pPr>
      <w:r>
        <w:rPr>
          <w:rFonts w:eastAsia="Times New Roman" w:cs="Times New Roman"/>
          <w:sz w:val="26"/>
          <w:szCs w:val="26"/>
          <w:lang w:eastAsia="ru-RU"/>
        </w:rPr>
        <w:t>Показатель, приведенный в пункте 4 таблицы, рассчитывается исходя из срока эксплуатации</w:t>
      </w:r>
      <w:r>
        <w:rPr>
          <w:rFonts w:eastAsia="Calibri" w:cs="Times New Roman"/>
          <w:sz w:val="26"/>
          <w:szCs w:val="26"/>
          <w:lang w:eastAsia="ru-RU"/>
        </w:rPr>
        <w:t xml:space="preserve"> транспортных средств, которые участник открытого конкурса предлагает для осуществления регулярных перевозок.</w:t>
      </w:r>
    </w:p>
    <w:p w:rsidR="000F21C1" w:rsidRDefault="000F21C1" w:rsidP="000F21C1">
      <w:pPr>
        <w:widowControl w:val="0"/>
        <w:tabs>
          <w:tab w:val="left" w:pos="1134"/>
        </w:tabs>
        <w:autoSpaceDE w:val="0"/>
        <w:autoSpaceDN w:val="0"/>
        <w:adjustRightInd w:val="0"/>
        <w:spacing w:after="0" w:line="240" w:lineRule="auto"/>
        <w:ind w:firstLine="540"/>
        <w:jc w:val="both"/>
        <w:rPr>
          <w:rFonts w:eastAsia="Times New Roman" w:cs="Times New Roman"/>
          <w:sz w:val="26"/>
          <w:szCs w:val="26"/>
          <w:lang w:eastAsia="ru-RU"/>
        </w:rPr>
      </w:pPr>
      <w:r>
        <w:rPr>
          <w:rFonts w:eastAsia="Times New Roman" w:cs="Times New Roman"/>
          <w:sz w:val="26"/>
          <w:szCs w:val="26"/>
          <w:lang w:eastAsia="ru-RU"/>
        </w:rPr>
        <w:t>Срок эксплуатации</w:t>
      </w:r>
      <w:r>
        <w:rPr>
          <w:rFonts w:eastAsia="Calibri" w:cs="Times New Roman"/>
          <w:sz w:val="26"/>
          <w:szCs w:val="26"/>
          <w:lang w:eastAsia="ru-RU"/>
        </w:rPr>
        <w:t xml:space="preserve"> транспортных средств определяется по дате первого после </w:t>
      </w:r>
      <w:r>
        <w:rPr>
          <w:rFonts w:eastAsia="Times New Roman" w:cs="Times New Roman"/>
          <w:sz w:val="26"/>
          <w:szCs w:val="26"/>
          <w:lang w:eastAsia="ru-RU"/>
        </w:rPr>
        <w:t xml:space="preserve">продажи получения </w:t>
      </w:r>
      <w:r>
        <w:rPr>
          <w:rFonts w:eastAsia="Calibri" w:cs="Times New Roman"/>
          <w:sz w:val="26"/>
          <w:szCs w:val="26"/>
          <w:lang w:eastAsia="ru-RU"/>
        </w:rPr>
        <w:t xml:space="preserve">государственных регистрационных знаков в разделе «Особые отметки» паспорта транспортного средства (ПТС) </w:t>
      </w:r>
      <w:r>
        <w:rPr>
          <w:rFonts w:eastAsia="Times New Roman" w:cs="Times New Roman"/>
          <w:sz w:val="26"/>
          <w:szCs w:val="26"/>
          <w:lang w:eastAsia="ru-RU"/>
        </w:rPr>
        <w:t xml:space="preserve">первым владельцем транспортного средства. В случае отсутствия данных записей (при выдаче новых ПТС, дубликатов и т.п.), срок эксплуатации автобуса определяется согласно данным пункта 5 ПТС «Год изготовления ТС» и условно принимается с 1 января указанного в ПТС года. Срок эксплуатации определяется на дату опубликования извещения о проведении открытого конкурса на официальном сайте. </w:t>
      </w:r>
    </w:p>
    <w:p w:rsidR="000F21C1" w:rsidRDefault="000F21C1" w:rsidP="000F21C1">
      <w:pPr>
        <w:pStyle w:val="a6"/>
        <w:tabs>
          <w:tab w:val="left" w:pos="851"/>
        </w:tabs>
        <w:ind w:left="0" w:firstLine="567"/>
        <w:contextualSpacing/>
        <w:jc w:val="both"/>
        <w:rPr>
          <w:sz w:val="26"/>
          <w:szCs w:val="26"/>
        </w:rPr>
      </w:pPr>
      <w:r>
        <w:rPr>
          <w:sz w:val="26"/>
          <w:szCs w:val="26"/>
        </w:rPr>
        <w:t>Показатели, приведенные в пунктах 5 - 15 таблицы, рассчитываются в соответствии с баллами, указанными в таблице, исходя из информации, представленной заявителем в заявке на участие в открытом конкурсе.</w:t>
      </w:r>
    </w:p>
    <w:p w:rsidR="000F21C1" w:rsidRDefault="000F21C1" w:rsidP="000F21C1">
      <w:pPr>
        <w:pStyle w:val="a6"/>
        <w:tabs>
          <w:tab w:val="left" w:pos="851"/>
        </w:tabs>
        <w:ind w:left="0" w:firstLine="567"/>
        <w:contextualSpacing/>
        <w:jc w:val="both"/>
        <w:rPr>
          <w:rFonts w:eastAsiaTheme="minorHAnsi"/>
          <w:sz w:val="12"/>
          <w:szCs w:val="12"/>
        </w:rPr>
      </w:pPr>
    </w:p>
    <w:p w:rsidR="000F21C1" w:rsidRDefault="000F21C1" w:rsidP="000F21C1">
      <w:pPr>
        <w:tabs>
          <w:tab w:val="left" w:pos="851"/>
        </w:tabs>
        <w:ind w:firstLine="567"/>
        <w:jc w:val="center"/>
        <w:rPr>
          <w:b/>
          <w:sz w:val="26"/>
          <w:szCs w:val="26"/>
        </w:rPr>
      </w:pPr>
      <w:r>
        <w:rPr>
          <w:b/>
          <w:sz w:val="26"/>
          <w:szCs w:val="26"/>
        </w:rPr>
        <w:t>24.  Порядок рассмотрения заявок на участие в открытом конкурсе:</w:t>
      </w:r>
    </w:p>
    <w:p w:rsidR="000F21C1" w:rsidRDefault="000F21C1" w:rsidP="000F21C1">
      <w:pPr>
        <w:pStyle w:val="a6"/>
        <w:tabs>
          <w:tab w:val="left" w:pos="851"/>
        </w:tabs>
        <w:ind w:left="0" w:firstLine="567"/>
        <w:contextualSpacing/>
        <w:jc w:val="both"/>
        <w:rPr>
          <w:rFonts w:eastAsiaTheme="minorHAnsi"/>
          <w:sz w:val="26"/>
          <w:szCs w:val="26"/>
        </w:rPr>
      </w:pPr>
      <w:r>
        <w:rPr>
          <w:rFonts w:eastAsiaTheme="minorHAnsi"/>
          <w:sz w:val="26"/>
          <w:szCs w:val="26"/>
        </w:rPr>
        <w:t xml:space="preserve">Рассмотрение заявок участников открытого конкурса осуществляется Комиссией Администрации Нижнеилимского муниципального округа по определению поставщиков услуг регулярных перевозок пассажиров и багажа автомобильным </w:t>
      </w:r>
      <w:r>
        <w:rPr>
          <w:rFonts w:eastAsiaTheme="minorHAnsi"/>
          <w:sz w:val="26"/>
          <w:szCs w:val="26"/>
        </w:rPr>
        <w:lastRenderedPageBreak/>
        <w:t>транспортом в границах двух и более поселений Нижнеилимского муниципального округа (далее – Конкурсная комиссия).</w:t>
      </w:r>
    </w:p>
    <w:p w:rsidR="000F21C1" w:rsidRDefault="000F21C1" w:rsidP="000F21C1">
      <w:pPr>
        <w:pStyle w:val="a6"/>
        <w:tabs>
          <w:tab w:val="left" w:pos="851"/>
        </w:tabs>
        <w:ind w:left="426"/>
        <w:contextualSpacing/>
        <w:jc w:val="both"/>
        <w:rPr>
          <w:rFonts w:eastAsiaTheme="minorHAnsi"/>
          <w:b/>
          <w:sz w:val="12"/>
          <w:szCs w:val="12"/>
        </w:rPr>
      </w:pPr>
    </w:p>
    <w:p w:rsidR="000F21C1" w:rsidRDefault="000F21C1" w:rsidP="000F21C1">
      <w:pPr>
        <w:tabs>
          <w:tab w:val="left" w:pos="851"/>
        </w:tabs>
        <w:spacing w:line="240" w:lineRule="auto"/>
        <w:ind w:firstLine="567"/>
        <w:jc w:val="center"/>
        <w:rPr>
          <w:b/>
          <w:sz w:val="26"/>
          <w:szCs w:val="26"/>
        </w:rPr>
      </w:pPr>
      <w:r>
        <w:rPr>
          <w:b/>
          <w:sz w:val="26"/>
          <w:szCs w:val="26"/>
        </w:rPr>
        <w:t xml:space="preserve">25.  Срок, в течение которого участник открытого конкурса, которому представлено право на получение свидетельства об осуществлении перевозок, обязан подтвердить наличие на праве собственности или на ином законном основании транспортных средств, предусмотренных его заявкой на участие в открытом конкурсе: </w:t>
      </w:r>
    </w:p>
    <w:p w:rsidR="000F21C1" w:rsidRDefault="000F21C1" w:rsidP="000F21C1">
      <w:pPr>
        <w:tabs>
          <w:tab w:val="left" w:pos="851"/>
        </w:tabs>
        <w:spacing w:line="240" w:lineRule="auto"/>
        <w:ind w:firstLine="567"/>
        <w:jc w:val="center"/>
        <w:rPr>
          <w:b/>
          <w:sz w:val="26"/>
          <w:szCs w:val="26"/>
        </w:rPr>
      </w:pPr>
    </w:p>
    <w:p w:rsidR="000F21C1" w:rsidRDefault="000F21C1" w:rsidP="000F21C1">
      <w:pPr>
        <w:tabs>
          <w:tab w:val="left" w:pos="851"/>
        </w:tabs>
        <w:spacing w:line="240" w:lineRule="auto"/>
        <w:ind w:firstLine="567"/>
        <w:jc w:val="both"/>
        <w:rPr>
          <w:sz w:val="26"/>
          <w:szCs w:val="26"/>
        </w:rPr>
      </w:pPr>
      <w:r>
        <w:rPr>
          <w:sz w:val="26"/>
          <w:szCs w:val="26"/>
        </w:rPr>
        <w:t>В течение десяти дней с даты размещения на официальном сайте протокола рассмотрения и оценки заявок (или единственной заявки) на участие в открытом конкурсе.</w:t>
      </w:r>
    </w:p>
    <w:p w:rsidR="000F21C1" w:rsidRDefault="000F21C1" w:rsidP="000F21C1">
      <w:pPr>
        <w:tabs>
          <w:tab w:val="left" w:pos="851"/>
        </w:tabs>
        <w:ind w:firstLine="567"/>
        <w:jc w:val="both"/>
        <w:rPr>
          <w:b/>
          <w:sz w:val="26"/>
          <w:szCs w:val="26"/>
        </w:rPr>
      </w:pPr>
    </w:p>
    <w:p w:rsidR="000F21C1" w:rsidRDefault="000F21C1" w:rsidP="000F21C1">
      <w:pPr>
        <w:spacing w:after="0" w:line="240" w:lineRule="auto"/>
        <w:rPr>
          <w:rFonts w:eastAsia="Times New Roman"/>
          <w:b/>
          <w:sz w:val="28"/>
          <w:szCs w:val="24"/>
          <w:lang w:eastAsia="ru-RU"/>
        </w:rPr>
      </w:pPr>
      <w:r>
        <w:rPr>
          <w:rFonts w:eastAsia="Times New Roman"/>
          <w:b/>
          <w:sz w:val="28"/>
          <w:szCs w:val="24"/>
          <w:lang w:eastAsia="ru-RU"/>
        </w:rPr>
        <w:t xml:space="preserve">              </w:t>
      </w:r>
    </w:p>
    <w:p w:rsidR="000F21C1" w:rsidRDefault="000F21C1" w:rsidP="000F21C1">
      <w:pPr>
        <w:spacing w:after="0" w:line="240" w:lineRule="auto"/>
        <w:rPr>
          <w:rFonts w:eastAsia="Times New Roman"/>
          <w:sz w:val="28"/>
          <w:szCs w:val="24"/>
          <w:lang w:eastAsia="ru-RU"/>
        </w:rPr>
      </w:pPr>
      <w:r>
        <w:rPr>
          <w:rFonts w:eastAsia="Times New Roman"/>
          <w:sz w:val="28"/>
          <w:szCs w:val="24"/>
          <w:lang w:eastAsia="ru-RU"/>
        </w:rPr>
        <w:t xml:space="preserve">Временно исполняющий </w:t>
      </w:r>
    </w:p>
    <w:p w:rsidR="000F21C1" w:rsidRDefault="000F21C1" w:rsidP="000F21C1">
      <w:pPr>
        <w:tabs>
          <w:tab w:val="left" w:pos="7776"/>
        </w:tabs>
        <w:spacing w:after="0" w:line="240" w:lineRule="auto"/>
        <w:rPr>
          <w:rFonts w:eastAsia="Times New Roman"/>
          <w:sz w:val="28"/>
          <w:szCs w:val="24"/>
          <w:lang w:eastAsia="ru-RU"/>
        </w:rPr>
      </w:pPr>
      <w:r>
        <w:rPr>
          <w:rFonts w:eastAsia="Times New Roman"/>
          <w:sz w:val="28"/>
          <w:szCs w:val="24"/>
          <w:lang w:eastAsia="ru-RU"/>
        </w:rPr>
        <w:t>полномочия мэра</w:t>
      </w:r>
      <w:r>
        <w:rPr>
          <w:rFonts w:eastAsia="Times New Roman"/>
          <w:sz w:val="28"/>
          <w:szCs w:val="24"/>
          <w:lang w:eastAsia="ru-RU"/>
        </w:rPr>
        <w:tab/>
        <w:t xml:space="preserve">  В.В. </w:t>
      </w:r>
      <w:proofErr w:type="spellStart"/>
      <w:r>
        <w:rPr>
          <w:rFonts w:eastAsia="Times New Roman"/>
          <w:sz w:val="28"/>
          <w:szCs w:val="24"/>
          <w:lang w:eastAsia="ru-RU"/>
        </w:rPr>
        <w:t>Цвейгарт</w:t>
      </w:r>
      <w:proofErr w:type="spellEnd"/>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bookmarkStart w:id="16" w:name="_GoBack"/>
      <w:bookmarkEnd w:id="16"/>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p>
    <w:p w:rsidR="000F21C1" w:rsidRDefault="000F21C1" w:rsidP="000F21C1">
      <w:pPr>
        <w:pStyle w:val="a3"/>
        <w:tabs>
          <w:tab w:val="left" w:pos="851"/>
        </w:tabs>
        <w:ind w:firstLine="426"/>
        <w:jc w:val="right"/>
        <w:rPr>
          <w:sz w:val="22"/>
          <w:szCs w:val="22"/>
        </w:rPr>
      </w:pPr>
      <w:r>
        <w:rPr>
          <w:sz w:val="22"/>
          <w:szCs w:val="22"/>
        </w:rPr>
        <w:lastRenderedPageBreak/>
        <w:t>Приложение 1 к конкурсной документации.</w:t>
      </w:r>
    </w:p>
    <w:p w:rsidR="000F21C1" w:rsidRDefault="000F21C1" w:rsidP="000F21C1">
      <w:pPr>
        <w:pStyle w:val="a3"/>
        <w:tabs>
          <w:tab w:val="left" w:pos="851"/>
        </w:tabs>
        <w:ind w:firstLine="426"/>
        <w:jc w:val="right"/>
        <w:rPr>
          <w:sz w:val="22"/>
          <w:szCs w:val="22"/>
        </w:rPr>
      </w:pPr>
      <w:r>
        <w:rPr>
          <w:sz w:val="22"/>
          <w:szCs w:val="22"/>
        </w:rPr>
        <w:t xml:space="preserve">Форма заявки на участие в открытом конкурсе </w:t>
      </w:r>
    </w:p>
    <w:p w:rsidR="000F21C1" w:rsidRDefault="000F21C1" w:rsidP="000F21C1">
      <w:pPr>
        <w:pStyle w:val="a3"/>
        <w:tabs>
          <w:tab w:val="left" w:pos="851"/>
        </w:tabs>
        <w:ind w:firstLine="426"/>
        <w:jc w:val="right"/>
        <w:rPr>
          <w:sz w:val="22"/>
          <w:szCs w:val="22"/>
        </w:rPr>
      </w:pPr>
      <w:r>
        <w:rPr>
          <w:sz w:val="22"/>
          <w:szCs w:val="22"/>
        </w:rPr>
        <w:t>и инструкция по ее заполнению.</w:t>
      </w:r>
    </w:p>
    <w:p w:rsidR="000F21C1" w:rsidRDefault="000F21C1" w:rsidP="000F21C1">
      <w:pPr>
        <w:spacing w:after="120" w:line="240" w:lineRule="auto"/>
        <w:jc w:val="center"/>
        <w:rPr>
          <w:rFonts w:eastAsia="Times New Roman" w:cs="Times New Roman"/>
          <w:sz w:val="22"/>
          <w:lang w:eastAsia="ru-RU"/>
        </w:rPr>
      </w:pPr>
    </w:p>
    <w:p w:rsidR="000F21C1" w:rsidRDefault="000F21C1" w:rsidP="000F21C1">
      <w:pPr>
        <w:pStyle w:val="a3"/>
        <w:tabs>
          <w:tab w:val="left" w:pos="851"/>
        </w:tabs>
        <w:jc w:val="center"/>
        <w:rPr>
          <w:b/>
        </w:rPr>
      </w:pPr>
    </w:p>
    <w:p w:rsidR="000F21C1" w:rsidRDefault="000F21C1" w:rsidP="000F21C1">
      <w:pPr>
        <w:pStyle w:val="a3"/>
        <w:tabs>
          <w:tab w:val="left" w:pos="851"/>
        </w:tabs>
        <w:jc w:val="center"/>
        <w:rPr>
          <w:b/>
        </w:rPr>
      </w:pPr>
      <w:r>
        <w:rPr>
          <w:b/>
        </w:rPr>
        <w:t xml:space="preserve">ЗАЯВКА НА УЧАСТИЕ В ОТКРЫТОМ КОНКУРСЕ </w:t>
      </w:r>
    </w:p>
    <w:p w:rsidR="000F21C1" w:rsidRDefault="000F21C1" w:rsidP="000F21C1">
      <w:pPr>
        <w:pStyle w:val="a3"/>
        <w:jc w:val="center"/>
      </w:pPr>
      <w:r>
        <w:t>на выполнение работ, связанных с осуществлением регулярных перевозок</w:t>
      </w:r>
    </w:p>
    <w:p w:rsidR="000F21C1" w:rsidRDefault="000F21C1" w:rsidP="000F21C1">
      <w:pPr>
        <w:pStyle w:val="a3"/>
        <w:jc w:val="center"/>
        <w:rPr>
          <w:szCs w:val="25"/>
        </w:rPr>
      </w:pPr>
      <w:r>
        <w:t xml:space="preserve">пассажиров и багажа автомобильным транспортом по </w:t>
      </w:r>
      <w:r>
        <w:rPr>
          <w:szCs w:val="25"/>
        </w:rPr>
        <w:t>муниципальному маршруту</w:t>
      </w:r>
    </w:p>
    <w:p w:rsidR="000F21C1" w:rsidRDefault="000F21C1" w:rsidP="000F21C1">
      <w:pPr>
        <w:pStyle w:val="a3"/>
        <w:tabs>
          <w:tab w:val="left" w:pos="993"/>
        </w:tabs>
        <w:jc w:val="center"/>
        <w:rPr>
          <w:b/>
        </w:rPr>
      </w:pPr>
      <w:r>
        <w:rPr>
          <w:b/>
        </w:rPr>
        <w:t xml:space="preserve">№ 17 «Железногорск-Илимский – СНТ «Сосновый бор» – Железногорск-Илимский» (по нерегулируемым тарифам) и </w:t>
      </w:r>
      <w:r>
        <w:rPr>
          <w:rFonts w:eastAsia="Times New Roman"/>
          <w:b/>
          <w:lang w:eastAsia="ru-RU"/>
        </w:rPr>
        <w:t>конкурсное предложение участника открытого конкурса (далее – заявка).</w:t>
      </w:r>
    </w:p>
    <w:p w:rsidR="000F21C1" w:rsidRDefault="000F21C1" w:rsidP="000F21C1">
      <w:pPr>
        <w:pStyle w:val="a3"/>
        <w:jc w:val="center"/>
        <w:rPr>
          <w:rFonts w:eastAsia="Times New Roman"/>
          <w:b/>
          <w:lang w:eastAsia="ru-RU"/>
        </w:rPr>
      </w:pPr>
    </w:p>
    <w:p w:rsidR="000F21C1" w:rsidRDefault="000F21C1" w:rsidP="000F21C1">
      <w:pPr>
        <w:pStyle w:val="a3"/>
        <w:ind w:firstLine="567"/>
        <w:jc w:val="both"/>
      </w:pPr>
      <w:r>
        <w:rPr>
          <w:lang w:eastAsia="ru-RU"/>
        </w:rPr>
        <w:t xml:space="preserve">Изучив конкурсную документацию </w:t>
      </w:r>
      <w:r>
        <w:t>открытого конкурса на выполнение работ, связанных с осуществлением регулярных перевозок пассажиров и багажа автомобильным транспортом по муниципальному маршруту № 17 «Железногорск-Илимский – СНТ «Сосновый бор» – Железногорск-Илимский»  (по нерегулируемым тарифам) (далее – конкурс)</w:t>
      </w:r>
      <w:r>
        <w:rPr>
          <w:lang w:eastAsia="ru-RU"/>
        </w:rPr>
        <w:t xml:space="preserve">, в том числе условия и порядок проведения настоящего конкурса, </w:t>
      </w:r>
      <w:r>
        <w:t>условия осуществления регулярных перевозок</w:t>
      </w:r>
      <w:r>
        <w:rPr>
          <w:b/>
        </w:rPr>
        <w:t xml:space="preserve"> </w:t>
      </w:r>
      <w:r>
        <w:t>по муниципальному маршруту  № 17 «Железногорск-Илимский – СНТ «Сосновый бор» – Железногорск-Илимский»  (по нерегулируемым тарифам)</w:t>
      </w:r>
      <w:r>
        <w:rPr>
          <w:szCs w:val="24"/>
          <w:lang w:eastAsia="ru-RU"/>
        </w:rPr>
        <w:t xml:space="preserve">, а также применимые к данному конкурсу законодательство и нормативные правовые акты, </w:t>
      </w:r>
    </w:p>
    <w:p w:rsidR="000F21C1" w:rsidRDefault="000F21C1" w:rsidP="000F21C1">
      <w:pPr>
        <w:pStyle w:val="a3"/>
        <w:jc w:val="both"/>
      </w:pPr>
      <w:r>
        <w:t>______________________________________________________________________</w:t>
      </w:r>
    </w:p>
    <w:p w:rsidR="000F21C1" w:rsidRDefault="000F21C1" w:rsidP="000F21C1">
      <w:pPr>
        <w:pStyle w:val="a3"/>
        <w:jc w:val="center"/>
        <w:rPr>
          <w:vertAlign w:val="superscript"/>
        </w:rPr>
      </w:pPr>
      <w:r>
        <w:rPr>
          <w:vertAlign w:val="superscript"/>
        </w:rPr>
        <w:t>(наименование участника конкурса)</w:t>
      </w:r>
    </w:p>
    <w:p w:rsidR="000F21C1" w:rsidRDefault="000F21C1" w:rsidP="000F21C1">
      <w:pPr>
        <w:pStyle w:val="a3"/>
        <w:jc w:val="both"/>
      </w:pPr>
      <w:r>
        <w:t>в лице:</w:t>
      </w:r>
    </w:p>
    <w:p w:rsidR="000F21C1" w:rsidRDefault="000F21C1" w:rsidP="000F21C1">
      <w:pPr>
        <w:pStyle w:val="a3"/>
        <w:jc w:val="both"/>
      </w:pPr>
      <w:r>
        <w:t>______________________________________________________________________</w:t>
      </w:r>
    </w:p>
    <w:p w:rsidR="000F21C1" w:rsidRDefault="000F21C1" w:rsidP="000F21C1">
      <w:pPr>
        <w:pStyle w:val="a3"/>
        <w:jc w:val="center"/>
        <w:rPr>
          <w:sz w:val="16"/>
          <w:szCs w:val="16"/>
        </w:rPr>
      </w:pPr>
      <w:r>
        <w:rPr>
          <w:sz w:val="16"/>
          <w:szCs w:val="16"/>
        </w:rPr>
        <w:t>(ФИО заявителя)</w:t>
      </w:r>
    </w:p>
    <w:p w:rsidR="000F21C1" w:rsidRDefault="000F21C1" w:rsidP="000F21C1">
      <w:pPr>
        <w:pStyle w:val="a3"/>
        <w:jc w:val="both"/>
        <w:rPr>
          <w:sz w:val="10"/>
          <w:szCs w:val="10"/>
        </w:rPr>
      </w:pPr>
    </w:p>
    <w:p w:rsidR="000F21C1" w:rsidRDefault="000F21C1" w:rsidP="000F21C1">
      <w:pPr>
        <w:pStyle w:val="a3"/>
        <w:jc w:val="both"/>
      </w:pPr>
      <w:r>
        <w:t>действующего на основании:</w:t>
      </w:r>
    </w:p>
    <w:p w:rsidR="000F21C1" w:rsidRDefault="000F21C1" w:rsidP="000F21C1">
      <w:pPr>
        <w:pStyle w:val="a3"/>
        <w:jc w:val="both"/>
      </w:pPr>
      <w:r>
        <w:t>______________________________________________________________________</w:t>
      </w:r>
    </w:p>
    <w:p w:rsidR="000F21C1" w:rsidRDefault="000F21C1" w:rsidP="000F21C1">
      <w:pPr>
        <w:pStyle w:val="a3"/>
        <w:jc w:val="center"/>
        <w:rPr>
          <w:sz w:val="16"/>
          <w:szCs w:val="16"/>
        </w:rPr>
      </w:pPr>
      <w:r>
        <w:rPr>
          <w:sz w:val="16"/>
          <w:szCs w:val="16"/>
        </w:rPr>
        <w:t xml:space="preserve">(Устава, положения, доверенности, </w:t>
      </w:r>
      <w:r>
        <w:rPr>
          <w:rFonts w:eastAsia="Calibri"/>
          <w:sz w:val="16"/>
          <w:szCs w:val="16"/>
        </w:rPr>
        <w:t>свидетельства о гос</w:t>
      </w:r>
      <w:r>
        <w:rPr>
          <w:sz w:val="16"/>
          <w:szCs w:val="16"/>
        </w:rPr>
        <w:t xml:space="preserve">ударственной </w:t>
      </w:r>
      <w:r>
        <w:rPr>
          <w:rFonts w:eastAsia="Calibri"/>
          <w:sz w:val="16"/>
          <w:szCs w:val="16"/>
        </w:rPr>
        <w:t>регистрации</w:t>
      </w:r>
      <w:r>
        <w:rPr>
          <w:sz w:val="16"/>
          <w:szCs w:val="16"/>
        </w:rPr>
        <w:t xml:space="preserve"> лица в качестве индивидуального предпринимателя)</w:t>
      </w:r>
    </w:p>
    <w:p w:rsidR="000F21C1" w:rsidRDefault="000F21C1" w:rsidP="000F21C1">
      <w:pPr>
        <w:pStyle w:val="a3"/>
        <w:ind w:firstLine="567"/>
        <w:jc w:val="both"/>
        <w:rPr>
          <w:sz w:val="6"/>
          <w:szCs w:val="6"/>
        </w:rPr>
      </w:pPr>
    </w:p>
    <w:p w:rsidR="000F21C1" w:rsidRDefault="000F21C1" w:rsidP="000F21C1">
      <w:pPr>
        <w:pStyle w:val="a3"/>
        <w:jc w:val="both"/>
      </w:pPr>
      <w:r>
        <w:t xml:space="preserve">сообщаю о согласии участвовать в конкурсе на условиях, установленных в конкурсной документации, и направляю настоящую заявку. </w:t>
      </w:r>
    </w:p>
    <w:p w:rsidR="000F21C1" w:rsidRDefault="000F21C1" w:rsidP="000F21C1">
      <w:pPr>
        <w:pStyle w:val="a3"/>
        <w:ind w:firstLine="567"/>
        <w:jc w:val="both"/>
      </w:pPr>
      <w:r>
        <w:t>В случае признания меня победителем открытого конкурса обязуюсь в течение десяти дней с даты размещения на официальном сайте протокола рассмотрения и оценки заявок (или единственной заявки) на участие в конкурсе подтвердить в наличии у меня на праве собственности или на ином законном основании транспортных средств, предусмотренных моей заявкой на участие в открытом конкурсе и сообщаю о себе следующую информацию:</w:t>
      </w:r>
    </w:p>
    <w:p w:rsidR="000F21C1" w:rsidRDefault="000F21C1" w:rsidP="000F21C1">
      <w:pPr>
        <w:pStyle w:val="a3"/>
        <w:jc w:val="both"/>
      </w:pPr>
      <w:r>
        <w:t>______________________________________________________________________</w:t>
      </w:r>
    </w:p>
    <w:p w:rsidR="000F21C1" w:rsidRDefault="000F21C1" w:rsidP="000F21C1">
      <w:pPr>
        <w:pStyle w:val="a3"/>
        <w:jc w:val="both"/>
      </w:pPr>
    </w:p>
    <w:p w:rsidR="000F21C1" w:rsidRDefault="000F21C1" w:rsidP="000F21C1">
      <w:pPr>
        <w:pStyle w:val="a3"/>
        <w:jc w:val="both"/>
      </w:pPr>
      <w:r>
        <w:t>______________________________________________________________________</w:t>
      </w:r>
    </w:p>
    <w:p w:rsidR="000F21C1" w:rsidRDefault="000F21C1" w:rsidP="000F21C1">
      <w:pPr>
        <w:pStyle w:val="a3"/>
        <w:jc w:val="both"/>
      </w:pPr>
    </w:p>
    <w:p w:rsidR="000F21C1" w:rsidRDefault="000F21C1" w:rsidP="000F21C1">
      <w:pPr>
        <w:pStyle w:val="a3"/>
        <w:jc w:val="both"/>
      </w:pPr>
      <w:r>
        <w:t>______________________________________________________________________</w:t>
      </w:r>
    </w:p>
    <w:p w:rsidR="000F21C1" w:rsidRDefault="000F21C1" w:rsidP="000F21C1">
      <w:pPr>
        <w:pStyle w:val="a3"/>
        <w:ind w:firstLine="567"/>
        <w:jc w:val="both"/>
      </w:pPr>
      <w:r>
        <w:rPr>
          <w:u w:val="single"/>
        </w:rPr>
        <w:t>Для участника открытого конкурса - юридического лица:</w:t>
      </w:r>
      <w:r>
        <w:t xml:space="preserve"> наименование, фирменное наименование (при наличии), место нахождения, почтовый адрес, идентификационный номер налогоплательщика, номер контактного телефона.</w:t>
      </w:r>
    </w:p>
    <w:p w:rsidR="000F21C1" w:rsidRDefault="000F21C1" w:rsidP="000F21C1">
      <w:pPr>
        <w:pStyle w:val="a3"/>
        <w:ind w:firstLine="567"/>
        <w:jc w:val="both"/>
      </w:pPr>
      <w:r>
        <w:rPr>
          <w:u w:val="single"/>
        </w:rPr>
        <w:t>Для участника открытого конкурса – индивидуального предпринимателя:</w:t>
      </w:r>
      <w:r>
        <w:t xml:space="preserve"> фамилия, имя, отчество (при наличии), паспортные данные, место жительства, идентификационный номер налогоплательщика, номер контактного телефона.</w:t>
      </w:r>
    </w:p>
    <w:p w:rsidR="000F21C1" w:rsidRDefault="000F21C1" w:rsidP="000F21C1">
      <w:pPr>
        <w:pStyle w:val="a3"/>
        <w:jc w:val="both"/>
        <w:rPr>
          <w:sz w:val="10"/>
          <w:szCs w:val="10"/>
        </w:rPr>
      </w:pPr>
    </w:p>
    <w:p w:rsidR="000F21C1" w:rsidRDefault="000F21C1" w:rsidP="000F21C1">
      <w:pPr>
        <w:pStyle w:val="a6"/>
        <w:tabs>
          <w:tab w:val="left" w:pos="993"/>
        </w:tabs>
        <w:ind w:left="0" w:firstLine="567"/>
        <w:jc w:val="both"/>
        <w:rPr>
          <w:sz w:val="25"/>
          <w:szCs w:val="25"/>
        </w:rPr>
      </w:pPr>
      <w:r>
        <w:rPr>
          <w:sz w:val="26"/>
          <w:szCs w:val="26"/>
        </w:rPr>
        <w:lastRenderedPageBreak/>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подавшего (подавших) заявку на участие в открытом конкурсе или их работников в течение 12 месяцев, предшествующих дате опубликования на официальном сайте извещения о проведении открытого конкурса</w:t>
      </w:r>
      <w:r>
        <w:rPr>
          <w:sz w:val="25"/>
          <w:szCs w:val="25"/>
        </w:rPr>
        <w:t>: ___________ ДТП (сведения указываются каждым участником договора простого товарищества).</w:t>
      </w:r>
    </w:p>
    <w:p w:rsidR="000F21C1" w:rsidRDefault="000F21C1" w:rsidP="000F21C1">
      <w:pPr>
        <w:pStyle w:val="a6"/>
        <w:tabs>
          <w:tab w:val="left" w:pos="993"/>
        </w:tabs>
        <w:ind w:left="0" w:firstLine="567"/>
        <w:jc w:val="both"/>
        <w:rPr>
          <w:sz w:val="25"/>
          <w:szCs w:val="25"/>
        </w:rPr>
      </w:pPr>
      <w:r>
        <w:rPr>
          <w:sz w:val="25"/>
          <w:szCs w:val="25"/>
        </w:rPr>
        <w:t xml:space="preserve">Перечень транспортных средств, предназначенных для перевозки пассажиров и багажа, имевшихся в распоряжении участника открытого конкурса (или заявителей – участников договора простого товарищества) в течение </w:t>
      </w:r>
      <w:r>
        <w:rPr>
          <w:sz w:val="26"/>
          <w:szCs w:val="26"/>
        </w:rPr>
        <w:t>12 месяцев, предшествующих дате опубликования на официальном сайте извещения о проведении открытого конкурса</w:t>
      </w:r>
      <w:r>
        <w:rPr>
          <w:sz w:val="25"/>
          <w:szCs w:val="25"/>
        </w:rPr>
        <w:t>:</w:t>
      </w:r>
    </w:p>
    <w:p w:rsidR="000F21C1" w:rsidRDefault="000F21C1" w:rsidP="000F21C1">
      <w:pPr>
        <w:pStyle w:val="a6"/>
        <w:tabs>
          <w:tab w:val="left" w:pos="993"/>
        </w:tabs>
        <w:ind w:left="0" w:firstLine="567"/>
        <w:jc w:val="both"/>
        <w:rPr>
          <w:color w:val="FF0000"/>
          <w:sz w:val="6"/>
          <w:szCs w:val="6"/>
        </w:rPr>
      </w:pPr>
    </w:p>
    <w:p w:rsidR="000F21C1" w:rsidRDefault="000F21C1" w:rsidP="000F21C1">
      <w:pPr>
        <w:pStyle w:val="a6"/>
        <w:tabs>
          <w:tab w:val="left" w:pos="993"/>
        </w:tabs>
        <w:ind w:left="567"/>
        <w:jc w:val="both"/>
        <w:rPr>
          <w:color w:val="FF0000"/>
          <w:sz w:val="6"/>
          <w:szCs w:val="6"/>
        </w:rPr>
      </w:pPr>
    </w:p>
    <w:tbl>
      <w:tblPr>
        <w:tblStyle w:val="ac"/>
        <w:tblW w:w="0" w:type="auto"/>
        <w:tblInd w:w="108" w:type="dxa"/>
        <w:tblLook w:val="04A0" w:firstRow="1" w:lastRow="0" w:firstColumn="1" w:lastColumn="0" w:noHBand="0" w:noVBand="1"/>
      </w:tblPr>
      <w:tblGrid>
        <w:gridCol w:w="709"/>
        <w:gridCol w:w="2835"/>
        <w:gridCol w:w="6095"/>
      </w:tblGrid>
      <w:tr w:rsidR="000F21C1" w:rsidTr="000F21C1">
        <w:tc>
          <w:tcPr>
            <w:tcW w:w="70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rFonts w:eastAsia="Times New Roman" w:cs="Times New Roman"/>
                <w:b/>
                <w:sz w:val="18"/>
                <w:szCs w:val="18"/>
                <w:lang w:eastAsia="ru-RU"/>
              </w:rPr>
            </w:pPr>
            <w:r>
              <w:rPr>
                <w:rFonts w:eastAsia="Times New Roman" w:cs="Times New Roman"/>
                <w:b/>
                <w:sz w:val="18"/>
                <w:szCs w:val="18"/>
                <w:lang w:eastAsia="ru-RU"/>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rFonts w:eastAsia="Times New Roman" w:cs="Times New Roman"/>
                <w:b/>
                <w:sz w:val="18"/>
                <w:szCs w:val="18"/>
                <w:lang w:eastAsia="ru-RU"/>
              </w:rPr>
            </w:pPr>
            <w:r>
              <w:rPr>
                <w:b/>
                <w:sz w:val="18"/>
                <w:szCs w:val="18"/>
              </w:rPr>
              <w:t>Марка, модель, госномер транспортного средства</w:t>
            </w:r>
          </w:p>
        </w:tc>
        <w:tc>
          <w:tcPr>
            <w:tcW w:w="6095"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both"/>
              <w:rPr>
                <w:rFonts w:eastAsia="Times New Roman" w:cs="Times New Roman"/>
                <w:b/>
                <w:sz w:val="18"/>
                <w:szCs w:val="18"/>
                <w:lang w:eastAsia="ru-RU"/>
              </w:rPr>
            </w:pPr>
            <w:r>
              <w:rPr>
                <w:rFonts w:eastAsia="Times New Roman" w:cs="Times New Roman"/>
                <w:b/>
                <w:sz w:val="18"/>
                <w:szCs w:val="18"/>
                <w:lang w:eastAsia="ru-RU"/>
              </w:rPr>
              <w:t>Период времени, в течение которого транспортные средства были в распоряжении участника открытого конкурса (</w:t>
            </w:r>
            <w:r>
              <w:rPr>
                <w:b/>
                <w:sz w:val="18"/>
                <w:szCs w:val="18"/>
              </w:rPr>
              <w:t>в течение 12 месяцев, предшествующих дате опубликования на официальном сайте извещения о проведении открытого конкурса)</w:t>
            </w:r>
          </w:p>
        </w:tc>
      </w:tr>
      <w:tr w:rsidR="000F21C1" w:rsidTr="000F21C1">
        <w:trPr>
          <w:trHeight w:val="593"/>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jc w:val="right"/>
              <w:rPr>
                <w:rFonts w:eastAsia="Times New Roman" w:cs="Times New Roman"/>
                <w:sz w:val="24"/>
                <w:szCs w:val="26"/>
                <w:lang w:eastAsia="ru-RU"/>
              </w:rPr>
            </w:pPr>
            <w:r>
              <w:rPr>
                <w:rFonts w:eastAsia="Times New Roman" w:cs="Times New Roman"/>
                <w:szCs w:val="26"/>
                <w:lang w:eastAsia="ru-RU"/>
              </w:rPr>
              <w:t>1</w:t>
            </w:r>
          </w:p>
        </w:tc>
        <w:tc>
          <w:tcPr>
            <w:tcW w:w="2835"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Cs w:val="26"/>
                <w:lang w:eastAsia="ru-RU"/>
              </w:rPr>
            </w:pPr>
          </w:p>
        </w:tc>
        <w:tc>
          <w:tcPr>
            <w:tcW w:w="6095" w:type="dxa"/>
            <w:tcBorders>
              <w:top w:val="single" w:sz="4" w:space="0" w:color="auto"/>
              <w:left w:val="single" w:sz="4" w:space="0" w:color="auto"/>
              <w:bottom w:val="single" w:sz="4" w:space="0" w:color="auto"/>
              <w:right w:val="single" w:sz="4" w:space="0" w:color="auto"/>
            </w:tcBorders>
            <w:hideMark/>
          </w:tcPr>
          <w:p w:rsidR="000F21C1" w:rsidRDefault="000F21C1">
            <w:pPr>
              <w:jc w:val="both"/>
              <w:rPr>
                <w:rFonts w:eastAsia="Times New Roman" w:cs="Times New Roman"/>
                <w:szCs w:val="26"/>
                <w:lang w:eastAsia="ru-RU"/>
              </w:rPr>
            </w:pPr>
            <w:r>
              <w:rPr>
                <w:rFonts w:eastAsia="Times New Roman" w:cs="Times New Roman"/>
                <w:szCs w:val="26"/>
                <w:lang w:eastAsia="ru-RU"/>
              </w:rPr>
              <w:t>с ______________ по ______________</w:t>
            </w:r>
          </w:p>
          <w:p w:rsidR="000F21C1" w:rsidRDefault="000F21C1">
            <w:pPr>
              <w:jc w:val="both"/>
              <w:rPr>
                <w:rFonts w:eastAsia="Times New Roman" w:cs="Times New Roman"/>
                <w:sz w:val="18"/>
                <w:szCs w:val="18"/>
                <w:lang w:eastAsia="ru-RU"/>
              </w:rPr>
            </w:pPr>
            <w:r>
              <w:rPr>
                <w:rFonts w:eastAsia="Times New Roman" w:cs="Times New Roman"/>
                <w:sz w:val="18"/>
                <w:szCs w:val="18"/>
                <w:lang w:eastAsia="ru-RU"/>
              </w:rPr>
              <w:t xml:space="preserve">          (дата, месяц, год)                     (дата, месяц, год)</w:t>
            </w:r>
          </w:p>
        </w:tc>
      </w:tr>
      <w:tr w:rsidR="000F21C1" w:rsidTr="000F21C1">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jc w:val="right"/>
              <w:rPr>
                <w:rFonts w:eastAsia="Times New Roman" w:cs="Times New Roman"/>
                <w:sz w:val="24"/>
                <w:szCs w:val="26"/>
                <w:lang w:eastAsia="ru-RU"/>
              </w:rPr>
            </w:pPr>
            <w:r>
              <w:rPr>
                <w:rFonts w:eastAsia="Times New Roman" w:cs="Times New Roman"/>
                <w:szCs w:val="26"/>
                <w:lang w:eastAsia="ru-RU"/>
              </w:rPr>
              <w:t>...</w:t>
            </w:r>
          </w:p>
        </w:tc>
        <w:tc>
          <w:tcPr>
            <w:tcW w:w="2835"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Cs w:val="26"/>
                <w:lang w:eastAsia="ru-RU"/>
              </w:rPr>
            </w:pPr>
          </w:p>
        </w:tc>
        <w:tc>
          <w:tcPr>
            <w:tcW w:w="6095" w:type="dxa"/>
            <w:tcBorders>
              <w:top w:val="single" w:sz="4" w:space="0" w:color="auto"/>
              <w:left w:val="single" w:sz="4" w:space="0" w:color="auto"/>
              <w:bottom w:val="single" w:sz="4" w:space="0" w:color="auto"/>
              <w:right w:val="single" w:sz="4" w:space="0" w:color="auto"/>
            </w:tcBorders>
            <w:hideMark/>
          </w:tcPr>
          <w:p w:rsidR="000F21C1" w:rsidRDefault="000F21C1">
            <w:pPr>
              <w:jc w:val="both"/>
              <w:rPr>
                <w:rFonts w:eastAsia="Times New Roman" w:cs="Times New Roman"/>
                <w:szCs w:val="26"/>
                <w:lang w:eastAsia="ru-RU"/>
              </w:rPr>
            </w:pPr>
            <w:r>
              <w:rPr>
                <w:rFonts w:eastAsia="Times New Roman" w:cs="Times New Roman"/>
                <w:szCs w:val="26"/>
                <w:lang w:eastAsia="ru-RU"/>
              </w:rPr>
              <w:t>с ______________ по ______________</w:t>
            </w:r>
          </w:p>
          <w:p w:rsidR="000F21C1" w:rsidRDefault="000F21C1">
            <w:pPr>
              <w:jc w:val="both"/>
              <w:rPr>
                <w:rFonts w:eastAsia="Times New Roman" w:cs="Times New Roman"/>
                <w:sz w:val="18"/>
                <w:szCs w:val="18"/>
                <w:lang w:eastAsia="ru-RU"/>
              </w:rPr>
            </w:pPr>
            <w:r>
              <w:rPr>
                <w:rFonts w:eastAsia="Times New Roman" w:cs="Times New Roman"/>
                <w:sz w:val="18"/>
                <w:szCs w:val="18"/>
                <w:lang w:eastAsia="ru-RU"/>
              </w:rPr>
              <w:t xml:space="preserve">          (дата, месяц, год)                     (дата, месяц, год)</w:t>
            </w:r>
          </w:p>
        </w:tc>
      </w:tr>
    </w:tbl>
    <w:p w:rsidR="000F21C1" w:rsidRDefault="000F21C1" w:rsidP="000F21C1">
      <w:pPr>
        <w:spacing w:after="0" w:line="240" w:lineRule="auto"/>
        <w:ind w:firstLine="709"/>
        <w:jc w:val="both"/>
        <w:rPr>
          <w:rFonts w:eastAsia="Times New Roman" w:cs="Times New Roman"/>
          <w:color w:val="FF0000"/>
          <w:sz w:val="6"/>
          <w:szCs w:val="6"/>
          <w:vertAlign w:val="superscript"/>
          <w:lang w:eastAsia="ru-RU"/>
        </w:rPr>
      </w:pPr>
    </w:p>
    <w:p w:rsidR="000F21C1" w:rsidRDefault="000F21C1" w:rsidP="000F21C1">
      <w:pPr>
        <w:pStyle w:val="a3"/>
        <w:jc w:val="both"/>
        <w:rPr>
          <w:color w:val="FF0000"/>
        </w:rPr>
      </w:pPr>
    </w:p>
    <w:p w:rsidR="000F21C1" w:rsidRDefault="000F21C1" w:rsidP="000F21C1">
      <w:pPr>
        <w:pStyle w:val="a3"/>
        <w:jc w:val="center"/>
        <w:rPr>
          <w:b/>
        </w:rPr>
      </w:pPr>
      <w:r>
        <w:rPr>
          <w:b/>
        </w:rPr>
        <w:t>ХАРАКТЕРИСТИКИ ТРАНСПОРТНЫХ СРЕДСТВ</w:t>
      </w:r>
    </w:p>
    <w:p w:rsidR="000F21C1" w:rsidRDefault="000F21C1" w:rsidP="000F21C1">
      <w:pPr>
        <w:pStyle w:val="a3"/>
        <w:jc w:val="center"/>
        <w:rPr>
          <w:sz w:val="22"/>
          <w:szCs w:val="22"/>
        </w:rPr>
      </w:pPr>
      <w:r>
        <w:rPr>
          <w:sz w:val="22"/>
          <w:szCs w:val="22"/>
        </w:rPr>
        <w:t xml:space="preserve">(которые участник открытого конкурса предлагает к использованию </w:t>
      </w:r>
    </w:p>
    <w:p w:rsidR="000F21C1" w:rsidRDefault="000F21C1" w:rsidP="000F21C1">
      <w:pPr>
        <w:pStyle w:val="a3"/>
        <w:jc w:val="center"/>
        <w:rPr>
          <w:sz w:val="22"/>
          <w:szCs w:val="22"/>
        </w:rPr>
      </w:pPr>
      <w:r>
        <w:rPr>
          <w:sz w:val="22"/>
          <w:szCs w:val="22"/>
        </w:rPr>
        <w:t xml:space="preserve">для осуществления регулярных перевозок на муниципальном маршруте, </w:t>
      </w:r>
    </w:p>
    <w:p w:rsidR="000F21C1" w:rsidRDefault="000F21C1" w:rsidP="000F21C1">
      <w:pPr>
        <w:pStyle w:val="a3"/>
        <w:jc w:val="center"/>
        <w:rPr>
          <w:b/>
          <w:sz w:val="22"/>
          <w:szCs w:val="22"/>
        </w:rPr>
      </w:pPr>
      <w:r>
        <w:rPr>
          <w:sz w:val="22"/>
          <w:szCs w:val="22"/>
        </w:rPr>
        <w:t>являющимся предметом открытого конкурса)</w:t>
      </w:r>
    </w:p>
    <w:p w:rsidR="000F21C1" w:rsidRDefault="000F21C1" w:rsidP="000F21C1">
      <w:pPr>
        <w:spacing w:after="0" w:line="240" w:lineRule="auto"/>
        <w:ind w:firstLine="709"/>
        <w:jc w:val="both"/>
        <w:rPr>
          <w:rFonts w:eastAsia="Times New Roman" w:cs="Times New Roman"/>
          <w:color w:val="FF0000"/>
          <w:sz w:val="10"/>
          <w:szCs w:val="10"/>
          <w:lang w:eastAsia="ru-RU"/>
        </w:rPr>
      </w:pPr>
    </w:p>
    <w:tbl>
      <w:tblPr>
        <w:tblStyle w:val="ac"/>
        <w:tblW w:w="0" w:type="auto"/>
        <w:tblInd w:w="108" w:type="dxa"/>
        <w:tblLook w:val="04A0" w:firstRow="1" w:lastRow="0" w:firstColumn="1" w:lastColumn="0" w:noHBand="0" w:noVBand="1"/>
      </w:tblPr>
      <w:tblGrid>
        <w:gridCol w:w="603"/>
        <w:gridCol w:w="1909"/>
        <w:gridCol w:w="1741"/>
        <w:gridCol w:w="2306"/>
        <w:gridCol w:w="1620"/>
        <w:gridCol w:w="1481"/>
      </w:tblGrid>
      <w:tr w:rsidR="000F21C1" w:rsidTr="000F21C1">
        <w:tc>
          <w:tcPr>
            <w:tcW w:w="603"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rFonts w:eastAsia="Times New Roman" w:cs="Times New Roman"/>
                <w:b/>
                <w:sz w:val="18"/>
                <w:szCs w:val="18"/>
                <w:lang w:eastAsia="ru-RU"/>
              </w:rPr>
            </w:pPr>
            <w:r>
              <w:rPr>
                <w:rFonts w:eastAsia="Times New Roman" w:cs="Times New Roman"/>
                <w:b/>
                <w:sz w:val="18"/>
                <w:szCs w:val="18"/>
                <w:lang w:eastAsia="ru-RU"/>
              </w:rPr>
              <w:t>№ п/п</w:t>
            </w:r>
          </w:p>
        </w:tc>
        <w:tc>
          <w:tcPr>
            <w:tcW w:w="190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rFonts w:eastAsia="Times New Roman" w:cs="Times New Roman"/>
                <w:b/>
                <w:sz w:val="18"/>
                <w:szCs w:val="18"/>
                <w:lang w:eastAsia="ru-RU"/>
              </w:rPr>
            </w:pPr>
            <w:r>
              <w:rPr>
                <w:b/>
                <w:sz w:val="18"/>
                <w:szCs w:val="18"/>
              </w:rPr>
              <w:t>Марка, модель, госномер транспортного средства</w:t>
            </w:r>
          </w:p>
        </w:tc>
        <w:tc>
          <w:tcPr>
            <w:tcW w:w="1741"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b/>
                <w:sz w:val="18"/>
                <w:szCs w:val="18"/>
              </w:rPr>
            </w:pPr>
            <w:r>
              <w:rPr>
                <w:b/>
                <w:sz w:val="18"/>
                <w:szCs w:val="18"/>
              </w:rPr>
              <w:t xml:space="preserve">Габаритная длина транспортного средства, м. </w:t>
            </w:r>
          </w:p>
          <w:p w:rsidR="000F21C1" w:rsidRDefault="000F21C1">
            <w:pPr>
              <w:jc w:val="center"/>
              <w:rPr>
                <w:rFonts w:eastAsia="Times New Roman" w:cs="Times New Roman"/>
                <w:b/>
                <w:sz w:val="18"/>
                <w:szCs w:val="18"/>
                <w:lang w:eastAsia="ru-RU"/>
              </w:rPr>
            </w:pPr>
            <w:r>
              <w:rPr>
                <w:b/>
                <w:sz w:val="18"/>
                <w:szCs w:val="18"/>
              </w:rPr>
              <w:t>(указывается с округлением до 0,1)</w:t>
            </w:r>
          </w:p>
        </w:tc>
        <w:tc>
          <w:tcPr>
            <w:tcW w:w="2306"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b/>
                <w:sz w:val="18"/>
                <w:szCs w:val="18"/>
              </w:rPr>
            </w:pPr>
            <w:r>
              <w:rPr>
                <w:b/>
                <w:sz w:val="18"/>
                <w:szCs w:val="18"/>
              </w:rPr>
              <w:t>Год выпуска транспортного средства</w:t>
            </w:r>
          </w:p>
          <w:p w:rsidR="000F21C1" w:rsidRDefault="000F21C1">
            <w:pPr>
              <w:jc w:val="center"/>
              <w:rPr>
                <w:b/>
                <w:sz w:val="18"/>
                <w:szCs w:val="18"/>
              </w:rPr>
            </w:pPr>
            <w:r>
              <w:rPr>
                <w:b/>
                <w:sz w:val="18"/>
                <w:szCs w:val="18"/>
              </w:rPr>
              <w:t xml:space="preserve">или дата начала эксплуатации транспортного средства </w:t>
            </w:r>
            <w:r>
              <w:rPr>
                <w:vertAlign w:val="superscript"/>
              </w:rPr>
              <w:t>1</w:t>
            </w:r>
          </w:p>
        </w:tc>
        <w:tc>
          <w:tcPr>
            <w:tcW w:w="162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b/>
                <w:sz w:val="18"/>
                <w:szCs w:val="18"/>
              </w:rPr>
            </w:pPr>
            <w:r>
              <w:rPr>
                <w:b/>
                <w:sz w:val="18"/>
                <w:szCs w:val="18"/>
              </w:rPr>
              <w:t>Количество посадочных мест</w:t>
            </w:r>
          </w:p>
        </w:tc>
        <w:tc>
          <w:tcPr>
            <w:tcW w:w="1283" w:type="dxa"/>
            <w:tcBorders>
              <w:top w:val="single" w:sz="4" w:space="0" w:color="auto"/>
              <w:left w:val="single" w:sz="4" w:space="0" w:color="auto"/>
              <w:bottom w:val="single" w:sz="4" w:space="0" w:color="auto"/>
              <w:right w:val="single" w:sz="4" w:space="0" w:color="auto"/>
            </w:tcBorders>
            <w:hideMark/>
          </w:tcPr>
          <w:p w:rsidR="000F21C1" w:rsidRDefault="000F21C1">
            <w:pPr>
              <w:jc w:val="center"/>
              <w:rPr>
                <w:b/>
                <w:sz w:val="18"/>
                <w:szCs w:val="18"/>
              </w:rPr>
            </w:pPr>
            <w:r>
              <w:rPr>
                <w:b/>
                <w:sz w:val="18"/>
                <w:szCs w:val="18"/>
              </w:rPr>
              <w:t xml:space="preserve">Экологический класс транспортного средства </w:t>
            </w:r>
            <w:r>
              <w:rPr>
                <w:vertAlign w:val="superscript"/>
              </w:rPr>
              <w:t>2</w:t>
            </w:r>
          </w:p>
        </w:tc>
      </w:tr>
      <w:tr w:rsidR="000F21C1" w:rsidTr="000F21C1">
        <w:trPr>
          <w:trHeight w:val="593"/>
        </w:trPr>
        <w:tc>
          <w:tcPr>
            <w:tcW w:w="603" w:type="dxa"/>
            <w:tcBorders>
              <w:top w:val="single" w:sz="4" w:space="0" w:color="auto"/>
              <w:left w:val="single" w:sz="4" w:space="0" w:color="auto"/>
              <w:bottom w:val="single" w:sz="4" w:space="0" w:color="auto"/>
              <w:right w:val="single" w:sz="4" w:space="0" w:color="auto"/>
            </w:tcBorders>
            <w:hideMark/>
          </w:tcPr>
          <w:p w:rsidR="000F21C1" w:rsidRDefault="000F21C1">
            <w:pPr>
              <w:jc w:val="right"/>
              <w:rPr>
                <w:rFonts w:eastAsia="Times New Roman" w:cs="Times New Roman"/>
                <w:sz w:val="24"/>
                <w:szCs w:val="26"/>
                <w:lang w:eastAsia="ru-RU"/>
              </w:rPr>
            </w:pPr>
            <w:r>
              <w:rPr>
                <w:rFonts w:eastAsia="Times New Roman" w:cs="Times New Roman"/>
                <w:szCs w:val="26"/>
                <w:lang w:eastAsia="ru-RU"/>
              </w:rPr>
              <w:t>1</w:t>
            </w:r>
          </w:p>
        </w:tc>
        <w:tc>
          <w:tcPr>
            <w:tcW w:w="1909"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Cs w:val="26"/>
                <w:lang w:eastAsia="ru-RU"/>
              </w:rPr>
            </w:pPr>
          </w:p>
        </w:tc>
        <w:tc>
          <w:tcPr>
            <w:tcW w:w="1741"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 w:val="18"/>
                <w:szCs w:val="18"/>
                <w:lang w:eastAsia="ru-RU"/>
              </w:rPr>
            </w:pPr>
          </w:p>
        </w:tc>
        <w:tc>
          <w:tcPr>
            <w:tcW w:w="2306"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color w:val="FF0000"/>
                <w:sz w:val="18"/>
                <w:szCs w:val="18"/>
                <w:lang w:eastAsia="ru-RU"/>
              </w:rPr>
            </w:pPr>
          </w:p>
        </w:tc>
        <w:tc>
          <w:tcPr>
            <w:tcW w:w="1620"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color w:val="FF0000"/>
                <w:sz w:val="18"/>
                <w:szCs w:val="18"/>
                <w:lang w:eastAsia="ru-RU"/>
              </w:rPr>
            </w:pPr>
          </w:p>
        </w:tc>
        <w:tc>
          <w:tcPr>
            <w:tcW w:w="1283"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color w:val="FF0000"/>
                <w:sz w:val="18"/>
                <w:szCs w:val="18"/>
                <w:lang w:eastAsia="ru-RU"/>
              </w:rPr>
            </w:pPr>
          </w:p>
        </w:tc>
      </w:tr>
      <w:tr w:rsidR="000F21C1" w:rsidTr="000F21C1">
        <w:trPr>
          <w:trHeight w:val="563"/>
        </w:trPr>
        <w:tc>
          <w:tcPr>
            <w:tcW w:w="603" w:type="dxa"/>
            <w:tcBorders>
              <w:top w:val="single" w:sz="4" w:space="0" w:color="auto"/>
              <w:left w:val="single" w:sz="4" w:space="0" w:color="auto"/>
              <w:bottom w:val="single" w:sz="4" w:space="0" w:color="auto"/>
              <w:right w:val="single" w:sz="4" w:space="0" w:color="auto"/>
            </w:tcBorders>
            <w:hideMark/>
          </w:tcPr>
          <w:p w:rsidR="000F21C1" w:rsidRDefault="000F21C1">
            <w:pPr>
              <w:jc w:val="right"/>
              <w:rPr>
                <w:rFonts w:eastAsia="Times New Roman" w:cs="Times New Roman"/>
                <w:sz w:val="24"/>
                <w:szCs w:val="26"/>
                <w:lang w:eastAsia="ru-RU"/>
              </w:rPr>
            </w:pPr>
            <w:r>
              <w:rPr>
                <w:rFonts w:eastAsia="Times New Roman" w:cs="Times New Roman"/>
                <w:szCs w:val="26"/>
                <w:lang w:eastAsia="ru-RU"/>
              </w:rPr>
              <w:t>...</w:t>
            </w:r>
          </w:p>
        </w:tc>
        <w:tc>
          <w:tcPr>
            <w:tcW w:w="1909"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Cs w:val="26"/>
                <w:lang w:eastAsia="ru-RU"/>
              </w:rPr>
            </w:pPr>
          </w:p>
        </w:tc>
        <w:tc>
          <w:tcPr>
            <w:tcW w:w="1741"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 w:val="18"/>
                <w:szCs w:val="18"/>
                <w:lang w:eastAsia="ru-RU"/>
              </w:rPr>
            </w:pPr>
          </w:p>
        </w:tc>
        <w:tc>
          <w:tcPr>
            <w:tcW w:w="2306"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color w:val="FF0000"/>
                <w:sz w:val="18"/>
                <w:szCs w:val="18"/>
                <w:lang w:eastAsia="ru-RU"/>
              </w:rPr>
            </w:pPr>
          </w:p>
        </w:tc>
        <w:tc>
          <w:tcPr>
            <w:tcW w:w="1620"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color w:val="FF0000"/>
                <w:sz w:val="18"/>
                <w:szCs w:val="18"/>
                <w:lang w:eastAsia="ru-RU"/>
              </w:rPr>
            </w:pPr>
          </w:p>
        </w:tc>
        <w:tc>
          <w:tcPr>
            <w:tcW w:w="1283"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color w:val="FF0000"/>
                <w:sz w:val="18"/>
                <w:szCs w:val="18"/>
                <w:lang w:eastAsia="ru-RU"/>
              </w:rPr>
            </w:pPr>
          </w:p>
        </w:tc>
      </w:tr>
    </w:tbl>
    <w:p w:rsidR="000F21C1" w:rsidRDefault="000F21C1" w:rsidP="000F21C1">
      <w:pPr>
        <w:pStyle w:val="a3"/>
        <w:tabs>
          <w:tab w:val="left" w:pos="993"/>
        </w:tabs>
        <w:ind w:left="567"/>
        <w:jc w:val="both"/>
        <w:rPr>
          <w:color w:val="FF0000"/>
          <w:sz w:val="10"/>
          <w:szCs w:val="10"/>
        </w:rPr>
      </w:pPr>
    </w:p>
    <w:p w:rsidR="000F21C1" w:rsidRDefault="000F21C1" w:rsidP="000F21C1">
      <w:pPr>
        <w:pStyle w:val="a3"/>
        <w:ind w:firstLine="567"/>
        <w:jc w:val="both"/>
      </w:pPr>
      <w:r>
        <w:rPr>
          <w:vertAlign w:val="superscript"/>
        </w:rPr>
        <w:t xml:space="preserve">1 </w:t>
      </w:r>
      <w:r>
        <w:t xml:space="preserve">Дата начала эксплуатации транспортных средств определяется </w:t>
      </w:r>
      <w:r>
        <w:rPr>
          <w:rFonts w:eastAsia="Calibri"/>
        </w:rPr>
        <w:t xml:space="preserve">по дате первого после </w:t>
      </w:r>
      <w:r>
        <w:t xml:space="preserve">продажи получения </w:t>
      </w:r>
      <w:r>
        <w:rPr>
          <w:rFonts w:eastAsia="Calibri"/>
        </w:rPr>
        <w:t xml:space="preserve">государственных регистрационных знаков </w:t>
      </w:r>
      <w:r>
        <w:t>первым владельцем транспортного средства</w:t>
      </w:r>
      <w:r>
        <w:rPr>
          <w:rFonts w:eastAsia="Calibri"/>
        </w:rPr>
        <w:t xml:space="preserve"> (в разделе «Особые отметки» паспорта транспортного средства (ПТС)</w:t>
      </w:r>
      <w:r>
        <w:t>.</w:t>
      </w:r>
    </w:p>
    <w:p w:rsidR="000F21C1" w:rsidRDefault="000F21C1" w:rsidP="000F21C1">
      <w:pPr>
        <w:pStyle w:val="a3"/>
        <w:ind w:firstLine="567"/>
        <w:jc w:val="both"/>
        <w:rPr>
          <w:color w:val="FF0000"/>
          <w:sz w:val="22"/>
          <w:szCs w:val="22"/>
        </w:rPr>
      </w:pPr>
      <w:r>
        <w:rPr>
          <w:vertAlign w:val="superscript"/>
        </w:rPr>
        <w:t xml:space="preserve">2 </w:t>
      </w:r>
      <w:r>
        <w:t>Данные об экологическом классе предоставляется в добровольном порядке.</w:t>
      </w:r>
    </w:p>
    <w:p w:rsidR="000F21C1" w:rsidRDefault="000F21C1" w:rsidP="000F21C1">
      <w:pPr>
        <w:pStyle w:val="a6"/>
        <w:tabs>
          <w:tab w:val="left" w:pos="993"/>
        </w:tabs>
        <w:ind w:left="0" w:firstLine="567"/>
        <w:jc w:val="both"/>
        <w:rPr>
          <w:color w:val="FF0000"/>
          <w:sz w:val="26"/>
          <w:szCs w:val="26"/>
        </w:rPr>
      </w:pPr>
    </w:p>
    <w:p w:rsidR="000F21C1" w:rsidRDefault="000F21C1" w:rsidP="000F21C1">
      <w:pPr>
        <w:pStyle w:val="a6"/>
        <w:tabs>
          <w:tab w:val="left" w:pos="993"/>
        </w:tabs>
        <w:ind w:left="0"/>
        <w:jc w:val="center"/>
        <w:rPr>
          <w:b/>
          <w:sz w:val="26"/>
          <w:szCs w:val="26"/>
        </w:rPr>
      </w:pPr>
      <w:r>
        <w:rPr>
          <w:b/>
          <w:sz w:val="26"/>
          <w:szCs w:val="26"/>
        </w:rPr>
        <w:t>ДОПОЛНИТЕЛЬНЫЕ ХАРАКТЕРИСТИКИ</w:t>
      </w:r>
    </w:p>
    <w:p w:rsidR="000F21C1" w:rsidRDefault="000F21C1" w:rsidP="000F21C1">
      <w:pPr>
        <w:pStyle w:val="a6"/>
        <w:tabs>
          <w:tab w:val="left" w:pos="993"/>
        </w:tabs>
        <w:ind w:left="0"/>
        <w:jc w:val="center"/>
        <w:rPr>
          <w:b/>
          <w:sz w:val="26"/>
          <w:szCs w:val="26"/>
        </w:rPr>
      </w:pPr>
      <w:r>
        <w:rPr>
          <w:b/>
          <w:sz w:val="26"/>
          <w:szCs w:val="26"/>
        </w:rPr>
        <w:t>КАЖДОГО ТРАНСПОРТНОГО СРЕДСТВА</w:t>
      </w:r>
    </w:p>
    <w:p w:rsidR="000F21C1" w:rsidRDefault="000F21C1" w:rsidP="000F21C1">
      <w:pPr>
        <w:pStyle w:val="a3"/>
        <w:jc w:val="center"/>
        <w:rPr>
          <w:sz w:val="22"/>
          <w:szCs w:val="22"/>
        </w:rPr>
      </w:pPr>
      <w:r>
        <w:rPr>
          <w:sz w:val="22"/>
          <w:szCs w:val="22"/>
        </w:rPr>
        <w:t>(которое участник открытого конкурса предлагает к использованию</w:t>
      </w:r>
    </w:p>
    <w:p w:rsidR="000F21C1" w:rsidRDefault="000F21C1" w:rsidP="000F21C1">
      <w:pPr>
        <w:pStyle w:val="a3"/>
        <w:jc w:val="center"/>
        <w:rPr>
          <w:sz w:val="22"/>
          <w:szCs w:val="22"/>
        </w:rPr>
      </w:pPr>
      <w:r>
        <w:rPr>
          <w:sz w:val="22"/>
          <w:szCs w:val="22"/>
        </w:rPr>
        <w:t>для осуществления регулярных перевозок на муниципальном маршруте,</w:t>
      </w:r>
    </w:p>
    <w:p w:rsidR="000F21C1" w:rsidRDefault="000F21C1" w:rsidP="000F21C1">
      <w:pPr>
        <w:pStyle w:val="a6"/>
        <w:tabs>
          <w:tab w:val="left" w:pos="993"/>
        </w:tabs>
        <w:ind w:left="0" w:firstLine="567"/>
        <w:jc w:val="center"/>
        <w:rPr>
          <w:sz w:val="22"/>
          <w:szCs w:val="22"/>
        </w:rPr>
      </w:pPr>
      <w:r>
        <w:rPr>
          <w:sz w:val="22"/>
          <w:szCs w:val="22"/>
        </w:rPr>
        <w:t>являющимся предметом открытого конкурса)</w:t>
      </w:r>
    </w:p>
    <w:p w:rsidR="000F21C1" w:rsidRDefault="000F21C1" w:rsidP="000F21C1">
      <w:pPr>
        <w:pStyle w:val="a6"/>
        <w:tabs>
          <w:tab w:val="left" w:pos="993"/>
        </w:tabs>
        <w:ind w:left="0" w:firstLine="567"/>
        <w:jc w:val="center"/>
        <w:rPr>
          <w:sz w:val="6"/>
          <w:szCs w:val="6"/>
        </w:rPr>
      </w:pPr>
    </w:p>
    <w:p w:rsidR="000F21C1" w:rsidRDefault="000F21C1" w:rsidP="000F21C1">
      <w:pPr>
        <w:pStyle w:val="a6"/>
        <w:tabs>
          <w:tab w:val="left" w:pos="993"/>
        </w:tabs>
        <w:ind w:left="567"/>
        <w:jc w:val="both"/>
        <w:rPr>
          <w:color w:val="FF0000"/>
          <w:sz w:val="6"/>
          <w:szCs w:val="6"/>
        </w:rPr>
      </w:pPr>
    </w:p>
    <w:tbl>
      <w:tblPr>
        <w:tblW w:w="9645" w:type="dxa"/>
        <w:tblInd w:w="62" w:type="dxa"/>
        <w:tblLayout w:type="fixed"/>
        <w:tblCellMar>
          <w:top w:w="102" w:type="dxa"/>
          <w:left w:w="62" w:type="dxa"/>
          <w:bottom w:w="102" w:type="dxa"/>
          <w:right w:w="62" w:type="dxa"/>
        </w:tblCellMar>
        <w:tblLook w:val="04A0" w:firstRow="1" w:lastRow="0" w:firstColumn="1" w:lastColumn="0" w:noHBand="0" w:noVBand="1"/>
      </w:tblPr>
      <w:tblGrid>
        <w:gridCol w:w="709"/>
        <w:gridCol w:w="6241"/>
        <w:gridCol w:w="2695"/>
      </w:tblGrid>
      <w:tr w:rsidR="000F21C1" w:rsidTr="000F21C1">
        <w:trPr>
          <w:trHeight w:val="455"/>
        </w:trPr>
        <w:tc>
          <w:tcPr>
            <w:tcW w:w="709" w:type="dxa"/>
            <w:tcBorders>
              <w:top w:val="single" w:sz="4" w:space="0" w:color="auto"/>
              <w:left w:val="single" w:sz="4" w:space="0" w:color="auto"/>
              <w:bottom w:val="single" w:sz="4" w:space="0" w:color="auto"/>
              <w:right w:val="single" w:sz="4" w:space="0" w:color="auto"/>
            </w:tcBorders>
          </w:tcPr>
          <w:p w:rsidR="000F21C1" w:rsidRDefault="000F21C1">
            <w:pPr>
              <w:pStyle w:val="ConsPlusNormal"/>
              <w:tabs>
                <w:tab w:val="left" w:pos="495"/>
              </w:tabs>
              <w:spacing w:line="276" w:lineRule="auto"/>
              <w:ind w:firstLine="0"/>
              <w:jc w:val="right"/>
              <w:rPr>
                <w:rFonts w:ascii="Times New Roman" w:hAnsi="Times New Roman" w:cs="Times New Roman"/>
                <w:sz w:val="22"/>
                <w:szCs w:val="22"/>
                <w:lang w:eastAsia="en-US"/>
              </w:rPr>
            </w:pPr>
          </w:p>
        </w:tc>
        <w:tc>
          <w:tcPr>
            <w:tcW w:w="8930" w:type="dxa"/>
            <w:gridSpan w:val="2"/>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pPr>
            <w:r>
              <w:rPr>
                <w:sz w:val="22"/>
                <w:szCs w:val="22"/>
              </w:rPr>
              <w:t>Характеристики транспортного средства</w:t>
            </w:r>
            <w:r>
              <w:t>:_____________________________</w:t>
            </w:r>
          </w:p>
          <w:p w:rsidR="000F21C1" w:rsidRDefault="000F21C1">
            <w:pPr>
              <w:pStyle w:val="a3"/>
              <w:spacing w:line="276" w:lineRule="auto"/>
              <w:jc w:val="center"/>
              <w:rPr>
                <w:sz w:val="18"/>
                <w:szCs w:val="18"/>
              </w:rPr>
            </w:pPr>
            <w:r>
              <w:rPr>
                <w:sz w:val="18"/>
                <w:szCs w:val="18"/>
              </w:rPr>
              <w:t xml:space="preserve">                                                                        (марка, модель, госномер транспортного средства)</w:t>
            </w:r>
          </w:p>
        </w:tc>
      </w:tr>
      <w:tr w:rsidR="000F21C1" w:rsidTr="000F21C1">
        <w:trPr>
          <w:trHeight w:val="28"/>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a3"/>
              <w:tabs>
                <w:tab w:val="left" w:pos="495"/>
              </w:tabs>
              <w:spacing w:line="276" w:lineRule="auto"/>
              <w:jc w:val="center"/>
              <w:rPr>
                <w:b/>
                <w:sz w:val="18"/>
                <w:szCs w:val="18"/>
              </w:rPr>
            </w:pPr>
            <w:r>
              <w:rPr>
                <w:b/>
                <w:sz w:val="18"/>
                <w:szCs w:val="18"/>
              </w:rPr>
              <w:lastRenderedPageBreak/>
              <w:t>1</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jc w:val="center"/>
              <w:rPr>
                <w:b/>
                <w:sz w:val="18"/>
                <w:szCs w:val="18"/>
              </w:rPr>
            </w:pPr>
            <w:r>
              <w:rPr>
                <w:b/>
                <w:sz w:val="18"/>
                <w:szCs w:val="18"/>
              </w:rPr>
              <w:t>2</w:t>
            </w:r>
          </w:p>
        </w:tc>
        <w:tc>
          <w:tcPr>
            <w:tcW w:w="2693" w:type="dxa"/>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jc w:val="center"/>
              <w:rPr>
                <w:b/>
                <w:sz w:val="18"/>
                <w:szCs w:val="18"/>
                <w:vertAlign w:val="superscript"/>
              </w:rPr>
            </w:pPr>
            <w:r>
              <w:rPr>
                <w:b/>
                <w:sz w:val="18"/>
                <w:szCs w:val="18"/>
              </w:rPr>
              <w:t>3</w:t>
            </w:r>
            <w:r>
              <w:rPr>
                <w:sz w:val="18"/>
                <w:szCs w:val="18"/>
                <w:vertAlign w:val="superscript"/>
              </w:rPr>
              <w:t>3</w:t>
            </w:r>
          </w:p>
        </w:tc>
      </w:tr>
      <w:tr w:rsidR="000F21C1" w:rsidTr="000F21C1">
        <w:trPr>
          <w:trHeight w:val="28"/>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spacing w:after="0" w:line="240" w:lineRule="auto"/>
              <w:rPr>
                <w:rFonts w:eastAsia="Times New Roman" w:cs="Times New Roman"/>
                <w:sz w:val="22"/>
                <w:lang w:eastAsia="ru-RU"/>
              </w:rPr>
            </w:pPr>
            <w:r>
              <w:rPr>
                <w:rFonts w:eastAsia="Times New Roman" w:cs="Times New Roman"/>
                <w:sz w:val="22"/>
                <w:lang w:eastAsia="ru-RU"/>
              </w:rPr>
              <w:t xml:space="preserve">Транспортные средства относятся к </w:t>
            </w:r>
            <w:proofErr w:type="spellStart"/>
            <w:r>
              <w:rPr>
                <w:rFonts w:eastAsia="Times New Roman" w:cs="Times New Roman"/>
                <w:sz w:val="22"/>
                <w:lang w:eastAsia="ru-RU"/>
              </w:rPr>
              <w:t>низкопольным</w:t>
            </w:r>
            <w:proofErr w:type="spellEnd"/>
            <w:r>
              <w:rPr>
                <w:rFonts w:eastAsia="Times New Roman" w:cs="Times New Roman"/>
                <w:sz w:val="22"/>
                <w:lang w:eastAsia="ru-RU"/>
              </w:rPr>
              <w:t xml:space="preserve">, </w:t>
            </w:r>
            <w:proofErr w:type="spellStart"/>
            <w:r>
              <w:rPr>
                <w:rFonts w:eastAsia="Times New Roman" w:cs="Times New Roman"/>
                <w:sz w:val="22"/>
                <w:lang w:eastAsia="ru-RU"/>
              </w:rPr>
              <w:t>полунизкопольным</w:t>
            </w:r>
            <w:proofErr w:type="spellEnd"/>
            <w:r>
              <w:rPr>
                <w:rFonts w:eastAsia="Times New Roman" w:cs="Times New Roman"/>
                <w:sz w:val="22"/>
                <w:lang w:eastAsia="ru-RU"/>
              </w:rPr>
              <w:t xml:space="preserve"> транспортным средствам.</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jc w:val="both"/>
              <w:rPr>
                <w:rFonts w:ascii="Times New Roman" w:hAnsi="Times New Roman" w:cs="Times New Roman"/>
                <w:sz w:val="22"/>
                <w:szCs w:val="22"/>
                <w:lang w:eastAsia="en-US"/>
              </w:rPr>
            </w:pPr>
          </w:p>
        </w:tc>
      </w:tr>
      <w:tr w:rsidR="000F21C1" w:rsidTr="000F21C1">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Транспортные средства оснащены оборудованием для перевозок пассажиров с ограниченными возможностями передвижения, пассажиров с детскими колясками:</w:t>
            </w:r>
          </w:p>
          <w:p w:rsidR="000F21C1" w:rsidRDefault="000F21C1" w:rsidP="000F21C1">
            <w:pPr>
              <w:widowControl w:val="0"/>
              <w:numPr>
                <w:ilvl w:val="0"/>
                <w:numId w:val="32"/>
              </w:numPr>
              <w:tabs>
                <w:tab w:val="left" w:pos="256"/>
              </w:tabs>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устройство наклона кузова, аппарель или подъемник для инвалидов;</w:t>
            </w:r>
          </w:p>
          <w:p w:rsidR="000F21C1" w:rsidRDefault="000F21C1" w:rsidP="000F21C1">
            <w:pPr>
              <w:widowControl w:val="0"/>
              <w:numPr>
                <w:ilvl w:val="0"/>
                <w:numId w:val="32"/>
              </w:numPr>
              <w:tabs>
                <w:tab w:val="left" w:pos="256"/>
              </w:tabs>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приспособления для крепления инвалидной коляски в салоне.</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3.</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в салоне транспортного средства электронного табло автоматического отображения информации, которое отражает: остановочные пункты по ходу следования и/или температуру воздуха окружающей среды и температура воздуха в салоне.</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в салоне транспортного средства системы кондиционирования воздуха</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5.</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системы контроля температуры воздуха в салоне транспортного средства</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системы безналичной оплаты проезда</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7.</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оборудования для использования газомоторного топлива</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8.</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в салоне транспортного средства оборудования для звукового (речевого) объявления остановок и другой информации в автоматическом или другом режиме</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a3"/>
              <w:spacing w:line="276" w:lineRule="auto"/>
              <w:rPr>
                <w:sz w:val="22"/>
                <w:szCs w:val="22"/>
              </w:rPr>
            </w:pPr>
          </w:p>
        </w:tc>
      </w:tr>
      <w:tr w:rsidR="000F21C1" w:rsidTr="000F21C1">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9.</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в салоне транспортного средства оборудования, осуществляющего непрерывную видеофиксацию</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a3"/>
              <w:spacing w:line="276" w:lineRule="auto"/>
              <w:rPr>
                <w:sz w:val="22"/>
                <w:szCs w:val="22"/>
              </w:rPr>
            </w:pPr>
          </w:p>
        </w:tc>
      </w:tr>
      <w:tr w:rsidR="000F21C1" w:rsidTr="000F21C1">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10.</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 xml:space="preserve">Наличие в салоне транспортного средства оборудования, осуществляющего непрерывную </w:t>
            </w:r>
            <w:proofErr w:type="spellStart"/>
            <w:r>
              <w:rPr>
                <w:rFonts w:eastAsia="Times New Roman" w:cs="Times New Roman"/>
                <w:sz w:val="22"/>
                <w:lang w:eastAsia="ru-RU"/>
              </w:rPr>
              <w:t>аудиофиксацию</w:t>
            </w:r>
            <w:proofErr w:type="spellEnd"/>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a3"/>
              <w:spacing w:line="276" w:lineRule="auto"/>
              <w:rPr>
                <w:sz w:val="22"/>
                <w:szCs w:val="22"/>
              </w:rPr>
            </w:pPr>
          </w:p>
        </w:tc>
      </w:tr>
      <w:tr w:rsidR="000F21C1" w:rsidTr="000F21C1">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11.</w:t>
            </w:r>
          </w:p>
        </w:tc>
        <w:tc>
          <w:tcPr>
            <w:tcW w:w="6237"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Наличие в салоне транспортного средства устройств для просмотра видеофильмов</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a3"/>
              <w:spacing w:line="276" w:lineRule="auto"/>
              <w:rPr>
                <w:sz w:val="22"/>
                <w:szCs w:val="22"/>
              </w:rPr>
            </w:pPr>
          </w:p>
        </w:tc>
      </w:tr>
    </w:tbl>
    <w:p w:rsidR="000F21C1" w:rsidRDefault="000F21C1" w:rsidP="000F21C1">
      <w:pPr>
        <w:pStyle w:val="a3"/>
        <w:ind w:firstLine="567"/>
        <w:jc w:val="both"/>
        <w:rPr>
          <w:sz w:val="22"/>
          <w:szCs w:val="22"/>
        </w:rPr>
      </w:pPr>
      <w:proofErr w:type="gramStart"/>
      <w:r>
        <w:rPr>
          <w:vertAlign w:val="superscript"/>
        </w:rPr>
        <w:t>3</w:t>
      </w:r>
      <w:r>
        <w:rPr>
          <w:sz w:val="18"/>
          <w:szCs w:val="18"/>
          <w:vertAlign w:val="superscript"/>
        </w:rPr>
        <w:t xml:space="preserve"> </w:t>
      </w:r>
      <w:r>
        <w:rPr>
          <w:sz w:val="22"/>
          <w:szCs w:val="22"/>
        </w:rPr>
        <w:t>В</w:t>
      </w:r>
      <w:proofErr w:type="gramEnd"/>
      <w:r>
        <w:rPr>
          <w:sz w:val="22"/>
          <w:szCs w:val="22"/>
        </w:rPr>
        <w:t xml:space="preserve"> случае наличия соответствующего оборудования участник открытого конкурса указывает данные о наличии в столбце 3. В случае отсутствия оборудования в столбце 3 ставится прочерк.</w:t>
      </w:r>
    </w:p>
    <w:p w:rsidR="000F21C1" w:rsidRDefault="000F21C1" w:rsidP="000F21C1">
      <w:pPr>
        <w:pStyle w:val="a3"/>
        <w:ind w:firstLine="567"/>
        <w:jc w:val="both"/>
      </w:pPr>
      <w:r>
        <w:rPr>
          <w:lang w:eastAsia="zh-CN"/>
        </w:rPr>
        <w:t xml:space="preserve">Настоящей заявкой подтверждаю, что в отношении меня </w:t>
      </w:r>
      <w:r>
        <w:rPr>
          <w:bCs/>
          <w:lang w:eastAsia="zh-CN"/>
        </w:rPr>
        <w:t>отсутствует решение арбитражного суда о признании меня несостоятельным (банкротом)</w:t>
      </w:r>
      <w:r>
        <w:rPr>
          <w:lang w:eastAsia="zh-CN"/>
        </w:rPr>
        <w:t xml:space="preserve">, деятельность не приостановлена, а также,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w:t>
      </w:r>
      <w:r>
        <w:rPr>
          <w:lang w:eastAsia="zh-CN"/>
        </w:rPr>
        <w:lastRenderedPageBreak/>
        <w:t xml:space="preserve">стоимости активов, по данным бухгалтерской отчетности за последний отчетный период. Также подтверждаю </w:t>
      </w:r>
      <w:r>
        <w:t>отсутствие у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 являющимся объектом осуществляемой закупки, и административного наказания в виде дисквалификации. Также подтверждаю отсутствие в отношении меня обстоятельств, предусмотренных частью 8 статьи 29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vertAlign w:val="superscript"/>
        </w:rPr>
        <w:t>4</w:t>
      </w:r>
    </w:p>
    <w:p w:rsidR="000F21C1" w:rsidRDefault="000F21C1" w:rsidP="000F21C1">
      <w:pPr>
        <w:pStyle w:val="a3"/>
        <w:ind w:firstLine="567"/>
        <w:jc w:val="both"/>
        <w:rPr>
          <w:sz w:val="22"/>
          <w:szCs w:val="22"/>
        </w:rPr>
      </w:pPr>
      <w:r>
        <w:rPr>
          <w:sz w:val="22"/>
          <w:szCs w:val="22"/>
          <w:vertAlign w:val="superscript"/>
        </w:rPr>
        <w:t>4</w:t>
      </w:r>
      <w:r>
        <w:rPr>
          <w:sz w:val="22"/>
          <w:szCs w:val="22"/>
        </w:rPr>
        <w:t xml:space="preserve"> (указанные обязательства подтверждаются в отношении каждого участника договора простого товарищества)</w:t>
      </w:r>
    </w:p>
    <w:p w:rsidR="000F21C1" w:rsidRDefault="000F21C1" w:rsidP="000F21C1">
      <w:pPr>
        <w:pStyle w:val="a3"/>
        <w:ind w:firstLine="567"/>
        <w:jc w:val="both"/>
      </w:pPr>
      <w:r>
        <w:t xml:space="preserve">Если мои условия, изложенные выше, будут приняты, я беру на себя обязательство осуществлять регулярные перевозки пассажиров и багажа автомобильным транспортом по муниципальному маршруту № 17 «Железногорск-Илимский – СНТ «Сосновый бор»/СНТ «Сосновый бор» – Железногорск-Илимский» (по нерегулируемым тарифам), в течение срока действия свидетельства об осуществлении перевозок транспортными средствами с характеристиками, указанными в настоящей заявке, а в части показателя «максимальный срок эксплуатации транспортных средств» – транспортными средствами не старше года выпуска или даты начала эксплуатации транспортных средств, указанных в настоящей заявке. </w:t>
      </w:r>
    </w:p>
    <w:p w:rsidR="000F21C1" w:rsidRDefault="000F21C1" w:rsidP="000F21C1">
      <w:pPr>
        <w:pStyle w:val="a3"/>
        <w:jc w:val="right"/>
        <w:rPr>
          <w:color w:val="FF0000"/>
        </w:rPr>
      </w:pPr>
      <w:bookmarkStart w:id="17" w:name="_Toc119343910"/>
    </w:p>
    <w:p w:rsidR="000F21C1" w:rsidRDefault="000F21C1" w:rsidP="000F21C1">
      <w:pPr>
        <w:pStyle w:val="a3"/>
        <w:jc w:val="both"/>
        <w:rPr>
          <w:sz w:val="20"/>
          <w:szCs w:val="20"/>
          <w:lang w:eastAsia="zh-CN"/>
        </w:rPr>
      </w:pPr>
    </w:p>
    <w:p w:rsidR="000F21C1" w:rsidRDefault="000F21C1" w:rsidP="000F21C1">
      <w:pPr>
        <w:pStyle w:val="a3"/>
        <w:jc w:val="both"/>
        <w:rPr>
          <w:sz w:val="20"/>
          <w:szCs w:val="20"/>
          <w:lang w:eastAsia="zh-CN"/>
        </w:rPr>
      </w:pPr>
      <w:r>
        <w:rPr>
          <w:sz w:val="20"/>
          <w:szCs w:val="20"/>
          <w:lang w:eastAsia="zh-CN"/>
        </w:rPr>
        <w:t>_______________________________________________________                                        _________________</w:t>
      </w:r>
    </w:p>
    <w:p w:rsidR="000F21C1" w:rsidRDefault="000F21C1" w:rsidP="000F21C1">
      <w:pPr>
        <w:pStyle w:val="a3"/>
        <w:jc w:val="center"/>
        <w:rPr>
          <w:sz w:val="18"/>
          <w:szCs w:val="18"/>
        </w:rPr>
      </w:pPr>
      <w:r>
        <w:rPr>
          <w:sz w:val="18"/>
          <w:szCs w:val="18"/>
        </w:rPr>
        <w:t>(ФИО заявителя)                                                                                                                                              (подпись)</w:t>
      </w: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b/>
          <w:color w:val="FF0000"/>
        </w:rPr>
      </w:pPr>
    </w:p>
    <w:p w:rsidR="000F21C1" w:rsidRDefault="000F21C1" w:rsidP="000F21C1">
      <w:pPr>
        <w:pStyle w:val="a3"/>
        <w:jc w:val="right"/>
        <w:rPr>
          <w:sz w:val="22"/>
          <w:szCs w:val="22"/>
        </w:rPr>
      </w:pPr>
      <w:r>
        <w:rPr>
          <w:sz w:val="22"/>
          <w:szCs w:val="22"/>
        </w:rPr>
        <w:lastRenderedPageBreak/>
        <w:t>Приложение 2 к конкурсной документации</w:t>
      </w:r>
    </w:p>
    <w:p w:rsidR="000F21C1" w:rsidRDefault="000F21C1" w:rsidP="000F21C1">
      <w:pPr>
        <w:pStyle w:val="a3"/>
        <w:jc w:val="right"/>
        <w:rPr>
          <w:sz w:val="22"/>
          <w:szCs w:val="22"/>
        </w:rPr>
      </w:pPr>
      <w:r>
        <w:rPr>
          <w:sz w:val="22"/>
          <w:szCs w:val="22"/>
        </w:rPr>
        <w:t xml:space="preserve">Перечень документов, входящих в состав заявки </w:t>
      </w:r>
    </w:p>
    <w:p w:rsidR="000F21C1" w:rsidRDefault="000F21C1" w:rsidP="000F21C1">
      <w:pPr>
        <w:pStyle w:val="a3"/>
        <w:jc w:val="right"/>
        <w:rPr>
          <w:sz w:val="22"/>
          <w:szCs w:val="22"/>
        </w:rPr>
      </w:pPr>
      <w:r>
        <w:rPr>
          <w:sz w:val="22"/>
          <w:szCs w:val="22"/>
        </w:rPr>
        <w:t>на участие в открытом конкурсе.</w:t>
      </w:r>
    </w:p>
    <w:p w:rsidR="000F21C1" w:rsidRDefault="000F21C1" w:rsidP="000F21C1">
      <w:pPr>
        <w:pStyle w:val="a3"/>
        <w:jc w:val="center"/>
        <w:rPr>
          <w:b/>
          <w:lang w:eastAsia="zh-CN"/>
        </w:rPr>
      </w:pPr>
    </w:p>
    <w:p w:rsidR="000F21C1" w:rsidRDefault="000F21C1" w:rsidP="000F21C1">
      <w:pPr>
        <w:pStyle w:val="a3"/>
        <w:jc w:val="center"/>
        <w:rPr>
          <w:b/>
          <w:lang w:eastAsia="zh-CN"/>
        </w:rPr>
      </w:pPr>
      <w:r>
        <w:rPr>
          <w:b/>
          <w:lang w:eastAsia="zh-CN"/>
        </w:rPr>
        <w:t>ПЕРЕЧЕНЬ ДОКУМЕНТОВ</w:t>
      </w:r>
      <w:bookmarkEnd w:id="17"/>
    </w:p>
    <w:p w:rsidR="000F21C1" w:rsidRDefault="000F21C1" w:rsidP="000F21C1">
      <w:pPr>
        <w:pStyle w:val="a3"/>
        <w:jc w:val="center"/>
      </w:pPr>
      <w:r>
        <w:rPr>
          <w:lang w:eastAsia="zh-CN"/>
        </w:rPr>
        <w:t xml:space="preserve">входящих в состав заявки </w:t>
      </w:r>
      <w:r>
        <w:t xml:space="preserve">на выполнение работ, связанных с осуществлением </w:t>
      </w:r>
    </w:p>
    <w:p w:rsidR="000F21C1" w:rsidRDefault="000F21C1" w:rsidP="000F21C1">
      <w:pPr>
        <w:pStyle w:val="a3"/>
        <w:jc w:val="center"/>
      </w:pPr>
      <w:r>
        <w:t xml:space="preserve">регулярных перевозок пассажиров и багажа автомобильным транспортом </w:t>
      </w:r>
    </w:p>
    <w:p w:rsidR="000F21C1" w:rsidRDefault="000F21C1" w:rsidP="000F21C1">
      <w:pPr>
        <w:pStyle w:val="a3"/>
        <w:jc w:val="center"/>
      </w:pPr>
      <w:r>
        <w:t xml:space="preserve">по </w:t>
      </w:r>
      <w:r>
        <w:rPr>
          <w:szCs w:val="25"/>
        </w:rPr>
        <w:t xml:space="preserve">муниципальному </w:t>
      </w:r>
      <w:r>
        <w:t>маршруту № 17 «Железногорск-Илимский – СНТ «Сосновый бор» – Железногорск-Илимский» (по нерегулируемым тарифам)</w:t>
      </w:r>
    </w:p>
    <w:p w:rsidR="000F21C1" w:rsidRDefault="000F21C1" w:rsidP="000F21C1">
      <w:pPr>
        <w:pStyle w:val="a3"/>
        <w:jc w:val="center"/>
      </w:pPr>
    </w:p>
    <w:p w:rsidR="000F21C1" w:rsidRDefault="000F21C1" w:rsidP="000F21C1">
      <w:pPr>
        <w:pStyle w:val="a3"/>
        <w:jc w:val="center"/>
      </w:pPr>
      <w:r>
        <w:t>______________________________________________________________________</w:t>
      </w:r>
    </w:p>
    <w:p w:rsidR="000F21C1" w:rsidRDefault="000F21C1" w:rsidP="000F21C1">
      <w:pPr>
        <w:pStyle w:val="a3"/>
        <w:jc w:val="center"/>
        <w:rPr>
          <w:vertAlign w:val="superscript"/>
        </w:rPr>
      </w:pPr>
      <w:r>
        <w:rPr>
          <w:vertAlign w:val="superscript"/>
        </w:rPr>
        <w:t>(наименование участника конкурса)</w:t>
      </w:r>
    </w:p>
    <w:p w:rsidR="000F21C1" w:rsidRDefault="000F21C1" w:rsidP="000F21C1">
      <w:pPr>
        <w:pStyle w:val="a3"/>
        <w:jc w:val="both"/>
      </w:pPr>
      <w:r>
        <w:t>в лице:</w:t>
      </w:r>
    </w:p>
    <w:p w:rsidR="000F21C1" w:rsidRDefault="000F21C1" w:rsidP="000F21C1">
      <w:pPr>
        <w:pStyle w:val="a3"/>
        <w:jc w:val="both"/>
      </w:pPr>
      <w:r>
        <w:t>______________________________________________________________________</w:t>
      </w:r>
    </w:p>
    <w:p w:rsidR="000F21C1" w:rsidRDefault="000F21C1" w:rsidP="000F21C1">
      <w:pPr>
        <w:pStyle w:val="a3"/>
        <w:jc w:val="center"/>
        <w:rPr>
          <w:sz w:val="16"/>
          <w:szCs w:val="16"/>
        </w:rPr>
      </w:pPr>
      <w:r>
        <w:rPr>
          <w:sz w:val="16"/>
          <w:szCs w:val="16"/>
        </w:rPr>
        <w:t>(ФИО заявителя)</w:t>
      </w:r>
    </w:p>
    <w:p w:rsidR="000F21C1" w:rsidRDefault="000F21C1" w:rsidP="000F21C1">
      <w:pPr>
        <w:pStyle w:val="a3"/>
        <w:jc w:val="both"/>
        <w:rPr>
          <w:rFonts w:eastAsia="Times New Roman"/>
          <w:color w:val="FF0000"/>
          <w:szCs w:val="24"/>
          <w:lang w:eastAsia="zh-CN"/>
        </w:rPr>
      </w:pPr>
    </w:p>
    <w:p w:rsidR="000F21C1" w:rsidRDefault="000F21C1" w:rsidP="000F21C1">
      <w:pPr>
        <w:pStyle w:val="a3"/>
        <w:jc w:val="both"/>
        <w:rPr>
          <w:rFonts w:eastAsia="Times New Roman"/>
          <w:szCs w:val="24"/>
          <w:lang w:eastAsia="zh-CN"/>
        </w:rPr>
      </w:pPr>
      <w:r>
        <w:rPr>
          <w:rFonts w:eastAsia="Times New Roman"/>
          <w:szCs w:val="24"/>
          <w:lang w:eastAsia="zh-CN"/>
        </w:rPr>
        <w:t xml:space="preserve">подтверждаю, что для участия в открытом конкурсе на </w:t>
      </w:r>
      <w:r>
        <w:t xml:space="preserve">выполнение работ, связанных с осуществлением регулярных перевозок пассажиров и багажа автомобильным транспортом по </w:t>
      </w:r>
      <w:r>
        <w:rPr>
          <w:szCs w:val="25"/>
        </w:rPr>
        <w:t xml:space="preserve">муниципальному </w:t>
      </w:r>
      <w:r>
        <w:t xml:space="preserve">маршруту № 17 «Железногорск-Илимский – СНТ «Сосновый бор» – Железногорск-Илимский» (по нерегулируемым тарифам), мной </w:t>
      </w:r>
      <w:r>
        <w:rPr>
          <w:rFonts w:eastAsia="Times New Roman"/>
          <w:szCs w:val="24"/>
          <w:lang w:eastAsia="zh-CN"/>
        </w:rPr>
        <w:t xml:space="preserve">направляются нижеперечисленные документы: </w:t>
      </w:r>
    </w:p>
    <w:p w:rsidR="000F21C1" w:rsidRDefault="000F21C1" w:rsidP="000F21C1">
      <w:pPr>
        <w:suppressAutoHyphens/>
        <w:spacing w:after="0" w:line="240" w:lineRule="auto"/>
        <w:rPr>
          <w:rFonts w:eastAsia="Times New Roman" w:cs="Times New Roman"/>
          <w:color w:val="FF0000"/>
          <w:sz w:val="10"/>
          <w:szCs w:val="10"/>
          <w:lang w:eastAsia="zh-CN"/>
        </w:rPr>
      </w:pPr>
    </w:p>
    <w:tbl>
      <w:tblPr>
        <w:tblW w:w="9645"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3"/>
        <w:gridCol w:w="851"/>
        <w:gridCol w:w="3262"/>
      </w:tblGrid>
      <w:tr w:rsidR="000F21C1" w:rsidTr="000F21C1">
        <w:trPr>
          <w:trHeight w:val="144"/>
        </w:trPr>
        <w:tc>
          <w:tcPr>
            <w:tcW w:w="70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widowControl w:val="0"/>
              <w:suppressAutoHyphens/>
              <w:spacing w:after="0" w:line="240" w:lineRule="auto"/>
              <w:jc w:val="center"/>
              <w:rPr>
                <w:rFonts w:eastAsia="Times New Roman" w:cs="Times New Roman"/>
                <w:b/>
                <w:sz w:val="18"/>
                <w:szCs w:val="18"/>
                <w:lang w:eastAsia="zh-CN"/>
              </w:rPr>
            </w:pPr>
            <w:r>
              <w:rPr>
                <w:rFonts w:eastAsia="Times New Roman" w:cs="Times New Roman"/>
                <w:b/>
                <w:sz w:val="18"/>
                <w:szCs w:val="18"/>
                <w:lang w:eastAsia="zh-CN"/>
              </w:rPr>
              <w:t>№</w:t>
            </w:r>
          </w:p>
          <w:p w:rsidR="000F21C1" w:rsidRDefault="000F21C1">
            <w:pPr>
              <w:widowControl w:val="0"/>
              <w:suppressAutoHyphens/>
              <w:spacing w:after="0" w:line="240" w:lineRule="auto"/>
              <w:jc w:val="center"/>
              <w:rPr>
                <w:rFonts w:eastAsia="Times New Roman" w:cs="Times New Roman"/>
                <w:b/>
                <w:sz w:val="18"/>
                <w:szCs w:val="18"/>
                <w:lang w:eastAsia="zh-CN"/>
              </w:rPr>
            </w:pPr>
            <w:r>
              <w:rPr>
                <w:rFonts w:eastAsia="Times New Roman" w:cs="Times New Roman"/>
                <w:b/>
                <w:sz w:val="18"/>
                <w:szCs w:val="18"/>
                <w:lang w:eastAsia="zh-CN"/>
              </w:rPr>
              <w:t>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widowControl w:val="0"/>
              <w:suppressAutoHyphens/>
              <w:spacing w:after="0" w:line="240" w:lineRule="auto"/>
              <w:jc w:val="center"/>
              <w:rPr>
                <w:rFonts w:eastAsia="Times New Roman" w:cs="Times New Roman"/>
                <w:b/>
                <w:sz w:val="18"/>
                <w:szCs w:val="18"/>
                <w:lang w:eastAsia="zh-CN"/>
              </w:rPr>
            </w:pPr>
            <w:r>
              <w:rPr>
                <w:rFonts w:eastAsia="Times New Roman" w:cs="Times New Roman"/>
                <w:b/>
                <w:sz w:val="18"/>
                <w:szCs w:val="18"/>
                <w:lang w:eastAsia="zh-CN"/>
              </w:rPr>
              <w:t>Наименование документа</w:t>
            </w:r>
          </w:p>
        </w:tc>
        <w:tc>
          <w:tcPr>
            <w:tcW w:w="85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widowControl w:val="0"/>
              <w:suppressAutoHyphens/>
              <w:spacing w:after="0" w:line="240" w:lineRule="auto"/>
              <w:jc w:val="center"/>
              <w:rPr>
                <w:rFonts w:eastAsia="Times New Roman" w:cs="Times New Roman"/>
                <w:b/>
                <w:sz w:val="18"/>
                <w:szCs w:val="18"/>
                <w:lang w:eastAsia="zh-CN"/>
              </w:rPr>
            </w:pPr>
            <w:r>
              <w:rPr>
                <w:rFonts w:eastAsia="Times New Roman" w:cs="Times New Roman"/>
                <w:b/>
                <w:sz w:val="18"/>
                <w:szCs w:val="18"/>
                <w:lang w:eastAsia="zh-CN"/>
              </w:rPr>
              <w:t>Кол-во листов</w:t>
            </w:r>
          </w:p>
        </w:tc>
        <w:tc>
          <w:tcPr>
            <w:tcW w:w="32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pStyle w:val="a3"/>
              <w:spacing w:line="276" w:lineRule="auto"/>
              <w:jc w:val="center"/>
              <w:rPr>
                <w:b/>
                <w:sz w:val="18"/>
                <w:szCs w:val="18"/>
              </w:rPr>
            </w:pPr>
            <w:r>
              <w:rPr>
                <w:b/>
                <w:sz w:val="18"/>
                <w:szCs w:val="18"/>
              </w:rPr>
              <w:t xml:space="preserve">Инструкция по заполнению </w:t>
            </w:r>
          </w:p>
          <w:p w:rsidR="000F21C1" w:rsidRDefault="000F21C1">
            <w:pPr>
              <w:pStyle w:val="a3"/>
              <w:spacing w:line="276" w:lineRule="auto"/>
              <w:jc w:val="center"/>
              <w:rPr>
                <w:rFonts w:eastAsia="Times New Roman"/>
                <w:b/>
                <w:sz w:val="18"/>
                <w:szCs w:val="18"/>
                <w:lang w:eastAsia="zh-CN"/>
              </w:rPr>
            </w:pPr>
            <w:r>
              <w:rPr>
                <w:b/>
                <w:sz w:val="18"/>
                <w:szCs w:val="18"/>
                <w:lang w:eastAsia="zh-CN"/>
              </w:rPr>
              <w:t>(предоставлению)</w:t>
            </w:r>
          </w:p>
        </w:tc>
      </w:tr>
      <w:tr w:rsidR="000F21C1" w:rsidTr="000F21C1">
        <w:trPr>
          <w:trHeight w:val="63"/>
        </w:trPr>
        <w:tc>
          <w:tcPr>
            <w:tcW w:w="709"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ind w:left="360"/>
              <w:rPr>
                <w:rFonts w:eastAsia="Times New Roman" w:cs="Times New Roman"/>
                <w:sz w:val="22"/>
                <w:lang w:eastAsia="zh-CN"/>
              </w:rPr>
            </w:pPr>
          </w:p>
        </w:tc>
        <w:tc>
          <w:tcPr>
            <w:tcW w:w="4820"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jc w:val="both"/>
              <w:rPr>
                <w:rFonts w:eastAsia="Times New Roman" w:cs="Times New Roman"/>
                <w:sz w:val="22"/>
                <w:lang w:eastAsia="zh-CN"/>
              </w:rPr>
            </w:pPr>
            <w:r>
              <w:rPr>
                <w:sz w:val="22"/>
              </w:rPr>
              <w:t>Заявка на участие в открытом конкурсе</w:t>
            </w:r>
          </w:p>
        </w:tc>
        <w:tc>
          <w:tcPr>
            <w:tcW w:w="85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sz w:val="22"/>
                <w:lang w:eastAsia="zh-CN"/>
              </w:rPr>
            </w:pPr>
          </w:p>
        </w:tc>
        <w:tc>
          <w:tcPr>
            <w:tcW w:w="326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sz w:val="22"/>
                <w:lang w:eastAsia="zh-CN"/>
              </w:rPr>
            </w:pPr>
          </w:p>
        </w:tc>
      </w:tr>
      <w:tr w:rsidR="000F21C1" w:rsidTr="000F21C1">
        <w:trPr>
          <w:trHeight w:val="63"/>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ind w:left="360"/>
              <w:rPr>
                <w:rFonts w:eastAsia="Times New Roman" w:cs="Times New Roman"/>
                <w:sz w:val="22"/>
                <w:lang w:eastAsia="zh-CN"/>
              </w:rPr>
            </w:pPr>
            <w:r>
              <w:rPr>
                <w:rFonts w:eastAsia="Times New Roman" w:cs="Times New Roman"/>
                <w:sz w:val="22"/>
                <w:lang w:eastAsia="zh-CN"/>
              </w:rPr>
              <w:t>1</w:t>
            </w:r>
          </w:p>
        </w:tc>
        <w:tc>
          <w:tcPr>
            <w:tcW w:w="482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jc w:val="both"/>
              <w:rPr>
                <w:rFonts w:eastAsia="Times New Roman" w:cs="Times New Roman"/>
                <w:sz w:val="22"/>
                <w:lang w:eastAsia="zh-CN"/>
              </w:rPr>
            </w:pPr>
            <w:r>
              <w:rPr>
                <w:sz w:val="22"/>
              </w:rPr>
              <w:t xml:space="preserve">Копия лицензии на осуществление деятельности по перевозкам пассажиров </w:t>
            </w:r>
          </w:p>
          <w:p w:rsidR="000F21C1" w:rsidRDefault="000F21C1">
            <w:pPr>
              <w:suppressAutoHyphens/>
              <w:spacing w:after="0" w:line="240" w:lineRule="auto"/>
              <w:jc w:val="both"/>
              <w:rPr>
                <w:rFonts w:eastAsia="Times New Roman" w:cs="Times New Roman"/>
                <w:sz w:val="22"/>
                <w:lang w:eastAsia="zh-CN"/>
              </w:rPr>
            </w:pPr>
          </w:p>
        </w:tc>
        <w:tc>
          <w:tcPr>
            <w:tcW w:w="85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sz w:val="22"/>
                <w:lang w:eastAsia="zh-CN"/>
              </w:rPr>
            </w:pPr>
          </w:p>
        </w:tc>
        <w:tc>
          <w:tcPr>
            <w:tcW w:w="3260" w:type="dxa"/>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rPr>
                <w:sz w:val="22"/>
                <w:szCs w:val="22"/>
              </w:rPr>
            </w:pPr>
            <w:r>
              <w:rPr>
                <w:sz w:val="22"/>
                <w:szCs w:val="22"/>
              </w:rPr>
              <w:t>Прикладывается заверенная подписью и печатью (при наличии) копия лицензии на осуществление деятельности по перевозкам пассажиров участника открытого конкурса, либо копии таких лицензий участников договора простого товарищества</w:t>
            </w:r>
          </w:p>
        </w:tc>
      </w:tr>
      <w:tr w:rsidR="000F21C1" w:rsidTr="000F21C1">
        <w:trPr>
          <w:trHeight w:val="181"/>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ind w:left="360"/>
              <w:rPr>
                <w:rFonts w:eastAsia="Times New Roman" w:cs="Times New Roman"/>
                <w:sz w:val="22"/>
                <w:lang w:eastAsia="zh-CN"/>
              </w:rPr>
            </w:pPr>
            <w:r>
              <w:rPr>
                <w:rFonts w:eastAsia="Times New Roman" w:cs="Times New Roman"/>
                <w:sz w:val="22"/>
                <w:lang w:eastAsia="zh-CN"/>
              </w:rPr>
              <w:t>2</w:t>
            </w:r>
          </w:p>
        </w:tc>
        <w:tc>
          <w:tcPr>
            <w:tcW w:w="4820"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jc w:val="both"/>
              <w:rPr>
                <w:rFonts w:eastAsia="Times New Roman" w:cs="Times New Roman"/>
                <w:sz w:val="22"/>
                <w:lang w:eastAsia="zh-CN"/>
              </w:rPr>
            </w:pPr>
            <w:r>
              <w:rPr>
                <w:sz w:val="22"/>
              </w:rPr>
              <w:t>Копия договора простого товарищества в письменной форме.</w:t>
            </w:r>
          </w:p>
        </w:tc>
        <w:tc>
          <w:tcPr>
            <w:tcW w:w="85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color w:val="FF0000"/>
                <w:sz w:val="22"/>
                <w:lang w:eastAsia="zh-CN"/>
              </w:rPr>
            </w:pPr>
          </w:p>
        </w:tc>
        <w:tc>
          <w:tcPr>
            <w:tcW w:w="3260"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rPr>
                <w:rFonts w:eastAsia="Times New Roman" w:cs="Times New Roman"/>
                <w:sz w:val="22"/>
                <w:lang w:eastAsia="zh-CN"/>
              </w:rPr>
            </w:pPr>
            <w:r>
              <w:rPr>
                <w:rFonts w:eastAsia="Times New Roman" w:cs="Times New Roman"/>
                <w:sz w:val="22"/>
                <w:lang w:eastAsia="zh-CN"/>
              </w:rPr>
              <w:t xml:space="preserve">Предоставляется </w:t>
            </w:r>
            <w:r>
              <w:rPr>
                <w:sz w:val="22"/>
              </w:rPr>
              <w:t>участниками договора простого товарищества.</w:t>
            </w:r>
          </w:p>
        </w:tc>
      </w:tr>
      <w:tr w:rsidR="000F21C1" w:rsidTr="000F21C1">
        <w:trPr>
          <w:trHeight w:val="63"/>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ind w:left="360"/>
              <w:rPr>
                <w:rFonts w:eastAsia="Times New Roman" w:cs="Times New Roman"/>
                <w:sz w:val="22"/>
                <w:lang w:eastAsia="zh-CN"/>
              </w:rPr>
            </w:pPr>
            <w:r>
              <w:rPr>
                <w:rFonts w:eastAsia="Times New Roman" w:cs="Times New Roman"/>
                <w:sz w:val="22"/>
                <w:lang w:eastAsia="zh-CN"/>
              </w:rPr>
              <w:t>3</w:t>
            </w:r>
          </w:p>
        </w:tc>
        <w:tc>
          <w:tcPr>
            <w:tcW w:w="4820" w:type="dxa"/>
            <w:tcBorders>
              <w:top w:val="single" w:sz="4" w:space="0" w:color="auto"/>
              <w:left w:val="single" w:sz="4" w:space="0" w:color="auto"/>
              <w:bottom w:val="single" w:sz="4" w:space="0" w:color="auto"/>
              <w:right w:val="single" w:sz="4" w:space="0" w:color="auto"/>
            </w:tcBorders>
          </w:tcPr>
          <w:p w:rsidR="000F21C1" w:rsidRDefault="000F21C1">
            <w:pPr>
              <w:pStyle w:val="a3"/>
              <w:spacing w:line="276" w:lineRule="auto"/>
              <w:jc w:val="both"/>
              <w:rPr>
                <w:sz w:val="22"/>
                <w:szCs w:val="22"/>
              </w:rPr>
            </w:pPr>
            <w:r>
              <w:rPr>
                <w:sz w:val="22"/>
                <w:szCs w:val="22"/>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w:t>
            </w:r>
          </w:p>
          <w:p w:rsidR="000F21C1" w:rsidRDefault="000F21C1">
            <w:pPr>
              <w:pStyle w:val="a3"/>
              <w:spacing w:line="276" w:lineRule="auto"/>
              <w:jc w:val="both"/>
              <w:rPr>
                <w:rFonts w:eastAsia="Times New Roman"/>
                <w:color w:val="FF0000"/>
                <w:sz w:val="22"/>
                <w:szCs w:val="22"/>
                <w:lang w:eastAsia="zh-CN"/>
              </w:rPr>
            </w:pPr>
          </w:p>
        </w:tc>
        <w:tc>
          <w:tcPr>
            <w:tcW w:w="85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color w:val="FF0000"/>
                <w:sz w:val="22"/>
                <w:lang w:eastAsia="zh-CN"/>
              </w:rPr>
            </w:pPr>
          </w:p>
        </w:tc>
        <w:tc>
          <w:tcPr>
            <w:tcW w:w="3260"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rPr>
                <w:sz w:val="22"/>
              </w:rPr>
            </w:pPr>
            <w:r>
              <w:rPr>
                <w:sz w:val="22"/>
              </w:rPr>
              <w:t>Выписка из единого государственного реестра должна быть получена не ранее чем за шесть месяцев до даты размещения на официальном сайте администрации Нижнеилимского муниципального района извещения о проведении открытого конкурса.</w:t>
            </w:r>
          </w:p>
          <w:p w:rsidR="000F21C1" w:rsidRDefault="000F21C1">
            <w:pPr>
              <w:suppressAutoHyphens/>
              <w:spacing w:after="0" w:line="240" w:lineRule="auto"/>
              <w:rPr>
                <w:rFonts w:eastAsia="Times New Roman" w:cs="Times New Roman"/>
                <w:color w:val="FF0000"/>
                <w:sz w:val="22"/>
                <w:lang w:eastAsia="zh-CN"/>
              </w:rPr>
            </w:pPr>
            <w:r>
              <w:rPr>
                <w:sz w:val="22"/>
              </w:rPr>
              <w:t>Выписка предоставляется всеми участниками договора простого товарищества.</w:t>
            </w:r>
          </w:p>
        </w:tc>
      </w:tr>
      <w:tr w:rsidR="000F21C1" w:rsidTr="000F21C1">
        <w:trPr>
          <w:trHeight w:val="63"/>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ind w:left="360"/>
              <w:rPr>
                <w:rFonts w:eastAsia="Times New Roman" w:cs="Times New Roman"/>
                <w:sz w:val="22"/>
                <w:lang w:eastAsia="zh-CN"/>
              </w:rPr>
            </w:pPr>
            <w:r>
              <w:rPr>
                <w:rFonts w:eastAsia="Times New Roman" w:cs="Times New Roman"/>
                <w:sz w:val="22"/>
                <w:lang w:eastAsia="zh-CN"/>
              </w:rPr>
              <w:t>4</w:t>
            </w:r>
          </w:p>
        </w:tc>
        <w:tc>
          <w:tcPr>
            <w:tcW w:w="4820" w:type="dxa"/>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jc w:val="both"/>
              <w:rPr>
                <w:sz w:val="22"/>
                <w:szCs w:val="22"/>
              </w:rPr>
            </w:pPr>
            <w:r>
              <w:rPr>
                <w:sz w:val="22"/>
                <w:szCs w:val="22"/>
              </w:rPr>
              <w:t xml:space="preserve">Копия документа, удостоверяющего личность (для заявителя - индивидуального предпринимателя / индивидуальных </w:t>
            </w:r>
            <w:r>
              <w:rPr>
                <w:sz w:val="22"/>
                <w:szCs w:val="22"/>
              </w:rPr>
              <w:lastRenderedPageBreak/>
              <w:t>предпринимателей -</w:t>
            </w:r>
            <w:r>
              <w:rPr>
                <w:sz w:val="22"/>
              </w:rPr>
              <w:t xml:space="preserve"> участников договора простого товарищества</w:t>
            </w:r>
            <w:r>
              <w:rPr>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color w:val="FF0000"/>
                <w:sz w:val="22"/>
                <w:lang w:eastAsia="zh-CN"/>
              </w:rPr>
            </w:pPr>
          </w:p>
        </w:tc>
        <w:tc>
          <w:tcPr>
            <w:tcW w:w="3260"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rPr>
                <w:rFonts w:eastAsia="Times New Roman" w:cs="Times New Roman"/>
                <w:color w:val="FF0000"/>
                <w:sz w:val="22"/>
                <w:lang w:eastAsia="zh-CN"/>
              </w:rPr>
            </w:pPr>
            <w:r>
              <w:rPr>
                <w:rFonts w:eastAsia="Times New Roman" w:cs="Times New Roman"/>
                <w:sz w:val="22"/>
                <w:lang w:eastAsia="zh-CN"/>
              </w:rPr>
              <w:t xml:space="preserve">Предоставляется всеми </w:t>
            </w:r>
            <w:r>
              <w:rPr>
                <w:sz w:val="22"/>
              </w:rPr>
              <w:t>участниками договора простого товарищества.</w:t>
            </w:r>
          </w:p>
        </w:tc>
      </w:tr>
      <w:tr w:rsidR="000F21C1" w:rsidTr="000F21C1">
        <w:trPr>
          <w:trHeight w:val="63"/>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ind w:left="360"/>
              <w:rPr>
                <w:rFonts w:eastAsia="Times New Roman" w:cs="Times New Roman"/>
                <w:sz w:val="22"/>
                <w:lang w:eastAsia="zh-CN"/>
              </w:rPr>
            </w:pPr>
            <w:r>
              <w:rPr>
                <w:rFonts w:eastAsia="Times New Roman" w:cs="Times New Roman"/>
                <w:sz w:val="22"/>
                <w:lang w:eastAsia="zh-CN"/>
              </w:rPr>
              <w:t>5</w:t>
            </w:r>
          </w:p>
        </w:tc>
        <w:tc>
          <w:tcPr>
            <w:tcW w:w="4820" w:type="dxa"/>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jc w:val="both"/>
              <w:rPr>
                <w:sz w:val="22"/>
                <w:szCs w:val="22"/>
              </w:rPr>
            </w:pPr>
            <w:r>
              <w:rPr>
                <w:sz w:val="22"/>
                <w:szCs w:val="22"/>
              </w:rPr>
              <w:t>Копия документа, удостоверяющего личность лица, действующего от имени заявителя.</w:t>
            </w:r>
          </w:p>
        </w:tc>
        <w:tc>
          <w:tcPr>
            <w:tcW w:w="85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sz w:val="22"/>
                <w:lang w:eastAsia="zh-CN"/>
              </w:rPr>
            </w:pPr>
          </w:p>
        </w:tc>
        <w:tc>
          <w:tcPr>
            <w:tcW w:w="326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sz w:val="22"/>
                <w:lang w:eastAsia="zh-CN"/>
              </w:rPr>
            </w:pPr>
          </w:p>
        </w:tc>
      </w:tr>
      <w:tr w:rsidR="000F21C1" w:rsidTr="000F21C1">
        <w:trPr>
          <w:trHeight w:val="63"/>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ind w:left="360"/>
              <w:rPr>
                <w:rFonts w:eastAsia="Times New Roman" w:cs="Times New Roman"/>
                <w:sz w:val="22"/>
                <w:lang w:eastAsia="zh-CN"/>
              </w:rPr>
            </w:pPr>
            <w:r>
              <w:rPr>
                <w:rFonts w:eastAsia="Times New Roman" w:cs="Times New Roman"/>
                <w:sz w:val="22"/>
                <w:lang w:eastAsia="zh-CN"/>
              </w:rPr>
              <w:t>6</w:t>
            </w:r>
          </w:p>
        </w:tc>
        <w:tc>
          <w:tcPr>
            <w:tcW w:w="4820" w:type="dxa"/>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rPr>
                <w:sz w:val="22"/>
                <w:szCs w:val="22"/>
              </w:rPr>
            </w:pPr>
            <w:r>
              <w:rPr>
                <w:sz w:val="22"/>
                <w:szCs w:val="22"/>
              </w:rPr>
              <w:t>Копии учредительных документов участника открытого конкурса (для юридического лица).</w:t>
            </w:r>
          </w:p>
        </w:tc>
        <w:tc>
          <w:tcPr>
            <w:tcW w:w="85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sz w:val="22"/>
                <w:lang w:eastAsia="zh-CN"/>
              </w:rPr>
            </w:pPr>
          </w:p>
        </w:tc>
        <w:tc>
          <w:tcPr>
            <w:tcW w:w="3260"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rPr>
                <w:rFonts w:eastAsia="Times New Roman" w:cs="Times New Roman"/>
                <w:color w:val="FF0000"/>
                <w:sz w:val="22"/>
                <w:lang w:eastAsia="zh-CN"/>
              </w:rPr>
            </w:pPr>
            <w:r>
              <w:rPr>
                <w:rFonts w:eastAsia="Times New Roman" w:cs="Times New Roman"/>
                <w:sz w:val="22"/>
                <w:lang w:eastAsia="zh-CN"/>
              </w:rPr>
              <w:t xml:space="preserve">Предоставляется всеми </w:t>
            </w:r>
            <w:r>
              <w:rPr>
                <w:sz w:val="22"/>
              </w:rPr>
              <w:t>участниками договора простого товарищества.</w:t>
            </w:r>
          </w:p>
        </w:tc>
      </w:tr>
      <w:tr w:rsidR="000F21C1" w:rsidTr="000F21C1">
        <w:trPr>
          <w:trHeight w:val="63"/>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ind w:left="360"/>
              <w:rPr>
                <w:rFonts w:eastAsia="Times New Roman" w:cs="Times New Roman"/>
                <w:sz w:val="22"/>
                <w:lang w:eastAsia="zh-CN"/>
              </w:rPr>
            </w:pPr>
            <w:r>
              <w:rPr>
                <w:rFonts w:eastAsia="Times New Roman" w:cs="Times New Roman"/>
                <w:sz w:val="22"/>
                <w:lang w:eastAsia="zh-CN"/>
              </w:rPr>
              <w:t>7</w:t>
            </w:r>
          </w:p>
        </w:tc>
        <w:tc>
          <w:tcPr>
            <w:tcW w:w="4820" w:type="dxa"/>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rPr>
                <w:rFonts w:eastAsia="Times New Roman"/>
                <w:sz w:val="22"/>
                <w:szCs w:val="22"/>
                <w:lang w:eastAsia="zh-CN"/>
              </w:rPr>
            </w:pPr>
            <w:r>
              <w:rPr>
                <w:sz w:val="22"/>
                <w:szCs w:val="22"/>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tc>
        <w:tc>
          <w:tcPr>
            <w:tcW w:w="85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sz w:val="22"/>
                <w:lang w:eastAsia="zh-CN"/>
              </w:rPr>
            </w:pPr>
          </w:p>
        </w:tc>
        <w:tc>
          <w:tcPr>
            <w:tcW w:w="3260"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rPr>
                <w:rFonts w:eastAsia="Times New Roman" w:cs="Times New Roman"/>
                <w:sz w:val="22"/>
                <w:lang w:eastAsia="zh-CN"/>
              </w:rPr>
            </w:pPr>
            <w:r>
              <w:rPr>
                <w:rFonts w:eastAsia="Times New Roman" w:cs="Times New Roman"/>
                <w:sz w:val="22"/>
                <w:lang w:eastAsia="zh-CN"/>
              </w:rPr>
              <w:t xml:space="preserve">Предоставляется участником открытого конкурса – </w:t>
            </w:r>
            <w:r>
              <w:rPr>
                <w:sz w:val="22"/>
              </w:rPr>
              <w:t>иностранным лицом.</w:t>
            </w:r>
          </w:p>
        </w:tc>
      </w:tr>
      <w:tr w:rsidR="000F21C1" w:rsidTr="000F21C1">
        <w:trPr>
          <w:trHeight w:val="63"/>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ind w:left="360"/>
              <w:rPr>
                <w:rFonts w:eastAsia="Times New Roman" w:cs="Times New Roman"/>
                <w:sz w:val="22"/>
                <w:lang w:eastAsia="zh-CN"/>
              </w:rPr>
            </w:pPr>
            <w:r>
              <w:rPr>
                <w:rFonts w:eastAsia="Times New Roman" w:cs="Times New Roman"/>
                <w:sz w:val="22"/>
                <w:lang w:eastAsia="zh-CN"/>
              </w:rPr>
              <w:t>8</w:t>
            </w:r>
          </w:p>
        </w:tc>
        <w:tc>
          <w:tcPr>
            <w:tcW w:w="4820" w:type="dxa"/>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rPr>
                <w:rFonts w:eastAsia="Times New Roman"/>
                <w:color w:val="FF0000"/>
                <w:sz w:val="22"/>
                <w:szCs w:val="22"/>
                <w:lang w:eastAsia="zh-CN"/>
              </w:rPr>
            </w:pPr>
            <w:r>
              <w:rPr>
                <w:sz w:val="22"/>
                <w:szCs w:val="22"/>
              </w:rPr>
              <w:t>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tc>
        <w:tc>
          <w:tcPr>
            <w:tcW w:w="85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color w:val="FF0000"/>
                <w:sz w:val="22"/>
                <w:lang w:eastAsia="zh-CN"/>
              </w:rPr>
            </w:pPr>
          </w:p>
        </w:tc>
        <w:tc>
          <w:tcPr>
            <w:tcW w:w="3260" w:type="dxa"/>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rPr>
                <w:rFonts w:eastAsia="Times New Roman"/>
                <w:sz w:val="22"/>
                <w:szCs w:val="22"/>
                <w:lang w:eastAsia="zh-CN"/>
              </w:rPr>
            </w:pPr>
            <w:r>
              <w:rPr>
                <w:rFonts w:eastAsia="Times New Roman"/>
                <w:sz w:val="22"/>
                <w:szCs w:val="22"/>
                <w:lang w:eastAsia="zh-CN"/>
              </w:rPr>
              <w:t xml:space="preserve">Предоставляется участником открытого конкурса – </w:t>
            </w:r>
          </w:p>
          <w:p w:rsidR="000F21C1" w:rsidRDefault="000F21C1">
            <w:pPr>
              <w:pStyle w:val="a3"/>
              <w:spacing w:line="276" w:lineRule="auto"/>
              <w:rPr>
                <w:sz w:val="22"/>
                <w:szCs w:val="22"/>
              </w:rPr>
            </w:pPr>
            <w:r>
              <w:rPr>
                <w:sz w:val="22"/>
                <w:szCs w:val="22"/>
              </w:rPr>
              <w:t>юридическим лицом /</w:t>
            </w:r>
          </w:p>
          <w:p w:rsidR="000F21C1" w:rsidRDefault="000F21C1">
            <w:pPr>
              <w:pStyle w:val="a3"/>
              <w:spacing w:line="276" w:lineRule="auto"/>
              <w:rPr>
                <w:rFonts w:eastAsia="Times New Roman"/>
                <w:sz w:val="22"/>
                <w:szCs w:val="22"/>
                <w:lang w:eastAsia="zh-CN"/>
              </w:rPr>
            </w:pPr>
            <w:r>
              <w:rPr>
                <w:sz w:val="22"/>
                <w:szCs w:val="22"/>
              </w:rPr>
              <w:t xml:space="preserve"> каждым юридическим лицом – участником договора простого товарищества.</w:t>
            </w:r>
          </w:p>
        </w:tc>
      </w:tr>
      <w:tr w:rsidR="000F21C1" w:rsidTr="000F21C1">
        <w:trPr>
          <w:trHeight w:val="63"/>
        </w:trPr>
        <w:tc>
          <w:tcPr>
            <w:tcW w:w="709"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ind w:left="34"/>
              <w:jc w:val="right"/>
              <w:rPr>
                <w:rFonts w:eastAsia="Times New Roman" w:cs="Times New Roman"/>
                <w:sz w:val="22"/>
                <w:lang w:eastAsia="zh-CN"/>
              </w:rPr>
            </w:pPr>
            <w:r>
              <w:rPr>
                <w:rFonts w:eastAsia="Times New Roman" w:cs="Times New Roman"/>
                <w:sz w:val="22"/>
                <w:lang w:eastAsia="zh-CN"/>
              </w:rPr>
              <w:t>9</w:t>
            </w:r>
          </w:p>
        </w:tc>
        <w:tc>
          <w:tcPr>
            <w:tcW w:w="4820"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jc w:val="both"/>
              <w:rPr>
                <w:rFonts w:eastAsia="Times New Roman" w:cs="Times New Roman"/>
                <w:color w:val="FF0000"/>
                <w:sz w:val="22"/>
                <w:lang w:eastAsia="zh-CN"/>
              </w:rPr>
            </w:pPr>
            <w:r>
              <w:rPr>
                <w:sz w:val="22"/>
              </w:rPr>
              <w:t>Копии документов подтверждающих опыт осуществления регулярных перевозок заявителем: государственные и/или муниципальные контракты, договора на оказание услуг пассажирских перевозок, свидетельства об осуществлении перевозок по нерегулируемым тарифам.</w:t>
            </w:r>
          </w:p>
        </w:tc>
        <w:tc>
          <w:tcPr>
            <w:tcW w:w="85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color w:val="FF0000"/>
                <w:sz w:val="22"/>
                <w:lang w:eastAsia="zh-CN"/>
              </w:rPr>
            </w:pPr>
          </w:p>
        </w:tc>
        <w:tc>
          <w:tcPr>
            <w:tcW w:w="3260" w:type="dxa"/>
            <w:tcBorders>
              <w:top w:val="single" w:sz="4" w:space="0" w:color="auto"/>
              <w:left w:val="single" w:sz="4" w:space="0" w:color="auto"/>
              <w:bottom w:val="single" w:sz="4" w:space="0" w:color="auto"/>
              <w:right w:val="single" w:sz="4" w:space="0" w:color="auto"/>
            </w:tcBorders>
            <w:hideMark/>
          </w:tcPr>
          <w:p w:rsidR="000F21C1" w:rsidRDefault="000F21C1">
            <w:pPr>
              <w:suppressAutoHyphens/>
              <w:spacing w:after="0" w:line="240" w:lineRule="auto"/>
              <w:rPr>
                <w:rFonts w:eastAsia="Times New Roman" w:cs="Times New Roman"/>
                <w:color w:val="FF0000"/>
                <w:sz w:val="22"/>
                <w:lang w:eastAsia="zh-CN"/>
              </w:rPr>
            </w:pPr>
            <w:r>
              <w:rPr>
                <w:sz w:val="22"/>
              </w:rPr>
              <w:t>Предоставляются при наличии</w:t>
            </w:r>
          </w:p>
        </w:tc>
      </w:tr>
      <w:tr w:rsidR="000F21C1" w:rsidTr="000F21C1">
        <w:trPr>
          <w:trHeight w:val="63"/>
        </w:trPr>
        <w:tc>
          <w:tcPr>
            <w:tcW w:w="709" w:type="dxa"/>
            <w:tcBorders>
              <w:top w:val="single" w:sz="4" w:space="0" w:color="auto"/>
              <w:left w:val="single" w:sz="4" w:space="0" w:color="auto"/>
              <w:bottom w:val="single" w:sz="4" w:space="0" w:color="auto"/>
              <w:right w:val="single" w:sz="4" w:space="0" w:color="auto"/>
            </w:tcBorders>
            <w:vAlign w:val="center"/>
          </w:tcPr>
          <w:p w:rsidR="000F21C1" w:rsidRDefault="000F21C1">
            <w:pPr>
              <w:suppressAutoHyphens/>
              <w:spacing w:after="0" w:line="240" w:lineRule="auto"/>
              <w:ind w:left="34"/>
              <w:jc w:val="right"/>
              <w:rPr>
                <w:rFonts w:eastAsia="Times New Roman" w:cs="Times New Roman"/>
                <w:color w:val="FF0000"/>
                <w:sz w:val="22"/>
                <w:lang w:eastAsia="zh-CN"/>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suppressAutoHyphens/>
              <w:spacing w:after="0" w:line="240" w:lineRule="auto"/>
              <w:jc w:val="right"/>
              <w:rPr>
                <w:rFonts w:eastAsia="Times New Roman" w:cs="Times New Roman"/>
                <w:sz w:val="22"/>
                <w:lang w:eastAsia="zh-CN"/>
              </w:rPr>
            </w:pPr>
            <w:r>
              <w:rPr>
                <w:rFonts w:eastAsia="Times New Roman" w:cs="Times New Roman"/>
                <w:sz w:val="22"/>
                <w:lang w:eastAsia="zh-CN"/>
              </w:rPr>
              <w:t>Итого листов:</w:t>
            </w:r>
          </w:p>
        </w:tc>
        <w:tc>
          <w:tcPr>
            <w:tcW w:w="850" w:type="dxa"/>
            <w:tcBorders>
              <w:top w:val="single" w:sz="4" w:space="0" w:color="auto"/>
              <w:left w:val="single" w:sz="4" w:space="0" w:color="auto"/>
              <w:bottom w:val="single" w:sz="4" w:space="0" w:color="auto"/>
              <w:right w:val="single" w:sz="4" w:space="0" w:color="auto"/>
            </w:tcBorders>
          </w:tcPr>
          <w:p w:rsidR="000F21C1" w:rsidRDefault="000F21C1">
            <w:pPr>
              <w:suppressAutoHyphens/>
              <w:spacing w:after="0" w:line="240" w:lineRule="auto"/>
              <w:rPr>
                <w:rFonts w:eastAsia="Times New Roman" w:cs="Times New Roman"/>
                <w:color w:val="FF0000"/>
                <w:sz w:val="22"/>
                <w:lang w:eastAsia="zh-CN"/>
              </w:rPr>
            </w:pPr>
          </w:p>
        </w:tc>
        <w:tc>
          <w:tcPr>
            <w:tcW w:w="3260" w:type="dxa"/>
            <w:tcBorders>
              <w:top w:val="single" w:sz="4" w:space="0" w:color="auto"/>
              <w:left w:val="single" w:sz="4" w:space="0" w:color="auto"/>
              <w:bottom w:val="single" w:sz="4" w:space="0" w:color="auto"/>
              <w:right w:val="single" w:sz="4" w:space="0" w:color="auto"/>
            </w:tcBorders>
            <w:vAlign w:val="center"/>
          </w:tcPr>
          <w:p w:rsidR="000F21C1" w:rsidRDefault="000F21C1">
            <w:pPr>
              <w:suppressAutoHyphens/>
              <w:spacing w:after="0" w:line="240" w:lineRule="auto"/>
              <w:rPr>
                <w:rFonts w:eastAsia="Times New Roman" w:cs="Times New Roman"/>
                <w:color w:val="FF0000"/>
                <w:sz w:val="22"/>
                <w:lang w:eastAsia="zh-CN"/>
              </w:rPr>
            </w:pPr>
          </w:p>
        </w:tc>
      </w:tr>
    </w:tbl>
    <w:p w:rsidR="000F21C1" w:rsidRDefault="000F21C1" w:rsidP="000F21C1">
      <w:pPr>
        <w:pStyle w:val="a3"/>
        <w:jc w:val="right"/>
        <w:rPr>
          <w:color w:val="FF0000"/>
        </w:rPr>
      </w:pPr>
    </w:p>
    <w:p w:rsidR="000F21C1" w:rsidRDefault="000F21C1" w:rsidP="000F21C1">
      <w:pPr>
        <w:pStyle w:val="a3"/>
        <w:jc w:val="both"/>
        <w:rPr>
          <w:sz w:val="20"/>
          <w:szCs w:val="20"/>
          <w:lang w:eastAsia="zh-CN"/>
        </w:rPr>
      </w:pPr>
    </w:p>
    <w:p w:rsidR="000F21C1" w:rsidRDefault="000F21C1" w:rsidP="000F21C1">
      <w:pPr>
        <w:pStyle w:val="a3"/>
        <w:jc w:val="both"/>
        <w:rPr>
          <w:sz w:val="20"/>
          <w:szCs w:val="20"/>
          <w:lang w:eastAsia="zh-CN"/>
        </w:rPr>
      </w:pPr>
      <w:r>
        <w:rPr>
          <w:sz w:val="20"/>
          <w:szCs w:val="20"/>
          <w:lang w:eastAsia="zh-CN"/>
        </w:rPr>
        <w:t>_______________________________________________________                                        _________________</w:t>
      </w:r>
    </w:p>
    <w:p w:rsidR="000F21C1" w:rsidRDefault="000F21C1" w:rsidP="000F21C1">
      <w:pPr>
        <w:pStyle w:val="a3"/>
        <w:jc w:val="center"/>
        <w:rPr>
          <w:sz w:val="18"/>
          <w:szCs w:val="18"/>
        </w:rPr>
      </w:pPr>
      <w:r>
        <w:rPr>
          <w:sz w:val="18"/>
          <w:szCs w:val="18"/>
        </w:rPr>
        <w:t>(ФИО заявителя)                                                                                                                                              (подпись)</w:t>
      </w:r>
    </w:p>
    <w:p w:rsidR="000F21C1" w:rsidRDefault="000F21C1" w:rsidP="000F21C1">
      <w:pPr>
        <w:pStyle w:val="a3"/>
        <w:jc w:val="right"/>
        <w:rPr>
          <w:sz w:val="6"/>
          <w:szCs w:val="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66"/>
      </w:tblGrid>
      <w:tr w:rsidR="000F21C1" w:rsidTr="000F21C1">
        <w:tc>
          <w:tcPr>
            <w:tcW w:w="4765" w:type="dxa"/>
          </w:tcPr>
          <w:p w:rsidR="000F21C1" w:rsidRDefault="000F21C1">
            <w:pPr>
              <w:tabs>
                <w:tab w:val="left" w:pos="851"/>
              </w:tabs>
              <w:rPr>
                <w:rFonts w:cs="Times New Roman"/>
                <w:sz w:val="22"/>
              </w:rPr>
            </w:pPr>
          </w:p>
          <w:p w:rsidR="000F21C1" w:rsidRDefault="000F21C1">
            <w:pPr>
              <w:tabs>
                <w:tab w:val="left" w:pos="851"/>
              </w:tabs>
              <w:rPr>
                <w:rFonts w:cs="Times New Roman"/>
                <w:sz w:val="22"/>
              </w:rPr>
            </w:pPr>
          </w:p>
          <w:p w:rsidR="000F21C1" w:rsidRDefault="000F21C1">
            <w:pPr>
              <w:tabs>
                <w:tab w:val="left" w:pos="851"/>
              </w:tabs>
              <w:rPr>
                <w:rFonts w:cs="Times New Roman"/>
                <w:sz w:val="22"/>
              </w:rPr>
            </w:pPr>
          </w:p>
          <w:p w:rsidR="000F21C1" w:rsidRDefault="000F21C1">
            <w:pPr>
              <w:tabs>
                <w:tab w:val="left" w:pos="851"/>
              </w:tabs>
              <w:rPr>
                <w:rFonts w:cs="Times New Roman"/>
                <w:sz w:val="22"/>
              </w:rPr>
            </w:pPr>
          </w:p>
          <w:p w:rsidR="000F21C1" w:rsidRDefault="000F21C1">
            <w:pPr>
              <w:tabs>
                <w:tab w:val="left" w:pos="851"/>
              </w:tabs>
              <w:rPr>
                <w:rFonts w:cs="Times New Roman"/>
                <w:sz w:val="22"/>
              </w:rPr>
            </w:pPr>
          </w:p>
          <w:p w:rsidR="000F21C1" w:rsidRDefault="000F21C1">
            <w:pPr>
              <w:tabs>
                <w:tab w:val="left" w:pos="851"/>
              </w:tabs>
              <w:rPr>
                <w:rFonts w:cs="Times New Roman"/>
                <w:sz w:val="22"/>
              </w:rPr>
            </w:pPr>
          </w:p>
          <w:p w:rsidR="000F21C1" w:rsidRDefault="000F21C1">
            <w:pPr>
              <w:tabs>
                <w:tab w:val="left" w:pos="851"/>
              </w:tabs>
              <w:rPr>
                <w:rFonts w:cs="Times New Roman"/>
                <w:sz w:val="22"/>
              </w:rPr>
            </w:pPr>
          </w:p>
          <w:p w:rsidR="000F21C1" w:rsidRDefault="000F21C1">
            <w:pPr>
              <w:tabs>
                <w:tab w:val="left" w:pos="851"/>
              </w:tabs>
              <w:rPr>
                <w:rFonts w:cs="Times New Roman"/>
                <w:sz w:val="22"/>
              </w:rPr>
            </w:pPr>
            <w:r>
              <w:rPr>
                <w:rFonts w:cs="Times New Roman"/>
                <w:sz w:val="22"/>
              </w:rPr>
              <w:t>УТВЕРЖДАЮ:</w:t>
            </w:r>
          </w:p>
          <w:p w:rsidR="000F21C1" w:rsidRDefault="000F21C1">
            <w:pPr>
              <w:tabs>
                <w:tab w:val="left" w:pos="851"/>
              </w:tabs>
              <w:rPr>
                <w:rFonts w:cs="Times New Roman"/>
                <w:sz w:val="22"/>
              </w:rPr>
            </w:pPr>
            <w:r>
              <w:rPr>
                <w:rFonts w:cs="Times New Roman"/>
                <w:sz w:val="22"/>
              </w:rPr>
              <w:t xml:space="preserve">Мэр Нижнеилимского </w:t>
            </w:r>
          </w:p>
          <w:p w:rsidR="000F21C1" w:rsidRDefault="000F21C1">
            <w:pPr>
              <w:tabs>
                <w:tab w:val="left" w:pos="851"/>
              </w:tabs>
              <w:rPr>
                <w:rFonts w:cs="Times New Roman"/>
                <w:sz w:val="22"/>
              </w:rPr>
            </w:pPr>
            <w:r>
              <w:rPr>
                <w:rFonts w:cs="Times New Roman"/>
                <w:sz w:val="22"/>
              </w:rPr>
              <w:t>муниципального округа</w:t>
            </w:r>
          </w:p>
          <w:p w:rsidR="000F21C1" w:rsidRDefault="000F21C1">
            <w:pPr>
              <w:tabs>
                <w:tab w:val="left" w:pos="851"/>
              </w:tabs>
              <w:rPr>
                <w:rFonts w:cs="Times New Roman"/>
                <w:sz w:val="22"/>
              </w:rPr>
            </w:pPr>
            <w:r>
              <w:rPr>
                <w:rFonts w:cs="Times New Roman"/>
                <w:sz w:val="22"/>
              </w:rPr>
              <w:t>________________ П.Н. Березовский</w:t>
            </w:r>
          </w:p>
          <w:p w:rsidR="000F21C1" w:rsidRDefault="000F21C1">
            <w:pPr>
              <w:tabs>
                <w:tab w:val="left" w:pos="851"/>
              </w:tabs>
              <w:rPr>
                <w:rFonts w:cs="Times New Roman"/>
                <w:sz w:val="22"/>
              </w:rPr>
            </w:pPr>
            <w:r>
              <w:rPr>
                <w:rFonts w:cs="Times New Roman"/>
                <w:sz w:val="22"/>
              </w:rPr>
              <w:t>«___» _______________ 20__ г.</w:t>
            </w:r>
          </w:p>
          <w:p w:rsidR="000F21C1" w:rsidRDefault="000F21C1">
            <w:pPr>
              <w:tabs>
                <w:tab w:val="left" w:pos="851"/>
              </w:tabs>
              <w:rPr>
                <w:rFonts w:cs="Times New Roman"/>
                <w:sz w:val="22"/>
              </w:rPr>
            </w:pPr>
          </w:p>
        </w:tc>
        <w:tc>
          <w:tcPr>
            <w:tcW w:w="4766" w:type="dxa"/>
          </w:tcPr>
          <w:p w:rsidR="000F21C1" w:rsidRDefault="000F21C1">
            <w:pPr>
              <w:tabs>
                <w:tab w:val="left" w:pos="851"/>
              </w:tabs>
              <w:jc w:val="right"/>
              <w:rPr>
                <w:rFonts w:cs="Times New Roman"/>
                <w:sz w:val="22"/>
              </w:rPr>
            </w:pPr>
          </w:p>
          <w:p w:rsidR="000F21C1" w:rsidRDefault="000F21C1">
            <w:pPr>
              <w:tabs>
                <w:tab w:val="left" w:pos="851"/>
              </w:tabs>
              <w:jc w:val="right"/>
              <w:rPr>
                <w:rFonts w:cs="Times New Roman"/>
                <w:sz w:val="22"/>
              </w:rPr>
            </w:pPr>
          </w:p>
          <w:p w:rsidR="000F21C1" w:rsidRDefault="000F21C1">
            <w:pPr>
              <w:tabs>
                <w:tab w:val="left" w:pos="851"/>
              </w:tabs>
              <w:jc w:val="right"/>
              <w:rPr>
                <w:rFonts w:cs="Times New Roman"/>
                <w:sz w:val="22"/>
              </w:rPr>
            </w:pPr>
          </w:p>
          <w:p w:rsidR="000F21C1" w:rsidRDefault="000F21C1">
            <w:pPr>
              <w:tabs>
                <w:tab w:val="left" w:pos="851"/>
              </w:tabs>
              <w:jc w:val="right"/>
              <w:rPr>
                <w:rFonts w:cs="Times New Roman"/>
                <w:sz w:val="22"/>
              </w:rPr>
            </w:pPr>
          </w:p>
          <w:p w:rsidR="000F21C1" w:rsidRDefault="000F21C1">
            <w:pPr>
              <w:tabs>
                <w:tab w:val="left" w:pos="851"/>
              </w:tabs>
              <w:jc w:val="right"/>
              <w:rPr>
                <w:rFonts w:cs="Times New Roman"/>
                <w:sz w:val="22"/>
              </w:rPr>
            </w:pPr>
          </w:p>
          <w:p w:rsidR="000F21C1" w:rsidRDefault="000F21C1">
            <w:pPr>
              <w:tabs>
                <w:tab w:val="left" w:pos="851"/>
              </w:tabs>
              <w:jc w:val="right"/>
              <w:rPr>
                <w:rFonts w:cs="Times New Roman"/>
                <w:sz w:val="22"/>
              </w:rPr>
            </w:pPr>
          </w:p>
          <w:p w:rsidR="000F21C1" w:rsidRDefault="000F21C1">
            <w:pPr>
              <w:tabs>
                <w:tab w:val="left" w:pos="851"/>
              </w:tabs>
              <w:jc w:val="right"/>
              <w:rPr>
                <w:rFonts w:cs="Times New Roman"/>
                <w:sz w:val="22"/>
              </w:rPr>
            </w:pPr>
          </w:p>
          <w:p w:rsidR="000F21C1" w:rsidRDefault="000F21C1">
            <w:pPr>
              <w:tabs>
                <w:tab w:val="left" w:pos="851"/>
              </w:tabs>
              <w:jc w:val="right"/>
              <w:rPr>
                <w:rFonts w:cs="Times New Roman"/>
                <w:sz w:val="22"/>
              </w:rPr>
            </w:pPr>
            <w:r>
              <w:rPr>
                <w:rFonts w:cs="Times New Roman"/>
                <w:sz w:val="22"/>
              </w:rPr>
              <w:t>СОГЛАСОВАНО:</w:t>
            </w:r>
          </w:p>
          <w:p w:rsidR="000F21C1" w:rsidRDefault="000F21C1">
            <w:pPr>
              <w:tabs>
                <w:tab w:val="left" w:pos="851"/>
              </w:tabs>
              <w:jc w:val="right"/>
              <w:rPr>
                <w:rFonts w:cs="Times New Roman"/>
                <w:sz w:val="22"/>
              </w:rPr>
            </w:pPr>
            <w:r>
              <w:rPr>
                <w:rFonts w:cs="Times New Roman"/>
                <w:sz w:val="22"/>
              </w:rPr>
              <w:t>Перевозчик:</w:t>
            </w:r>
          </w:p>
          <w:p w:rsidR="000F21C1" w:rsidRDefault="000F21C1">
            <w:pPr>
              <w:tabs>
                <w:tab w:val="left" w:pos="851"/>
              </w:tabs>
              <w:jc w:val="right"/>
              <w:rPr>
                <w:rFonts w:cs="Times New Roman"/>
                <w:sz w:val="22"/>
              </w:rPr>
            </w:pPr>
          </w:p>
          <w:p w:rsidR="000F21C1" w:rsidRDefault="000F21C1">
            <w:pPr>
              <w:tabs>
                <w:tab w:val="left" w:pos="851"/>
              </w:tabs>
              <w:jc w:val="right"/>
              <w:rPr>
                <w:rFonts w:cs="Times New Roman"/>
                <w:sz w:val="22"/>
              </w:rPr>
            </w:pPr>
            <w:r>
              <w:rPr>
                <w:rFonts w:cs="Times New Roman"/>
                <w:sz w:val="22"/>
              </w:rPr>
              <w:t>________________ /_________</w:t>
            </w:r>
          </w:p>
          <w:p w:rsidR="000F21C1" w:rsidRDefault="000F21C1">
            <w:pPr>
              <w:tabs>
                <w:tab w:val="left" w:pos="851"/>
              </w:tabs>
              <w:jc w:val="right"/>
              <w:rPr>
                <w:rFonts w:cs="Times New Roman"/>
                <w:sz w:val="22"/>
              </w:rPr>
            </w:pPr>
            <w:r>
              <w:rPr>
                <w:rFonts w:cs="Times New Roman"/>
                <w:sz w:val="22"/>
              </w:rPr>
              <w:t>«___» _______________ 20__ г.</w:t>
            </w:r>
          </w:p>
          <w:p w:rsidR="000F21C1" w:rsidRDefault="000F21C1">
            <w:pPr>
              <w:tabs>
                <w:tab w:val="left" w:pos="851"/>
              </w:tabs>
              <w:ind w:firstLine="426"/>
              <w:jc w:val="right"/>
              <w:rPr>
                <w:rFonts w:cs="Times New Roman"/>
                <w:sz w:val="22"/>
              </w:rPr>
            </w:pPr>
          </w:p>
        </w:tc>
      </w:tr>
    </w:tbl>
    <w:p w:rsidR="000F21C1" w:rsidRDefault="000F21C1" w:rsidP="000F21C1">
      <w:pPr>
        <w:spacing w:after="0" w:line="240" w:lineRule="auto"/>
        <w:rPr>
          <w:rFonts w:cs="Times New Roman"/>
          <w:b/>
          <w:sz w:val="26"/>
          <w:szCs w:val="26"/>
        </w:rPr>
      </w:pPr>
    </w:p>
    <w:p w:rsidR="000F21C1" w:rsidRDefault="000F21C1" w:rsidP="000F21C1">
      <w:pPr>
        <w:spacing w:after="0" w:line="240" w:lineRule="auto"/>
        <w:jc w:val="center"/>
        <w:rPr>
          <w:rFonts w:cs="Times New Roman"/>
          <w:b/>
          <w:sz w:val="26"/>
          <w:szCs w:val="26"/>
        </w:rPr>
      </w:pPr>
      <w:r>
        <w:rPr>
          <w:rFonts w:cs="Times New Roman"/>
          <w:b/>
          <w:sz w:val="26"/>
          <w:szCs w:val="26"/>
        </w:rPr>
        <w:t xml:space="preserve">УСЛОВИЯ ОСУЩЕСТВЛЕНИЯ РЕГУЛЯРНЫХ ПЕРЕВОЗОК </w:t>
      </w:r>
    </w:p>
    <w:p w:rsidR="000F21C1" w:rsidRDefault="000F21C1" w:rsidP="000F21C1">
      <w:pPr>
        <w:spacing w:after="0" w:line="240" w:lineRule="auto"/>
        <w:jc w:val="center"/>
        <w:rPr>
          <w:sz w:val="26"/>
          <w:szCs w:val="26"/>
        </w:rPr>
      </w:pPr>
      <w:r>
        <w:rPr>
          <w:sz w:val="26"/>
          <w:szCs w:val="26"/>
        </w:rPr>
        <w:t xml:space="preserve">по муниципальному маршруту </w:t>
      </w:r>
    </w:p>
    <w:p w:rsidR="000F21C1" w:rsidRDefault="000F21C1" w:rsidP="000F21C1">
      <w:pPr>
        <w:pStyle w:val="a6"/>
        <w:tabs>
          <w:tab w:val="left" w:pos="993"/>
        </w:tabs>
        <w:ind w:left="0"/>
        <w:contextualSpacing/>
        <w:jc w:val="center"/>
        <w:rPr>
          <w:sz w:val="26"/>
          <w:szCs w:val="26"/>
        </w:rPr>
      </w:pPr>
      <w:r>
        <w:rPr>
          <w:sz w:val="26"/>
          <w:szCs w:val="26"/>
        </w:rPr>
        <w:t xml:space="preserve">№ 17 «Железногорск-Илимский – СНТ «Сосновый бор» – Железногорск-Илимский» (по нерегулируемым тарифам) </w:t>
      </w:r>
    </w:p>
    <w:p w:rsidR="000F21C1" w:rsidRDefault="000F21C1" w:rsidP="000F21C1">
      <w:pPr>
        <w:pStyle w:val="a6"/>
        <w:tabs>
          <w:tab w:val="left" w:pos="993"/>
        </w:tabs>
        <w:ind w:left="0"/>
        <w:contextualSpacing/>
        <w:jc w:val="center"/>
        <w:rPr>
          <w:b/>
          <w:sz w:val="26"/>
          <w:szCs w:val="26"/>
        </w:rPr>
      </w:pPr>
      <w:r>
        <w:rPr>
          <w:b/>
          <w:sz w:val="26"/>
          <w:szCs w:val="26"/>
        </w:rPr>
        <w:t xml:space="preserve">1. Расписание движения пассажирского автотранспорта </w:t>
      </w:r>
    </w:p>
    <w:p w:rsidR="000F21C1" w:rsidRDefault="000F21C1" w:rsidP="000F21C1">
      <w:pPr>
        <w:pStyle w:val="a6"/>
        <w:tabs>
          <w:tab w:val="left" w:pos="993"/>
        </w:tabs>
        <w:ind w:left="0"/>
        <w:contextualSpacing/>
        <w:jc w:val="center"/>
        <w:rPr>
          <w:b/>
          <w:sz w:val="26"/>
          <w:szCs w:val="26"/>
        </w:rPr>
      </w:pPr>
      <w:r>
        <w:rPr>
          <w:b/>
          <w:sz w:val="26"/>
          <w:szCs w:val="26"/>
        </w:rPr>
        <w:t>по муниципальному маршруту:</w:t>
      </w:r>
    </w:p>
    <w:p w:rsidR="000F21C1" w:rsidRDefault="000F21C1" w:rsidP="000F21C1">
      <w:pPr>
        <w:widowControl w:val="0"/>
        <w:tabs>
          <w:tab w:val="left" w:pos="1701"/>
          <w:tab w:val="left" w:pos="1843"/>
        </w:tabs>
        <w:autoSpaceDE w:val="0"/>
        <w:autoSpaceDN w:val="0"/>
        <w:adjustRightInd w:val="0"/>
        <w:spacing w:after="0" w:line="240" w:lineRule="auto"/>
        <w:jc w:val="center"/>
        <w:rPr>
          <w:b/>
          <w:sz w:val="26"/>
          <w:szCs w:val="26"/>
        </w:rPr>
      </w:pPr>
      <w:r>
        <w:rPr>
          <w:rFonts w:eastAsia="Times New Roman" w:cs="Times New Roman"/>
          <w:b/>
          <w:sz w:val="26"/>
          <w:szCs w:val="26"/>
          <w:lang w:eastAsia="ru-RU"/>
        </w:rPr>
        <w:t xml:space="preserve">Расписания </w:t>
      </w:r>
      <w:r>
        <w:rPr>
          <w:b/>
          <w:sz w:val="26"/>
          <w:szCs w:val="26"/>
        </w:rPr>
        <w:t>движения транспортных средств по маршруту.</w:t>
      </w:r>
    </w:p>
    <w:p w:rsidR="000F21C1" w:rsidRDefault="000F21C1" w:rsidP="000F21C1">
      <w:pPr>
        <w:widowControl w:val="0"/>
        <w:tabs>
          <w:tab w:val="left" w:pos="1701"/>
          <w:tab w:val="left" w:pos="1843"/>
        </w:tabs>
        <w:autoSpaceDE w:val="0"/>
        <w:autoSpaceDN w:val="0"/>
        <w:adjustRightInd w:val="0"/>
        <w:spacing w:after="0" w:line="240" w:lineRule="auto"/>
        <w:jc w:val="center"/>
        <w:rPr>
          <w:b/>
          <w:sz w:val="10"/>
          <w:szCs w:val="10"/>
        </w:rPr>
      </w:pPr>
    </w:p>
    <w:p w:rsidR="000F21C1" w:rsidRDefault="000F21C1" w:rsidP="000F21C1">
      <w:pPr>
        <w:tabs>
          <w:tab w:val="left" w:pos="851"/>
          <w:tab w:val="left" w:pos="1276"/>
        </w:tabs>
        <w:spacing w:after="0" w:line="240" w:lineRule="auto"/>
        <w:ind w:left="426"/>
        <w:contextualSpacing/>
        <w:jc w:val="center"/>
        <w:rPr>
          <w:rFonts w:eastAsia="Times New Roman" w:cs="Times New Roman"/>
          <w:b/>
          <w:bCs/>
          <w:sz w:val="26"/>
          <w:szCs w:val="26"/>
          <w:lang w:eastAsia="ru-RU"/>
        </w:rPr>
      </w:pPr>
      <w:r>
        <w:rPr>
          <w:rFonts w:eastAsia="Times New Roman" w:cs="Times New Roman"/>
          <w:b/>
          <w:bCs/>
          <w:sz w:val="26"/>
          <w:szCs w:val="26"/>
          <w:lang w:eastAsia="ru-RU"/>
        </w:rPr>
        <w:t>Расписание движения Среда, Суббота, Воскресенье</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4460"/>
      </w:tblGrid>
      <w:tr w:rsidR="000F21C1" w:rsidTr="000F21C1">
        <w:tc>
          <w:tcPr>
            <w:tcW w:w="8919" w:type="dxa"/>
            <w:gridSpan w:val="2"/>
            <w:tcBorders>
              <w:top w:val="single" w:sz="4" w:space="0" w:color="auto"/>
              <w:left w:val="nil"/>
              <w:bottom w:val="single" w:sz="4" w:space="0" w:color="auto"/>
              <w:right w:val="nil"/>
            </w:tcBorders>
            <w:vAlign w:val="center"/>
          </w:tcPr>
          <w:p w:rsidR="000F21C1" w:rsidRDefault="000F21C1">
            <w:pPr>
              <w:tabs>
                <w:tab w:val="left" w:pos="851"/>
                <w:tab w:val="left" w:pos="1276"/>
              </w:tabs>
              <w:spacing w:after="0" w:line="240" w:lineRule="auto"/>
              <w:contextualSpacing/>
              <w:jc w:val="center"/>
              <w:rPr>
                <w:rFonts w:eastAsia="Calibri" w:cs="Times New Roman"/>
                <w:sz w:val="10"/>
                <w:szCs w:val="10"/>
                <w:lang w:eastAsia="ru-RU"/>
              </w:rPr>
            </w:pPr>
          </w:p>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 рейс</w:t>
            </w:r>
          </w:p>
        </w:tc>
      </w:tr>
      <w:tr w:rsidR="000F21C1" w:rsidTr="000F21C1">
        <w:tc>
          <w:tcPr>
            <w:tcW w:w="445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Остановочный пункт</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Время отправления/прибытия</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09:00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СНТ «Сосновый бор»</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10:00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11:00</w:t>
            </w:r>
          </w:p>
        </w:tc>
      </w:tr>
      <w:tr w:rsidR="000F21C1" w:rsidTr="000F21C1">
        <w:tc>
          <w:tcPr>
            <w:tcW w:w="8919" w:type="dxa"/>
            <w:gridSpan w:val="2"/>
            <w:tcBorders>
              <w:top w:val="single" w:sz="4" w:space="0" w:color="auto"/>
              <w:left w:val="nil"/>
              <w:bottom w:val="single" w:sz="4" w:space="0" w:color="auto"/>
              <w:right w:val="nil"/>
            </w:tcBorders>
            <w:vAlign w:val="center"/>
          </w:tcPr>
          <w:p w:rsidR="000F21C1" w:rsidRDefault="000F21C1">
            <w:pPr>
              <w:tabs>
                <w:tab w:val="left" w:pos="851"/>
                <w:tab w:val="left" w:pos="1276"/>
              </w:tabs>
              <w:spacing w:after="0" w:line="240" w:lineRule="auto"/>
              <w:contextualSpacing/>
              <w:jc w:val="center"/>
              <w:rPr>
                <w:rFonts w:eastAsia="Calibri" w:cs="Times New Roman"/>
                <w:sz w:val="10"/>
                <w:szCs w:val="10"/>
                <w:lang w:eastAsia="ru-RU"/>
              </w:rPr>
            </w:pPr>
          </w:p>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2 рейс</w:t>
            </w:r>
          </w:p>
        </w:tc>
      </w:tr>
      <w:tr w:rsidR="000F21C1" w:rsidTr="000F21C1">
        <w:tc>
          <w:tcPr>
            <w:tcW w:w="445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Остановочный пункт</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Время отправления/прибытия</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18:00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СНТ «Сосновый бор»</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19:00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20:00</w:t>
            </w:r>
          </w:p>
        </w:tc>
      </w:tr>
    </w:tbl>
    <w:p w:rsidR="000F21C1" w:rsidRDefault="000F21C1" w:rsidP="000F21C1">
      <w:pPr>
        <w:tabs>
          <w:tab w:val="left" w:pos="851"/>
          <w:tab w:val="left" w:pos="1276"/>
        </w:tabs>
        <w:spacing w:after="0" w:line="240" w:lineRule="auto"/>
        <w:contextualSpacing/>
        <w:jc w:val="both"/>
        <w:rPr>
          <w:rFonts w:eastAsia="Times New Roman" w:cs="Times New Roman"/>
          <w:sz w:val="10"/>
          <w:szCs w:val="10"/>
          <w:lang w:eastAsia="ru-RU"/>
        </w:rPr>
      </w:pPr>
    </w:p>
    <w:p w:rsidR="000F21C1" w:rsidRDefault="000F21C1" w:rsidP="000F21C1">
      <w:pPr>
        <w:tabs>
          <w:tab w:val="left" w:pos="851"/>
          <w:tab w:val="left" w:pos="1276"/>
        </w:tabs>
        <w:spacing w:after="0" w:line="240" w:lineRule="auto"/>
        <w:ind w:left="426"/>
        <w:contextualSpacing/>
        <w:jc w:val="center"/>
        <w:rPr>
          <w:rFonts w:eastAsia="Times New Roman" w:cs="Times New Roman"/>
          <w:b/>
          <w:bCs/>
          <w:sz w:val="26"/>
          <w:szCs w:val="26"/>
          <w:lang w:eastAsia="ru-RU"/>
        </w:rPr>
      </w:pPr>
      <w:r>
        <w:rPr>
          <w:rFonts w:eastAsia="Times New Roman" w:cs="Times New Roman"/>
          <w:b/>
          <w:bCs/>
          <w:sz w:val="26"/>
          <w:szCs w:val="26"/>
          <w:lang w:eastAsia="ru-RU"/>
        </w:rPr>
        <w:t>Расписание движения  Пятница</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4460"/>
      </w:tblGrid>
      <w:tr w:rsidR="000F21C1" w:rsidTr="000F21C1">
        <w:tc>
          <w:tcPr>
            <w:tcW w:w="8919" w:type="dxa"/>
            <w:gridSpan w:val="2"/>
            <w:tcBorders>
              <w:top w:val="single" w:sz="4" w:space="0" w:color="auto"/>
              <w:left w:val="nil"/>
              <w:bottom w:val="single" w:sz="4" w:space="0" w:color="auto"/>
              <w:right w:val="nil"/>
            </w:tcBorders>
            <w:vAlign w:val="center"/>
          </w:tcPr>
          <w:p w:rsidR="000F21C1" w:rsidRDefault="000F21C1">
            <w:pPr>
              <w:tabs>
                <w:tab w:val="left" w:pos="851"/>
                <w:tab w:val="left" w:pos="1276"/>
              </w:tabs>
              <w:spacing w:after="0" w:line="240" w:lineRule="auto"/>
              <w:contextualSpacing/>
              <w:jc w:val="center"/>
              <w:rPr>
                <w:rFonts w:eastAsia="Calibri" w:cs="Times New Roman"/>
                <w:sz w:val="10"/>
                <w:szCs w:val="10"/>
                <w:lang w:eastAsia="ru-RU"/>
              </w:rPr>
            </w:pPr>
          </w:p>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 рейс</w:t>
            </w:r>
          </w:p>
        </w:tc>
      </w:tr>
      <w:tr w:rsidR="000F21C1" w:rsidTr="000F21C1">
        <w:tc>
          <w:tcPr>
            <w:tcW w:w="4459"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Остановочный пункт</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Время отправления/прибытия</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18:00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СНТ «Сосновый бор»</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19:00</w:t>
            </w:r>
          </w:p>
        </w:tc>
      </w:tr>
      <w:tr w:rsidR="000F21C1" w:rsidTr="000F21C1">
        <w:tc>
          <w:tcPr>
            <w:tcW w:w="4459" w:type="dxa"/>
            <w:tcBorders>
              <w:top w:val="single" w:sz="4" w:space="0" w:color="auto"/>
              <w:left w:val="single" w:sz="4" w:space="0" w:color="auto"/>
              <w:bottom w:val="single" w:sz="4" w:space="0" w:color="auto"/>
              <w:right w:val="single" w:sz="4" w:space="0" w:color="auto"/>
            </w:tcBorders>
            <w:hideMark/>
          </w:tcPr>
          <w:p w:rsidR="000F21C1" w:rsidRDefault="000F21C1">
            <w:pPr>
              <w:tabs>
                <w:tab w:val="left" w:pos="851"/>
                <w:tab w:val="left" w:pos="1276"/>
              </w:tabs>
              <w:spacing w:after="0" w:line="240" w:lineRule="auto"/>
              <w:contextualSpacing/>
              <w:jc w:val="both"/>
              <w:rPr>
                <w:rFonts w:eastAsia="Calibri" w:cs="Times New Roman"/>
                <w:szCs w:val="26"/>
                <w:lang w:eastAsia="ru-RU"/>
              </w:rPr>
            </w:pPr>
            <w:r>
              <w:rPr>
                <w:rFonts w:eastAsia="Calibri" w:cs="Times New Roman"/>
                <w:sz w:val="26"/>
                <w:szCs w:val="26"/>
                <w:lang w:eastAsia="ru-RU"/>
              </w:rPr>
              <w:t>г. Железногорск-Илимский</w:t>
            </w:r>
          </w:p>
        </w:tc>
        <w:tc>
          <w:tcPr>
            <w:tcW w:w="4460" w:type="dxa"/>
            <w:tcBorders>
              <w:top w:val="single" w:sz="4" w:space="0" w:color="auto"/>
              <w:left w:val="single" w:sz="4" w:space="0" w:color="auto"/>
              <w:bottom w:val="single" w:sz="4" w:space="0" w:color="auto"/>
              <w:right w:val="single" w:sz="4" w:space="0" w:color="auto"/>
            </w:tcBorders>
            <w:vAlign w:val="center"/>
            <w:hideMark/>
          </w:tcPr>
          <w:p w:rsidR="000F21C1" w:rsidRDefault="000F21C1">
            <w:pPr>
              <w:tabs>
                <w:tab w:val="left" w:pos="851"/>
                <w:tab w:val="left" w:pos="1276"/>
              </w:tabs>
              <w:spacing w:after="0" w:line="240" w:lineRule="auto"/>
              <w:contextualSpacing/>
              <w:jc w:val="center"/>
              <w:rPr>
                <w:rFonts w:eastAsia="Calibri" w:cs="Times New Roman"/>
                <w:szCs w:val="26"/>
                <w:lang w:eastAsia="ru-RU"/>
              </w:rPr>
            </w:pPr>
            <w:r>
              <w:rPr>
                <w:rFonts w:eastAsia="Calibri" w:cs="Times New Roman"/>
                <w:sz w:val="26"/>
                <w:szCs w:val="26"/>
                <w:lang w:eastAsia="ru-RU"/>
              </w:rPr>
              <w:t>20:00</w:t>
            </w:r>
          </w:p>
        </w:tc>
      </w:tr>
    </w:tbl>
    <w:p w:rsidR="000F21C1" w:rsidRDefault="000F21C1" w:rsidP="000F21C1">
      <w:pPr>
        <w:pStyle w:val="a6"/>
        <w:tabs>
          <w:tab w:val="left" w:pos="993"/>
        </w:tabs>
        <w:ind w:left="0"/>
        <w:contextualSpacing/>
        <w:jc w:val="center"/>
        <w:rPr>
          <w:b/>
          <w:sz w:val="10"/>
          <w:szCs w:val="10"/>
        </w:rPr>
      </w:pPr>
    </w:p>
    <w:p w:rsidR="000F21C1" w:rsidRDefault="000F21C1" w:rsidP="000F21C1">
      <w:pPr>
        <w:pStyle w:val="a6"/>
        <w:tabs>
          <w:tab w:val="left" w:pos="993"/>
        </w:tabs>
        <w:ind w:left="567"/>
        <w:jc w:val="both"/>
        <w:rPr>
          <w:sz w:val="6"/>
          <w:szCs w:val="6"/>
        </w:rPr>
      </w:pPr>
    </w:p>
    <w:p w:rsidR="000F21C1" w:rsidRDefault="000F21C1" w:rsidP="000F21C1">
      <w:pPr>
        <w:pStyle w:val="a3"/>
        <w:ind w:left="284"/>
        <w:rPr>
          <w:sz w:val="10"/>
          <w:szCs w:val="10"/>
        </w:rPr>
      </w:pPr>
    </w:p>
    <w:p w:rsidR="000F21C1" w:rsidRDefault="000F21C1" w:rsidP="000F21C1">
      <w:pPr>
        <w:spacing w:after="0" w:line="240" w:lineRule="auto"/>
        <w:jc w:val="center"/>
        <w:rPr>
          <w:rFonts w:cs="Times New Roman"/>
          <w:sz w:val="6"/>
          <w:szCs w:val="6"/>
          <w:lang w:eastAsia="ru-RU"/>
        </w:rPr>
      </w:pPr>
    </w:p>
    <w:p w:rsidR="000F21C1" w:rsidRDefault="000F21C1" w:rsidP="000F21C1">
      <w:pPr>
        <w:pStyle w:val="a3"/>
        <w:jc w:val="center"/>
        <w:rPr>
          <w:b/>
        </w:rPr>
      </w:pPr>
      <w:r>
        <w:rPr>
          <w:b/>
        </w:rPr>
        <w:t>2. Характеристики транспортных средств перевозчика:</w:t>
      </w:r>
    </w:p>
    <w:p w:rsidR="000F21C1" w:rsidRDefault="000F21C1" w:rsidP="000F21C1">
      <w:pPr>
        <w:pStyle w:val="a3"/>
        <w:jc w:val="center"/>
        <w:rPr>
          <w:b/>
          <w:sz w:val="6"/>
          <w:szCs w:val="6"/>
        </w:rPr>
      </w:pPr>
    </w:p>
    <w:tbl>
      <w:tblPr>
        <w:tblStyle w:val="ac"/>
        <w:tblW w:w="0" w:type="auto"/>
        <w:tblInd w:w="250" w:type="dxa"/>
        <w:tblLook w:val="04A0" w:firstRow="1" w:lastRow="0" w:firstColumn="1" w:lastColumn="0" w:noHBand="0" w:noVBand="1"/>
      </w:tblPr>
      <w:tblGrid>
        <w:gridCol w:w="474"/>
        <w:gridCol w:w="2268"/>
        <w:gridCol w:w="2977"/>
        <w:gridCol w:w="1701"/>
        <w:gridCol w:w="2126"/>
      </w:tblGrid>
      <w:tr w:rsidR="000F21C1" w:rsidTr="000F21C1">
        <w:tc>
          <w:tcPr>
            <w:tcW w:w="425"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rFonts w:eastAsia="Times New Roman" w:cs="Times New Roman"/>
                <w:b/>
                <w:sz w:val="18"/>
                <w:szCs w:val="18"/>
                <w:lang w:eastAsia="ru-RU"/>
              </w:rPr>
            </w:pPr>
            <w:r>
              <w:rPr>
                <w:rFonts w:eastAsia="Times New Roman" w:cs="Times New Roman"/>
                <w:b/>
                <w:sz w:val="18"/>
                <w:szCs w:val="18"/>
                <w:lang w:eastAsia="ru-RU"/>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rFonts w:eastAsia="Times New Roman" w:cs="Times New Roman"/>
                <w:b/>
                <w:sz w:val="18"/>
                <w:szCs w:val="18"/>
                <w:lang w:eastAsia="ru-RU"/>
              </w:rPr>
            </w:pPr>
            <w:r>
              <w:rPr>
                <w:b/>
                <w:sz w:val="18"/>
                <w:szCs w:val="18"/>
              </w:rPr>
              <w:t>Марка, модель, госномер транспортного средства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rFonts w:eastAsia="Times New Roman" w:cs="Times New Roman"/>
                <w:b/>
                <w:sz w:val="18"/>
                <w:szCs w:val="18"/>
                <w:lang w:eastAsia="ru-RU"/>
              </w:rPr>
            </w:pPr>
            <w:r>
              <w:rPr>
                <w:b/>
                <w:sz w:val="18"/>
                <w:szCs w:val="18"/>
              </w:rPr>
              <w:t>Габаритная длина транспортного средства, 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b/>
                <w:sz w:val="18"/>
                <w:szCs w:val="18"/>
              </w:rPr>
            </w:pPr>
            <w:r>
              <w:rPr>
                <w:b/>
                <w:sz w:val="18"/>
                <w:szCs w:val="18"/>
              </w:rPr>
              <w:t>Год выпуска транспортного средства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0F21C1" w:rsidRDefault="000F21C1">
            <w:pPr>
              <w:jc w:val="center"/>
              <w:rPr>
                <w:b/>
                <w:sz w:val="18"/>
                <w:szCs w:val="18"/>
              </w:rPr>
            </w:pPr>
            <w:r>
              <w:rPr>
                <w:b/>
                <w:sz w:val="18"/>
                <w:szCs w:val="18"/>
              </w:rPr>
              <w:t>Количество посадочных мест</w:t>
            </w:r>
          </w:p>
        </w:tc>
      </w:tr>
      <w:tr w:rsidR="000F21C1" w:rsidTr="000F21C1">
        <w:trPr>
          <w:trHeight w:val="593"/>
        </w:trPr>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jc w:val="right"/>
              <w:rPr>
                <w:rFonts w:eastAsia="Times New Roman" w:cs="Times New Roman"/>
                <w:sz w:val="24"/>
                <w:szCs w:val="26"/>
                <w:lang w:eastAsia="ru-RU"/>
              </w:rPr>
            </w:pPr>
            <w:r>
              <w:rPr>
                <w:rFonts w:eastAsia="Times New Roman" w:cs="Times New Roman"/>
                <w:szCs w:val="26"/>
                <w:lang w:eastAsia="ru-RU"/>
              </w:rPr>
              <w:t>1</w:t>
            </w:r>
          </w:p>
        </w:tc>
        <w:tc>
          <w:tcPr>
            <w:tcW w:w="2268"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Cs w:val="26"/>
                <w:lang w:eastAsia="ru-RU"/>
              </w:rPr>
            </w:pPr>
          </w:p>
        </w:tc>
        <w:tc>
          <w:tcPr>
            <w:tcW w:w="2977"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 w:val="18"/>
                <w:szCs w:val="18"/>
                <w:lang w:eastAsia="ru-RU"/>
              </w:rPr>
            </w:pPr>
          </w:p>
        </w:tc>
        <w:tc>
          <w:tcPr>
            <w:tcW w:w="1701"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 w:val="18"/>
                <w:szCs w:val="18"/>
                <w:lang w:eastAsia="ru-RU"/>
              </w:rPr>
            </w:pPr>
          </w:p>
        </w:tc>
        <w:tc>
          <w:tcPr>
            <w:tcW w:w="2126"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 w:val="18"/>
                <w:szCs w:val="18"/>
                <w:lang w:eastAsia="ru-RU"/>
              </w:rPr>
            </w:pPr>
          </w:p>
        </w:tc>
      </w:tr>
      <w:tr w:rsidR="000F21C1" w:rsidTr="000F21C1">
        <w:trPr>
          <w:trHeight w:val="563"/>
        </w:trPr>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jc w:val="right"/>
              <w:rPr>
                <w:rFonts w:eastAsia="Times New Roman" w:cs="Times New Roman"/>
                <w:sz w:val="24"/>
                <w:szCs w:val="26"/>
                <w:lang w:eastAsia="ru-RU"/>
              </w:rPr>
            </w:pPr>
            <w:r>
              <w:rPr>
                <w:rFonts w:eastAsia="Times New Roman" w:cs="Times New Roman"/>
                <w:szCs w:val="26"/>
                <w:lang w:eastAsia="ru-RU"/>
              </w:rPr>
              <w:t>...</w:t>
            </w:r>
          </w:p>
        </w:tc>
        <w:tc>
          <w:tcPr>
            <w:tcW w:w="2268"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Cs w:val="26"/>
                <w:lang w:eastAsia="ru-RU"/>
              </w:rPr>
            </w:pPr>
          </w:p>
        </w:tc>
        <w:tc>
          <w:tcPr>
            <w:tcW w:w="2977"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 w:val="18"/>
                <w:szCs w:val="18"/>
                <w:lang w:eastAsia="ru-RU"/>
              </w:rPr>
            </w:pPr>
          </w:p>
        </w:tc>
        <w:tc>
          <w:tcPr>
            <w:tcW w:w="1701"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 w:val="18"/>
                <w:szCs w:val="18"/>
                <w:lang w:eastAsia="ru-RU"/>
              </w:rPr>
            </w:pPr>
          </w:p>
        </w:tc>
        <w:tc>
          <w:tcPr>
            <w:tcW w:w="2126" w:type="dxa"/>
            <w:tcBorders>
              <w:top w:val="single" w:sz="4" w:space="0" w:color="auto"/>
              <w:left w:val="single" w:sz="4" w:space="0" w:color="auto"/>
              <w:bottom w:val="single" w:sz="4" w:space="0" w:color="auto"/>
              <w:right w:val="single" w:sz="4" w:space="0" w:color="auto"/>
            </w:tcBorders>
          </w:tcPr>
          <w:p w:rsidR="000F21C1" w:rsidRDefault="000F21C1">
            <w:pPr>
              <w:jc w:val="both"/>
              <w:rPr>
                <w:rFonts w:eastAsia="Times New Roman" w:cs="Times New Roman"/>
                <w:sz w:val="18"/>
                <w:szCs w:val="18"/>
                <w:lang w:eastAsia="ru-RU"/>
              </w:rPr>
            </w:pPr>
          </w:p>
        </w:tc>
      </w:tr>
    </w:tbl>
    <w:p w:rsidR="000F21C1" w:rsidRDefault="000F21C1" w:rsidP="000F21C1">
      <w:pPr>
        <w:pStyle w:val="a3"/>
        <w:ind w:firstLine="426"/>
        <w:jc w:val="both"/>
        <w:rPr>
          <w:sz w:val="6"/>
          <w:szCs w:val="6"/>
        </w:rPr>
      </w:pPr>
    </w:p>
    <w:p w:rsidR="000F21C1" w:rsidRDefault="000F21C1" w:rsidP="000F21C1">
      <w:pPr>
        <w:pStyle w:val="a6"/>
        <w:tabs>
          <w:tab w:val="left" w:pos="993"/>
        </w:tabs>
        <w:ind w:left="0" w:firstLine="567"/>
        <w:jc w:val="center"/>
        <w:rPr>
          <w:b/>
          <w:sz w:val="26"/>
          <w:szCs w:val="26"/>
        </w:rPr>
      </w:pPr>
    </w:p>
    <w:p w:rsidR="000F21C1" w:rsidRDefault="000F21C1" w:rsidP="000F21C1">
      <w:pPr>
        <w:pStyle w:val="a6"/>
        <w:tabs>
          <w:tab w:val="left" w:pos="993"/>
        </w:tabs>
        <w:ind w:left="0" w:firstLine="567"/>
        <w:jc w:val="center"/>
        <w:rPr>
          <w:b/>
          <w:sz w:val="26"/>
          <w:szCs w:val="26"/>
        </w:rPr>
      </w:pPr>
    </w:p>
    <w:p w:rsidR="000F21C1" w:rsidRDefault="000F21C1" w:rsidP="000F21C1">
      <w:pPr>
        <w:pStyle w:val="a6"/>
        <w:tabs>
          <w:tab w:val="left" w:pos="993"/>
        </w:tabs>
        <w:ind w:left="0" w:firstLine="567"/>
        <w:jc w:val="center"/>
        <w:rPr>
          <w:b/>
          <w:sz w:val="26"/>
          <w:szCs w:val="26"/>
        </w:rPr>
      </w:pPr>
    </w:p>
    <w:p w:rsidR="000F21C1" w:rsidRDefault="000F21C1" w:rsidP="000F21C1">
      <w:pPr>
        <w:pStyle w:val="a6"/>
        <w:tabs>
          <w:tab w:val="left" w:pos="993"/>
        </w:tabs>
        <w:ind w:left="0" w:firstLine="567"/>
        <w:jc w:val="center"/>
        <w:rPr>
          <w:b/>
          <w:sz w:val="26"/>
          <w:szCs w:val="26"/>
        </w:rPr>
      </w:pPr>
    </w:p>
    <w:p w:rsidR="000F21C1" w:rsidRDefault="000F21C1" w:rsidP="000F21C1">
      <w:pPr>
        <w:pStyle w:val="a6"/>
        <w:tabs>
          <w:tab w:val="left" w:pos="993"/>
        </w:tabs>
        <w:ind w:left="0" w:firstLine="567"/>
        <w:jc w:val="center"/>
        <w:rPr>
          <w:b/>
          <w:sz w:val="26"/>
          <w:szCs w:val="26"/>
        </w:rPr>
      </w:pPr>
      <w:r>
        <w:rPr>
          <w:b/>
          <w:sz w:val="26"/>
          <w:szCs w:val="26"/>
        </w:rPr>
        <w:t xml:space="preserve">3. Дополнительные характеристики </w:t>
      </w:r>
    </w:p>
    <w:p w:rsidR="000F21C1" w:rsidRDefault="000F21C1" w:rsidP="000F21C1">
      <w:pPr>
        <w:pStyle w:val="a6"/>
        <w:tabs>
          <w:tab w:val="left" w:pos="993"/>
        </w:tabs>
        <w:ind w:left="0" w:firstLine="567"/>
        <w:jc w:val="center"/>
        <w:rPr>
          <w:b/>
          <w:sz w:val="26"/>
          <w:szCs w:val="26"/>
        </w:rPr>
      </w:pPr>
      <w:r>
        <w:rPr>
          <w:b/>
          <w:sz w:val="26"/>
          <w:szCs w:val="26"/>
        </w:rPr>
        <w:t>каждого транспортного средства перевозчика</w:t>
      </w:r>
    </w:p>
    <w:p w:rsidR="000F21C1" w:rsidRDefault="000F21C1" w:rsidP="000F21C1">
      <w:pPr>
        <w:pStyle w:val="a6"/>
        <w:tabs>
          <w:tab w:val="left" w:pos="993"/>
        </w:tabs>
        <w:ind w:left="567"/>
        <w:jc w:val="both"/>
        <w:rPr>
          <w:sz w:val="6"/>
          <w:szCs w:val="6"/>
        </w:rPr>
      </w:pPr>
    </w:p>
    <w:tbl>
      <w:tblPr>
        <w:tblW w:w="9495" w:type="dxa"/>
        <w:tblInd w:w="204" w:type="dxa"/>
        <w:tblLayout w:type="fixed"/>
        <w:tblCellMar>
          <w:top w:w="102" w:type="dxa"/>
          <w:left w:w="62" w:type="dxa"/>
          <w:bottom w:w="102" w:type="dxa"/>
          <w:right w:w="62" w:type="dxa"/>
        </w:tblCellMar>
        <w:tblLook w:val="04A0" w:firstRow="1" w:lastRow="0" w:firstColumn="1" w:lastColumn="0" w:noHBand="0" w:noVBand="1"/>
      </w:tblPr>
      <w:tblGrid>
        <w:gridCol w:w="425"/>
        <w:gridCol w:w="6378"/>
        <w:gridCol w:w="2692"/>
      </w:tblGrid>
      <w:tr w:rsidR="000F21C1" w:rsidTr="000F21C1">
        <w:trPr>
          <w:trHeight w:val="273"/>
        </w:trPr>
        <w:tc>
          <w:tcPr>
            <w:tcW w:w="425" w:type="dxa"/>
            <w:tcBorders>
              <w:top w:val="single" w:sz="4" w:space="0" w:color="auto"/>
              <w:left w:val="single" w:sz="4" w:space="0" w:color="auto"/>
              <w:bottom w:val="single" w:sz="4" w:space="0" w:color="auto"/>
              <w:right w:val="single" w:sz="4" w:space="0" w:color="auto"/>
            </w:tcBorders>
          </w:tcPr>
          <w:p w:rsidR="000F21C1" w:rsidRDefault="000F21C1">
            <w:pPr>
              <w:pStyle w:val="ConsPlusNormal"/>
              <w:tabs>
                <w:tab w:val="left" w:pos="495"/>
              </w:tabs>
              <w:spacing w:line="276" w:lineRule="auto"/>
              <w:ind w:firstLine="0"/>
              <w:jc w:val="right"/>
              <w:rPr>
                <w:rFonts w:ascii="Times New Roman" w:hAnsi="Times New Roman" w:cs="Times New Roman"/>
                <w:sz w:val="22"/>
                <w:szCs w:val="22"/>
                <w:lang w:eastAsia="en-US"/>
              </w:rPr>
            </w:pPr>
          </w:p>
        </w:tc>
        <w:tc>
          <w:tcPr>
            <w:tcW w:w="9072" w:type="dxa"/>
            <w:gridSpan w:val="2"/>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pPr>
            <w:r>
              <w:rPr>
                <w:sz w:val="22"/>
                <w:szCs w:val="22"/>
              </w:rPr>
              <w:t>Характеристики транспортного средства</w:t>
            </w:r>
            <w:r>
              <w:t>:_____________________________</w:t>
            </w:r>
          </w:p>
          <w:p w:rsidR="000F21C1" w:rsidRDefault="000F21C1">
            <w:pPr>
              <w:pStyle w:val="a3"/>
              <w:spacing w:line="276" w:lineRule="auto"/>
              <w:jc w:val="center"/>
              <w:rPr>
                <w:sz w:val="18"/>
                <w:szCs w:val="18"/>
              </w:rPr>
            </w:pPr>
            <w:r>
              <w:rPr>
                <w:sz w:val="18"/>
                <w:szCs w:val="18"/>
              </w:rPr>
              <w:t xml:space="preserve">                                                                        (марка, модель, госномер</w:t>
            </w:r>
            <w:r>
              <w:rPr>
                <w:b/>
                <w:sz w:val="18"/>
                <w:szCs w:val="18"/>
              </w:rPr>
              <w:t xml:space="preserve"> </w:t>
            </w:r>
            <w:r>
              <w:rPr>
                <w:sz w:val="18"/>
                <w:szCs w:val="18"/>
              </w:rPr>
              <w:t>транспортного средства)</w:t>
            </w:r>
          </w:p>
        </w:tc>
      </w:tr>
      <w:tr w:rsidR="000F21C1" w:rsidTr="000F21C1">
        <w:trPr>
          <w:trHeight w:val="28"/>
        </w:trPr>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a3"/>
              <w:tabs>
                <w:tab w:val="left" w:pos="495"/>
              </w:tabs>
              <w:spacing w:line="276" w:lineRule="auto"/>
              <w:jc w:val="center"/>
              <w:rPr>
                <w:b/>
                <w:sz w:val="18"/>
                <w:szCs w:val="18"/>
              </w:rPr>
            </w:pPr>
            <w:r>
              <w:rPr>
                <w:b/>
                <w:sz w:val="18"/>
                <w:szCs w:val="18"/>
              </w:rPr>
              <w:t>1</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jc w:val="center"/>
              <w:rPr>
                <w:b/>
                <w:sz w:val="18"/>
                <w:szCs w:val="18"/>
              </w:rPr>
            </w:pPr>
            <w:r>
              <w:rPr>
                <w:b/>
                <w:sz w:val="18"/>
                <w:szCs w:val="18"/>
              </w:rPr>
              <w:t>2</w:t>
            </w:r>
          </w:p>
        </w:tc>
        <w:tc>
          <w:tcPr>
            <w:tcW w:w="2693" w:type="dxa"/>
            <w:tcBorders>
              <w:top w:val="single" w:sz="4" w:space="0" w:color="auto"/>
              <w:left w:val="single" w:sz="4" w:space="0" w:color="auto"/>
              <w:bottom w:val="single" w:sz="4" w:space="0" w:color="auto"/>
              <w:right w:val="single" w:sz="4" w:space="0" w:color="auto"/>
            </w:tcBorders>
            <w:hideMark/>
          </w:tcPr>
          <w:p w:rsidR="000F21C1" w:rsidRDefault="000F21C1">
            <w:pPr>
              <w:pStyle w:val="a3"/>
              <w:spacing w:line="276" w:lineRule="auto"/>
              <w:jc w:val="center"/>
              <w:rPr>
                <w:b/>
                <w:sz w:val="18"/>
                <w:szCs w:val="18"/>
                <w:vertAlign w:val="superscript"/>
              </w:rPr>
            </w:pPr>
            <w:r>
              <w:rPr>
                <w:b/>
                <w:sz w:val="18"/>
                <w:szCs w:val="18"/>
              </w:rPr>
              <w:t>3</w:t>
            </w:r>
          </w:p>
        </w:tc>
      </w:tr>
      <w:tr w:rsidR="000F21C1" w:rsidTr="000F21C1">
        <w:trPr>
          <w:trHeight w:val="28"/>
        </w:trPr>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spacing w:line="276" w:lineRule="auto"/>
              <w:ind w:firstLine="0"/>
              <w:jc w:val="both"/>
              <w:rPr>
                <w:rFonts w:ascii="Times New Roman" w:hAnsi="Times New Roman" w:cs="Times New Roman"/>
                <w:sz w:val="22"/>
                <w:szCs w:val="22"/>
                <w:lang w:eastAsia="en-US"/>
              </w:rPr>
            </w:pPr>
            <w:r>
              <w:rPr>
                <w:rFonts w:ascii="Times New Roman" w:hAnsi="Times New Roman" w:cs="Times New Roman"/>
                <w:sz w:val="22"/>
                <w:szCs w:val="22"/>
                <w:lang w:eastAsia="en-US"/>
              </w:rPr>
              <w:t>Экологический класс</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jc w:val="both"/>
              <w:rPr>
                <w:rFonts w:ascii="Times New Roman" w:hAnsi="Times New Roman" w:cs="Times New Roman"/>
                <w:sz w:val="22"/>
                <w:szCs w:val="22"/>
                <w:lang w:eastAsia="en-US"/>
              </w:rPr>
            </w:pPr>
          </w:p>
        </w:tc>
      </w:tr>
      <w:tr w:rsidR="000F21C1" w:rsidTr="000F21C1">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spacing w:line="276" w:lineRule="auto"/>
              <w:ind w:firstLine="0"/>
              <w:rPr>
                <w:rFonts w:ascii="Times New Roman" w:hAnsi="Times New Roman" w:cs="Times New Roman"/>
                <w:sz w:val="22"/>
                <w:szCs w:val="22"/>
                <w:lang w:eastAsia="en-US"/>
              </w:rPr>
            </w:pPr>
            <w:r>
              <w:rPr>
                <w:rFonts w:ascii="Times New Roman" w:hAnsi="Times New Roman" w:cs="Times New Roman"/>
                <w:sz w:val="22"/>
                <w:szCs w:val="22"/>
                <w:lang w:eastAsia="en-US"/>
              </w:rPr>
              <w:t xml:space="preserve">Транспортные средства относятся к </w:t>
            </w:r>
            <w:proofErr w:type="spellStart"/>
            <w:r>
              <w:rPr>
                <w:rFonts w:ascii="Times New Roman" w:hAnsi="Times New Roman" w:cs="Times New Roman"/>
                <w:sz w:val="22"/>
                <w:szCs w:val="22"/>
                <w:lang w:eastAsia="en-US"/>
              </w:rPr>
              <w:t>низкопольным</w:t>
            </w:r>
            <w:proofErr w:type="spellEnd"/>
            <w:r>
              <w:rPr>
                <w:rFonts w:ascii="Times New Roman" w:hAnsi="Times New Roman" w:cs="Times New Roman"/>
                <w:sz w:val="22"/>
                <w:szCs w:val="22"/>
                <w:lang w:eastAsia="en-US"/>
              </w:rPr>
              <w:t xml:space="preserve">, </w:t>
            </w:r>
            <w:proofErr w:type="spellStart"/>
            <w:r>
              <w:rPr>
                <w:rFonts w:ascii="Times New Roman" w:hAnsi="Times New Roman" w:cs="Times New Roman"/>
                <w:sz w:val="22"/>
                <w:szCs w:val="22"/>
                <w:lang w:eastAsia="en-US"/>
              </w:rPr>
              <w:t>полунизкопольным</w:t>
            </w:r>
            <w:proofErr w:type="spellEnd"/>
            <w:r>
              <w:rPr>
                <w:rFonts w:ascii="Times New Roman" w:hAnsi="Times New Roman" w:cs="Times New Roman"/>
                <w:sz w:val="22"/>
                <w:szCs w:val="22"/>
                <w:lang w:eastAsia="en-US"/>
              </w:rPr>
              <w:t xml:space="preserve"> транспортным средствам</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3.</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widowControl w:val="0"/>
              <w:autoSpaceDE w:val="0"/>
              <w:autoSpaceDN w:val="0"/>
              <w:adjustRightInd w:val="0"/>
              <w:spacing w:after="0" w:line="240" w:lineRule="auto"/>
              <w:rPr>
                <w:rFonts w:eastAsia="Times New Roman" w:cs="Times New Roman"/>
                <w:sz w:val="22"/>
                <w:lang w:eastAsia="ru-RU"/>
              </w:rPr>
            </w:pPr>
            <w:r>
              <w:rPr>
                <w:rFonts w:eastAsia="Times New Roman" w:cs="Times New Roman"/>
                <w:sz w:val="22"/>
                <w:lang w:eastAsia="ru-RU"/>
              </w:rPr>
              <w:t>Транспортные средства оснащены оборудованием для перевозок пассажиров с ограниченными возможностями передвижения, пассажиров с детскими колясками:</w:t>
            </w:r>
          </w:p>
          <w:p w:rsidR="000F21C1" w:rsidRDefault="000F21C1" w:rsidP="000F21C1">
            <w:pPr>
              <w:widowControl w:val="0"/>
              <w:numPr>
                <w:ilvl w:val="0"/>
                <w:numId w:val="32"/>
              </w:numPr>
              <w:tabs>
                <w:tab w:val="left" w:pos="256"/>
              </w:tabs>
              <w:autoSpaceDE w:val="0"/>
              <w:autoSpaceDN w:val="0"/>
              <w:adjustRightInd w:val="0"/>
              <w:spacing w:after="0" w:line="240" w:lineRule="auto"/>
              <w:ind w:left="0" w:firstLine="0"/>
              <w:rPr>
                <w:rFonts w:eastAsia="Times New Roman" w:cs="Times New Roman"/>
                <w:sz w:val="22"/>
                <w:lang w:eastAsia="ru-RU"/>
              </w:rPr>
            </w:pPr>
            <w:r>
              <w:rPr>
                <w:rFonts w:eastAsia="Times New Roman" w:cs="Times New Roman"/>
                <w:sz w:val="22"/>
                <w:lang w:eastAsia="ru-RU"/>
              </w:rPr>
              <w:t>устройство наклона кузова, аппарель или подъемник для инвалидов;</w:t>
            </w:r>
          </w:p>
          <w:p w:rsidR="000F21C1" w:rsidRDefault="000F21C1">
            <w:pPr>
              <w:pStyle w:val="ConsPlusNormal"/>
              <w:spacing w:line="276" w:lineRule="auto"/>
              <w:ind w:firstLine="0"/>
              <w:rPr>
                <w:rFonts w:ascii="Times New Roman" w:hAnsi="Times New Roman" w:cs="Times New Roman"/>
                <w:sz w:val="22"/>
                <w:szCs w:val="22"/>
                <w:lang w:eastAsia="en-US"/>
              </w:rPr>
            </w:pPr>
            <w:r>
              <w:rPr>
                <w:rFonts w:ascii="Times New Roman" w:hAnsi="Times New Roman" w:cs="Times New Roman"/>
                <w:sz w:val="22"/>
                <w:szCs w:val="22"/>
                <w:lang w:eastAsia="en-US"/>
              </w:rPr>
              <w:t>приспособления для крепления инвалидной коляски в салоне.</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spacing w:line="276" w:lineRule="auto"/>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Наличие в салоне транспортного средства электронного табло автоматического отображения информации, которое отражает: остановочные пункты по ходу следования и/или температуру воздуха окружающей среды и температура воздуха в салоне.</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5.</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spacing w:line="276" w:lineRule="auto"/>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Наличие в салоне транспортного средства системы кондиционирования воздуха</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spacing w:line="276" w:lineRule="auto"/>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Наличие системы контроля температуры воздуха в салоне транспортного средства</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7.</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spacing w:line="276" w:lineRule="auto"/>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Наличие системы безналичной оплаты проезда</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8.</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spacing w:line="276" w:lineRule="auto"/>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Наличие оборудования для использования газомоторного топлива</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9.</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spacing w:line="276" w:lineRule="auto"/>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Наличие в салоне транспортного средства оборудования для звукового (речевого) объявления остановок и другой информации в автоматическом или другом режиме</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10.</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spacing w:line="276" w:lineRule="auto"/>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Наличие в салоне транспортного средства оборудования, осуществляющего непрерывную видеофиксацию</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11.</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spacing w:line="276" w:lineRule="auto"/>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Наличие в салоне транспортного средства оборудования, осуществляющего непрерывную аудио фиксацию</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r w:rsidR="000F21C1" w:rsidTr="000F21C1">
        <w:tc>
          <w:tcPr>
            <w:tcW w:w="425"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tabs>
                <w:tab w:val="left" w:pos="495"/>
              </w:tabs>
              <w:spacing w:line="27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12.</w:t>
            </w:r>
          </w:p>
        </w:tc>
        <w:tc>
          <w:tcPr>
            <w:tcW w:w="6379" w:type="dxa"/>
            <w:tcBorders>
              <w:top w:val="single" w:sz="4" w:space="0" w:color="auto"/>
              <w:left w:val="single" w:sz="4" w:space="0" w:color="auto"/>
              <w:bottom w:val="single" w:sz="4" w:space="0" w:color="auto"/>
              <w:right w:val="single" w:sz="4" w:space="0" w:color="auto"/>
            </w:tcBorders>
            <w:hideMark/>
          </w:tcPr>
          <w:p w:rsidR="000F21C1" w:rsidRDefault="000F21C1">
            <w:pPr>
              <w:pStyle w:val="ConsPlusNormal"/>
              <w:spacing w:line="276" w:lineRule="auto"/>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Наличие в салоне транспортного средства устройств для просмотра видеофильмов</w:t>
            </w:r>
          </w:p>
        </w:tc>
        <w:tc>
          <w:tcPr>
            <w:tcW w:w="2693" w:type="dxa"/>
            <w:tcBorders>
              <w:top w:val="single" w:sz="4" w:space="0" w:color="auto"/>
              <w:left w:val="single" w:sz="4" w:space="0" w:color="auto"/>
              <w:bottom w:val="single" w:sz="4" w:space="0" w:color="auto"/>
              <w:right w:val="single" w:sz="4" w:space="0" w:color="auto"/>
            </w:tcBorders>
          </w:tcPr>
          <w:p w:rsidR="000F21C1" w:rsidRDefault="000F21C1">
            <w:pPr>
              <w:pStyle w:val="ConsPlusNormal"/>
              <w:spacing w:line="276" w:lineRule="auto"/>
              <w:ind w:firstLine="0"/>
              <w:rPr>
                <w:rFonts w:ascii="Times New Roman" w:hAnsi="Times New Roman" w:cs="Times New Roman"/>
                <w:sz w:val="22"/>
                <w:szCs w:val="22"/>
                <w:lang w:eastAsia="en-US"/>
              </w:rPr>
            </w:pPr>
          </w:p>
        </w:tc>
      </w:tr>
    </w:tbl>
    <w:p w:rsidR="000F21C1" w:rsidRDefault="000F21C1" w:rsidP="000F21C1">
      <w:pPr>
        <w:pStyle w:val="a3"/>
        <w:ind w:firstLine="426"/>
        <w:jc w:val="both"/>
      </w:pPr>
    </w:p>
    <w:p w:rsidR="000F21C1" w:rsidRDefault="000F21C1" w:rsidP="000F21C1">
      <w:pPr>
        <w:spacing w:after="0" w:line="240" w:lineRule="auto"/>
        <w:jc w:val="center"/>
        <w:rPr>
          <w:rFonts w:cs="Times New Roman"/>
          <w:b/>
          <w:sz w:val="26"/>
          <w:szCs w:val="26"/>
          <w:lang w:eastAsia="ru-RU"/>
        </w:rPr>
      </w:pPr>
      <w:r>
        <w:rPr>
          <w:rFonts w:eastAsia="Times New Roman" w:cs="Times New Roman"/>
          <w:b/>
          <w:sz w:val="26"/>
          <w:szCs w:val="26"/>
          <w:lang w:eastAsia="ru-RU"/>
        </w:rPr>
        <w:t>4. Т</w:t>
      </w:r>
      <w:r>
        <w:rPr>
          <w:rFonts w:cs="Times New Roman"/>
          <w:b/>
          <w:sz w:val="26"/>
          <w:szCs w:val="26"/>
          <w:lang w:eastAsia="ru-RU"/>
        </w:rPr>
        <w:t>ребования к пассажирским автомобильным транспортным средствам.</w:t>
      </w:r>
    </w:p>
    <w:p w:rsidR="000F21C1" w:rsidRDefault="000F21C1" w:rsidP="000F21C1">
      <w:pPr>
        <w:spacing w:after="0" w:line="240" w:lineRule="auto"/>
        <w:jc w:val="center"/>
        <w:rPr>
          <w:rFonts w:cs="Times New Roman"/>
          <w:b/>
          <w:sz w:val="10"/>
          <w:szCs w:val="10"/>
          <w:lang w:eastAsia="ru-RU"/>
        </w:rPr>
      </w:pPr>
    </w:p>
    <w:p w:rsidR="000F21C1" w:rsidRDefault="000F21C1" w:rsidP="000F21C1">
      <w:pPr>
        <w:pStyle w:val="a6"/>
        <w:ind w:left="0" w:firstLine="567"/>
        <w:contextualSpacing/>
        <w:jc w:val="both"/>
        <w:rPr>
          <w:sz w:val="26"/>
          <w:szCs w:val="26"/>
        </w:rPr>
      </w:pPr>
      <w:r>
        <w:rPr>
          <w:sz w:val="26"/>
          <w:szCs w:val="26"/>
        </w:rPr>
        <w:lastRenderedPageBreak/>
        <w:t xml:space="preserve">Количество посадочных мест в каждом транспортном средстве для перевозки пассажиров по муниципальному маршруту, являющемуся предметом открытого конкурса не должно составлять менее </w:t>
      </w:r>
      <w:r>
        <w:rPr>
          <w:color w:val="0000FF"/>
          <w:sz w:val="26"/>
          <w:szCs w:val="26"/>
          <w:u w:val="single"/>
        </w:rPr>
        <w:t>18 мест</w:t>
      </w:r>
      <w:r>
        <w:rPr>
          <w:sz w:val="26"/>
          <w:szCs w:val="26"/>
        </w:rPr>
        <w:t xml:space="preserve">, класс транспортных средств </w:t>
      </w:r>
      <w:r>
        <w:rPr>
          <w:color w:val="0000FF"/>
          <w:sz w:val="26"/>
          <w:szCs w:val="26"/>
        </w:rPr>
        <w:t xml:space="preserve">– </w:t>
      </w:r>
      <w:r>
        <w:rPr>
          <w:color w:val="0000FF"/>
          <w:sz w:val="26"/>
          <w:szCs w:val="26"/>
          <w:u w:val="single"/>
        </w:rPr>
        <w:t>не менее малого.</w:t>
      </w:r>
    </w:p>
    <w:p w:rsidR="000F21C1" w:rsidRDefault="000F21C1" w:rsidP="000F21C1">
      <w:pPr>
        <w:spacing w:after="0" w:line="240" w:lineRule="auto"/>
        <w:ind w:firstLine="567"/>
        <w:contextualSpacing/>
        <w:jc w:val="both"/>
        <w:rPr>
          <w:rFonts w:cs="Times New Roman"/>
          <w:sz w:val="26"/>
          <w:szCs w:val="26"/>
          <w:lang w:eastAsia="ru-RU"/>
        </w:rPr>
      </w:pPr>
      <w:r>
        <w:rPr>
          <w:rFonts w:cs="Times New Roman"/>
          <w:sz w:val="26"/>
          <w:szCs w:val="26"/>
          <w:lang w:eastAsia="ru-RU"/>
        </w:rPr>
        <w:t>Пассажирские автомобильные транспортные средства, выпускаемые на маршрут для осуществления перевозок пассажиров и багажа, должны:</w:t>
      </w:r>
    </w:p>
    <w:p w:rsidR="000F21C1" w:rsidRDefault="000F21C1" w:rsidP="000F21C1">
      <w:pPr>
        <w:pStyle w:val="a3"/>
        <w:numPr>
          <w:ilvl w:val="0"/>
          <w:numId w:val="30"/>
        </w:numPr>
        <w:tabs>
          <w:tab w:val="left" w:pos="851"/>
        </w:tabs>
        <w:ind w:left="0" w:firstLine="567"/>
        <w:jc w:val="both"/>
      </w:pPr>
      <w:r>
        <w:t>быть зарегистрированы в органах государственной инспекции безопасности дорожного движения;</w:t>
      </w:r>
    </w:p>
    <w:p w:rsidR="000F21C1" w:rsidRDefault="000F21C1" w:rsidP="000F21C1">
      <w:pPr>
        <w:pStyle w:val="a3"/>
        <w:numPr>
          <w:ilvl w:val="0"/>
          <w:numId w:val="30"/>
        </w:numPr>
        <w:tabs>
          <w:tab w:val="left" w:pos="851"/>
        </w:tabs>
        <w:ind w:left="0" w:firstLine="567"/>
        <w:jc w:val="both"/>
      </w:pPr>
      <w:r>
        <w:t>находиться в технически исправном состоянии;</w:t>
      </w:r>
    </w:p>
    <w:p w:rsidR="000F21C1" w:rsidRDefault="000F21C1" w:rsidP="000F21C1">
      <w:pPr>
        <w:pStyle w:val="a3"/>
        <w:numPr>
          <w:ilvl w:val="0"/>
          <w:numId w:val="30"/>
        </w:numPr>
        <w:tabs>
          <w:tab w:val="left" w:pos="851"/>
        </w:tabs>
        <w:ind w:left="0" w:firstLine="567"/>
        <w:jc w:val="both"/>
      </w:pPr>
      <w:r>
        <w:t>обеспечивать безопасность дорожного движения и бесперебойную работу;</w:t>
      </w:r>
    </w:p>
    <w:p w:rsidR="000F21C1" w:rsidRDefault="000F21C1" w:rsidP="000F21C1">
      <w:pPr>
        <w:pStyle w:val="a3"/>
        <w:numPr>
          <w:ilvl w:val="0"/>
          <w:numId w:val="30"/>
        </w:numPr>
        <w:tabs>
          <w:tab w:val="left" w:pos="851"/>
        </w:tabs>
        <w:ind w:left="0" w:firstLine="567"/>
        <w:jc w:val="both"/>
      </w:pPr>
      <w:r>
        <w:t>иметь левостороннее расположение рулевого управления и правосторонние двери;</w:t>
      </w:r>
    </w:p>
    <w:p w:rsidR="000F21C1" w:rsidRDefault="000F21C1" w:rsidP="000F21C1">
      <w:pPr>
        <w:pStyle w:val="a3"/>
        <w:numPr>
          <w:ilvl w:val="0"/>
          <w:numId w:val="30"/>
        </w:numPr>
        <w:tabs>
          <w:tab w:val="left" w:pos="851"/>
        </w:tabs>
        <w:ind w:left="0" w:firstLine="567"/>
        <w:jc w:val="both"/>
      </w:pPr>
      <w:r>
        <w:t>быть укомплектованными и оборудованными согласно требованиям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14 февраля 2009 года №112 и иных нормативных актов Российской Федерации и Иркутской области;</w:t>
      </w:r>
    </w:p>
    <w:p w:rsidR="000F21C1" w:rsidRDefault="000F21C1" w:rsidP="000F21C1">
      <w:pPr>
        <w:pStyle w:val="a3"/>
        <w:numPr>
          <w:ilvl w:val="0"/>
          <w:numId w:val="30"/>
        </w:numPr>
        <w:tabs>
          <w:tab w:val="left" w:pos="851"/>
        </w:tabs>
        <w:ind w:left="0" w:firstLine="567"/>
        <w:jc w:val="both"/>
      </w:pPr>
      <w:r>
        <w:t>соответствующие иным требованиям, установленным конкурсной документацией и заявкой участника открытого конкурса, которому по итогам конкурса будет предоставлено право на получение свидетельства об осуществлении перевозок.</w:t>
      </w:r>
    </w:p>
    <w:p w:rsidR="000F21C1" w:rsidRDefault="000F21C1" w:rsidP="000F21C1">
      <w:pPr>
        <w:tabs>
          <w:tab w:val="left" w:pos="1276"/>
        </w:tabs>
        <w:spacing w:after="0" w:line="240" w:lineRule="auto"/>
        <w:ind w:firstLine="567"/>
        <w:contextualSpacing/>
        <w:jc w:val="both"/>
        <w:rPr>
          <w:rFonts w:cs="Times New Roman"/>
          <w:sz w:val="26"/>
          <w:szCs w:val="26"/>
          <w:lang w:eastAsia="ru-RU"/>
        </w:rPr>
      </w:pPr>
      <w:r>
        <w:rPr>
          <w:rFonts w:cs="Times New Roman"/>
          <w:sz w:val="26"/>
          <w:szCs w:val="26"/>
          <w:lang w:eastAsia="ru-RU"/>
        </w:rPr>
        <w:t>Назначение, вид и оснащение транспортного средства должны соответствовать виду перевозок с учетом дорожных и природно-климатических условий.</w:t>
      </w:r>
    </w:p>
    <w:p w:rsidR="000F21C1" w:rsidRDefault="000F21C1" w:rsidP="000F21C1">
      <w:pPr>
        <w:pStyle w:val="a3"/>
        <w:ind w:firstLine="567"/>
        <w:jc w:val="both"/>
        <w:rPr>
          <w:lang w:eastAsia="ru-RU"/>
        </w:rPr>
      </w:pPr>
      <w:r>
        <w:rPr>
          <w:lang w:eastAsia="ru-RU"/>
        </w:rPr>
        <w:t>Внутреннее и внешнее оформление автомобильного транспортного средства должно соответствовать установленным правилам и обеспечивать информирование пассажира об условиях выполнения перевозок.</w:t>
      </w:r>
    </w:p>
    <w:p w:rsidR="000F21C1" w:rsidRDefault="000F21C1" w:rsidP="000F21C1">
      <w:pPr>
        <w:pStyle w:val="a3"/>
        <w:ind w:firstLine="567"/>
        <w:jc w:val="both"/>
      </w:pPr>
    </w:p>
    <w:p w:rsidR="000F21C1" w:rsidRDefault="000F21C1" w:rsidP="000F21C1">
      <w:pPr>
        <w:pStyle w:val="a3"/>
        <w:ind w:left="284"/>
        <w:jc w:val="center"/>
        <w:rPr>
          <w:b/>
          <w:bCs/>
        </w:rPr>
      </w:pPr>
      <w:r>
        <w:rPr>
          <w:b/>
          <w:bCs/>
        </w:rPr>
        <w:t>5. Права и обязанности перевозчиков и пассажиров.</w:t>
      </w:r>
    </w:p>
    <w:p w:rsidR="000F21C1" w:rsidRDefault="000F21C1" w:rsidP="000F21C1">
      <w:pPr>
        <w:pStyle w:val="a3"/>
        <w:ind w:left="284"/>
        <w:jc w:val="center"/>
        <w:rPr>
          <w:sz w:val="10"/>
          <w:szCs w:val="10"/>
        </w:rPr>
      </w:pPr>
    </w:p>
    <w:p w:rsidR="000F21C1" w:rsidRDefault="000F21C1" w:rsidP="000F21C1">
      <w:pPr>
        <w:tabs>
          <w:tab w:val="left" w:pos="1276"/>
        </w:tabs>
        <w:spacing w:after="0" w:line="240" w:lineRule="auto"/>
        <w:ind w:left="567"/>
        <w:contextualSpacing/>
        <w:jc w:val="both"/>
        <w:rPr>
          <w:rFonts w:cs="Times New Roman"/>
          <w:sz w:val="26"/>
          <w:szCs w:val="26"/>
          <w:u w:val="single"/>
          <w:lang w:eastAsia="ru-RU"/>
        </w:rPr>
      </w:pPr>
      <w:r>
        <w:rPr>
          <w:rFonts w:cs="Times New Roman"/>
          <w:sz w:val="26"/>
          <w:szCs w:val="26"/>
          <w:u w:val="single"/>
          <w:lang w:eastAsia="ru-RU"/>
        </w:rPr>
        <w:t>Перевозчик имеет право:</w:t>
      </w:r>
    </w:p>
    <w:p w:rsidR="000F21C1" w:rsidRDefault="000F21C1" w:rsidP="000F21C1">
      <w:pPr>
        <w:numPr>
          <w:ilvl w:val="0"/>
          <w:numId w:val="34"/>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 xml:space="preserve">получать от администрации района необходимую документацию по обслуживаемому им </w:t>
      </w:r>
      <w:r>
        <w:rPr>
          <w:rFonts w:eastAsia="Calibri" w:cs="Times New Roman"/>
          <w:sz w:val="26"/>
          <w:szCs w:val="26"/>
          <w:lang w:eastAsia="ru-RU"/>
        </w:rPr>
        <w:t>муниципальному маршруту</w:t>
      </w:r>
      <w:r>
        <w:rPr>
          <w:rFonts w:cs="Times New Roman"/>
          <w:sz w:val="26"/>
          <w:szCs w:val="26"/>
          <w:lang w:eastAsia="ru-RU"/>
        </w:rPr>
        <w:t xml:space="preserve"> для надлежащей и эффективной работы;</w:t>
      </w:r>
    </w:p>
    <w:p w:rsidR="000F21C1" w:rsidRDefault="000F21C1" w:rsidP="000F21C1">
      <w:pPr>
        <w:numPr>
          <w:ilvl w:val="0"/>
          <w:numId w:val="34"/>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 xml:space="preserve">вносить предложения об </w:t>
      </w:r>
      <w:r>
        <w:rPr>
          <w:rFonts w:eastAsia="Times New Roman" w:cs="Times New Roman"/>
          <w:sz w:val="26"/>
          <w:szCs w:val="26"/>
          <w:lang w:eastAsia="ru-RU"/>
        </w:rPr>
        <w:t>обследовании дорожных условий на обслуживаемом им муниципальном маршруте на предмет их соответствия требованиям безопасности дорожного движения</w:t>
      </w:r>
      <w:r>
        <w:rPr>
          <w:rFonts w:cs="Times New Roman"/>
          <w:sz w:val="26"/>
          <w:szCs w:val="26"/>
          <w:lang w:eastAsia="ru-RU"/>
        </w:rPr>
        <w:t>.</w:t>
      </w:r>
    </w:p>
    <w:p w:rsidR="000F21C1" w:rsidRDefault="000F21C1" w:rsidP="000F21C1">
      <w:pPr>
        <w:tabs>
          <w:tab w:val="left" w:pos="1276"/>
        </w:tabs>
        <w:spacing w:after="0" w:line="240" w:lineRule="auto"/>
        <w:ind w:left="567"/>
        <w:contextualSpacing/>
        <w:jc w:val="both"/>
        <w:rPr>
          <w:rFonts w:cs="Times New Roman"/>
          <w:sz w:val="26"/>
          <w:szCs w:val="26"/>
          <w:u w:val="single"/>
          <w:lang w:eastAsia="ru-RU"/>
        </w:rPr>
      </w:pPr>
      <w:r>
        <w:rPr>
          <w:rFonts w:cs="Times New Roman"/>
          <w:sz w:val="26"/>
          <w:szCs w:val="26"/>
          <w:u w:val="single"/>
          <w:lang w:eastAsia="ru-RU"/>
        </w:rPr>
        <w:t>Перевозчик обязан:</w:t>
      </w:r>
    </w:p>
    <w:p w:rsidR="000F21C1" w:rsidRDefault="000F21C1" w:rsidP="000F21C1">
      <w:pPr>
        <w:numPr>
          <w:ilvl w:val="0"/>
          <w:numId w:val="36"/>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выполнять регулярные перевозки в соответствии с требованиями нормативных актов Российской Федерации, Иркутской области и администрации Нижнеилимского муниципального района в сфере перевозок пассажиров и багажа автомобильным транспортом, безопасности дорожного движения;</w:t>
      </w:r>
    </w:p>
    <w:p w:rsidR="000F21C1" w:rsidRDefault="000F21C1" w:rsidP="000F21C1">
      <w:pPr>
        <w:numPr>
          <w:ilvl w:val="0"/>
          <w:numId w:val="36"/>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 xml:space="preserve">на период действия выданного </w:t>
      </w:r>
      <w:r>
        <w:rPr>
          <w:rFonts w:cs="Times New Roman"/>
          <w:sz w:val="26"/>
          <w:szCs w:val="26"/>
        </w:rPr>
        <w:t xml:space="preserve">свидетельства </w:t>
      </w:r>
      <w:r>
        <w:rPr>
          <w:rFonts w:eastAsia="Times New Roman" w:cs="Times New Roman"/>
          <w:sz w:val="26"/>
          <w:szCs w:val="26"/>
          <w:lang w:eastAsia="ru-RU"/>
        </w:rPr>
        <w:t>об осуществлении перевозок по нерегулируемым тарифам,</w:t>
      </w:r>
      <w:r>
        <w:rPr>
          <w:rFonts w:cs="Times New Roman"/>
          <w:sz w:val="26"/>
          <w:szCs w:val="26"/>
          <w:lang w:eastAsia="ru-RU"/>
        </w:rPr>
        <w:t xml:space="preserve"> обеспечить наличие лицензии на осуществление деятельности по перевозкам пассажиров автомобильным транспортом; строго соблюдать лицензионные требования и условия;</w:t>
      </w:r>
    </w:p>
    <w:p w:rsidR="000F21C1" w:rsidRDefault="000F21C1" w:rsidP="000F21C1">
      <w:pPr>
        <w:numPr>
          <w:ilvl w:val="0"/>
          <w:numId w:val="36"/>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обеспечивать своевременность и безопасность перевозки пассажиров;</w:t>
      </w:r>
    </w:p>
    <w:p w:rsidR="000F21C1" w:rsidRDefault="000F21C1" w:rsidP="000F21C1">
      <w:pPr>
        <w:numPr>
          <w:ilvl w:val="0"/>
          <w:numId w:val="36"/>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выполнять регулярные перевозки транспортными средствами с характеристиками, влияющими на качество перевозок, согласно</w:t>
      </w:r>
      <w:r>
        <w:rPr>
          <w:rFonts w:eastAsia="Times New Roman" w:cs="Times New Roman"/>
          <w:sz w:val="26"/>
          <w:szCs w:val="26"/>
          <w:lang w:eastAsia="ru-RU"/>
        </w:rPr>
        <w:t xml:space="preserve"> предложенных перевозчиком в конкурсной заявке;</w:t>
      </w:r>
    </w:p>
    <w:p w:rsidR="000F21C1" w:rsidRDefault="000F21C1" w:rsidP="000F21C1">
      <w:pPr>
        <w:numPr>
          <w:ilvl w:val="0"/>
          <w:numId w:val="36"/>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lastRenderedPageBreak/>
        <w:t xml:space="preserve">допускать к управлению транспортными средствами, используемыми для осуществления регулярных перевозок, только тех лиц, которые указаны в статье 34.1 </w:t>
      </w:r>
      <w:r>
        <w:rPr>
          <w:rFonts w:eastAsia="Times New Roman" w:cs="Times New Roman"/>
          <w:sz w:val="26"/>
          <w:szCs w:val="26"/>
          <w:lang w:eastAsia="ru-RU"/>
        </w:rPr>
        <w:t>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0F21C1" w:rsidRDefault="000F21C1" w:rsidP="000F21C1">
      <w:pPr>
        <w:numPr>
          <w:ilvl w:val="0"/>
          <w:numId w:val="36"/>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обеспечивать соответствие количества пассажиров при перевозках вместимости транспортного средства, предусмотренной технической характеристикой или правилами осуществления конкретных видов перевозок;</w:t>
      </w:r>
    </w:p>
    <w:p w:rsidR="000F21C1" w:rsidRDefault="000F21C1" w:rsidP="000F21C1">
      <w:pPr>
        <w:numPr>
          <w:ilvl w:val="0"/>
          <w:numId w:val="36"/>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обеспечивать контроль за регулярностью движения автобусов и соблюдением водителями правил дорожного движения, правил обслуживания пассажиров и иных требований законодательства;</w:t>
      </w:r>
    </w:p>
    <w:p w:rsidR="000F21C1" w:rsidRDefault="000F21C1" w:rsidP="000F21C1">
      <w:pPr>
        <w:numPr>
          <w:ilvl w:val="0"/>
          <w:numId w:val="36"/>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обеспечивать беспрепятственный допуск представителей уполномоченных и контролирующих органов при предъявлении соответствующего распоряжения (приказа) к транспортным средствам и объектам, используемым при транспортном обслуживании населения;</w:t>
      </w:r>
    </w:p>
    <w:p w:rsidR="000F21C1" w:rsidRDefault="000F21C1" w:rsidP="000F21C1">
      <w:pPr>
        <w:numPr>
          <w:ilvl w:val="0"/>
          <w:numId w:val="36"/>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выполнять требования и предписания уполномоченных и контролирующих органов;</w:t>
      </w:r>
    </w:p>
    <w:p w:rsidR="000F21C1" w:rsidRDefault="000F21C1" w:rsidP="000F21C1">
      <w:pPr>
        <w:numPr>
          <w:ilvl w:val="0"/>
          <w:numId w:val="36"/>
        </w:numPr>
        <w:tabs>
          <w:tab w:val="left" w:pos="1134"/>
        </w:tabs>
        <w:spacing w:after="0" w:line="240" w:lineRule="auto"/>
        <w:ind w:left="0" w:firstLine="567"/>
        <w:contextualSpacing/>
        <w:jc w:val="both"/>
        <w:rPr>
          <w:rFonts w:cs="Times New Roman"/>
          <w:sz w:val="26"/>
          <w:szCs w:val="26"/>
          <w:lang w:eastAsia="ru-RU"/>
        </w:rPr>
      </w:pPr>
      <w:r>
        <w:rPr>
          <w:rFonts w:cs="Times New Roman"/>
          <w:sz w:val="26"/>
          <w:szCs w:val="26"/>
          <w:lang w:eastAsia="ru-RU"/>
        </w:rPr>
        <w:t>обеспечивать технически исправное состояние транспортных средств непосредственно при оказании услуг регулярных перевозок;</w:t>
      </w:r>
    </w:p>
    <w:p w:rsidR="000F21C1" w:rsidRDefault="000F21C1" w:rsidP="000F21C1">
      <w:pPr>
        <w:numPr>
          <w:ilvl w:val="0"/>
          <w:numId w:val="36"/>
        </w:numPr>
        <w:tabs>
          <w:tab w:val="left" w:pos="1134"/>
        </w:tabs>
        <w:spacing w:after="0" w:line="240" w:lineRule="auto"/>
        <w:ind w:left="0" w:firstLine="567"/>
        <w:contextualSpacing/>
        <w:jc w:val="both"/>
        <w:rPr>
          <w:rFonts w:cs="Times New Roman"/>
          <w:sz w:val="26"/>
          <w:szCs w:val="26"/>
          <w:lang w:eastAsia="ru-RU"/>
        </w:rPr>
      </w:pPr>
      <w:r>
        <w:rPr>
          <w:rFonts w:cs="Times New Roman"/>
          <w:sz w:val="26"/>
          <w:szCs w:val="26"/>
          <w:lang w:eastAsia="ru-RU"/>
        </w:rPr>
        <w:t>обеспечивать технически исправное состояние оборудования транспортных средств;</w:t>
      </w:r>
    </w:p>
    <w:p w:rsidR="000F21C1" w:rsidRDefault="000F21C1" w:rsidP="000F21C1">
      <w:pPr>
        <w:numPr>
          <w:ilvl w:val="0"/>
          <w:numId w:val="36"/>
        </w:numPr>
        <w:tabs>
          <w:tab w:val="left" w:pos="1134"/>
        </w:tabs>
        <w:spacing w:after="0" w:line="240" w:lineRule="auto"/>
        <w:ind w:left="0" w:firstLine="567"/>
        <w:contextualSpacing/>
        <w:jc w:val="both"/>
        <w:rPr>
          <w:rFonts w:cs="Times New Roman"/>
          <w:sz w:val="26"/>
          <w:szCs w:val="26"/>
          <w:lang w:eastAsia="ru-RU"/>
        </w:rPr>
      </w:pPr>
      <w:r>
        <w:rPr>
          <w:rFonts w:cs="Times New Roman"/>
          <w:sz w:val="26"/>
          <w:szCs w:val="26"/>
          <w:lang w:eastAsia="ru-RU"/>
        </w:rPr>
        <w:t>обеспечивать организацию и проведение предрейсовых медицинских осмотров водителей автотранспортных средств в соответствии с требованиями законодательства;</w:t>
      </w:r>
    </w:p>
    <w:p w:rsidR="000F21C1" w:rsidRDefault="000F21C1" w:rsidP="000F21C1">
      <w:pPr>
        <w:numPr>
          <w:ilvl w:val="0"/>
          <w:numId w:val="36"/>
        </w:numPr>
        <w:tabs>
          <w:tab w:val="left" w:pos="1134"/>
        </w:tabs>
        <w:spacing w:after="0" w:line="240" w:lineRule="auto"/>
        <w:ind w:left="0" w:firstLine="567"/>
        <w:contextualSpacing/>
        <w:jc w:val="both"/>
        <w:rPr>
          <w:rFonts w:cs="Times New Roman"/>
          <w:sz w:val="26"/>
          <w:szCs w:val="26"/>
          <w:lang w:eastAsia="ru-RU"/>
        </w:rPr>
      </w:pPr>
      <w:r>
        <w:rPr>
          <w:rFonts w:cs="Times New Roman"/>
          <w:sz w:val="26"/>
          <w:szCs w:val="26"/>
          <w:lang w:eastAsia="ru-RU"/>
        </w:rPr>
        <w:t>обеспечивать надлежащее санитарное состояние транспортных средств;</w:t>
      </w:r>
    </w:p>
    <w:p w:rsidR="000F21C1" w:rsidRDefault="000F21C1" w:rsidP="000F21C1">
      <w:pPr>
        <w:numPr>
          <w:ilvl w:val="0"/>
          <w:numId w:val="36"/>
        </w:numPr>
        <w:tabs>
          <w:tab w:val="left" w:pos="1134"/>
        </w:tabs>
        <w:spacing w:after="0" w:line="240" w:lineRule="auto"/>
        <w:ind w:left="0" w:firstLine="567"/>
        <w:contextualSpacing/>
        <w:jc w:val="both"/>
        <w:rPr>
          <w:rFonts w:cs="Times New Roman"/>
          <w:sz w:val="26"/>
          <w:szCs w:val="26"/>
          <w:lang w:eastAsia="ru-RU"/>
        </w:rPr>
      </w:pPr>
      <w:r>
        <w:rPr>
          <w:rFonts w:cs="Times New Roman"/>
          <w:sz w:val="26"/>
          <w:szCs w:val="26"/>
          <w:lang w:eastAsia="ru-RU"/>
        </w:rPr>
        <w:t xml:space="preserve">обеспечивать </w:t>
      </w:r>
      <w:r>
        <w:rPr>
          <w:rFonts w:eastAsia="Times New Roman" w:cs="Times New Roman"/>
          <w:sz w:val="26"/>
          <w:szCs w:val="26"/>
          <w:lang w:eastAsia="ru-RU"/>
        </w:rPr>
        <w:t>исправную работу и регулировку отопления в салонах транспортных средств в зимнее время;</w:t>
      </w:r>
    </w:p>
    <w:p w:rsidR="000F21C1" w:rsidRDefault="000F21C1" w:rsidP="000F21C1">
      <w:pPr>
        <w:numPr>
          <w:ilvl w:val="0"/>
          <w:numId w:val="36"/>
        </w:numPr>
        <w:tabs>
          <w:tab w:val="left" w:pos="1134"/>
        </w:tabs>
        <w:spacing w:after="0" w:line="240" w:lineRule="auto"/>
        <w:ind w:left="0" w:firstLine="567"/>
        <w:contextualSpacing/>
        <w:jc w:val="both"/>
        <w:rPr>
          <w:rFonts w:cs="Times New Roman"/>
          <w:sz w:val="26"/>
          <w:szCs w:val="26"/>
          <w:lang w:eastAsia="ru-RU"/>
        </w:rPr>
      </w:pPr>
      <w:r>
        <w:rPr>
          <w:rFonts w:cs="Times New Roman"/>
          <w:sz w:val="26"/>
          <w:szCs w:val="26"/>
          <w:lang w:eastAsia="ru-RU"/>
        </w:rPr>
        <w:t xml:space="preserve">обеспечивать </w:t>
      </w:r>
      <w:r>
        <w:rPr>
          <w:rFonts w:eastAsia="Times New Roman" w:cs="Times New Roman"/>
          <w:sz w:val="26"/>
          <w:szCs w:val="26"/>
          <w:lang w:eastAsia="ru-RU"/>
        </w:rPr>
        <w:t>отсутствие неисправностей в салонах транспортных средств, которые могут нанести вред здоровью и имуществу пассажиров;</w:t>
      </w:r>
    </w:p>
    <w:p w:rsidR="000F21C1" w:rsidRDefault="000F21C1" w:rsidP="000F21C1">
      <w:pPr>
        <w:numPr>
          <w:ilvl w:val="0"/>
          <w:numId w:val="36"/>
        </w:numPr>
        <w:tabs>
          <w:tab w:val="left" w:pos="1134"/>
        </w:tabs>
        <w:spacing w:after="0" w:line="240" w:lineRule="auto"/>
        <w:ind w:left="0" w:firstLine="567"/>
        <w:contextualSpacing/>
        <w:jc w:val="both"/>
        <w:rPr>
          <w:rFonts w:cs="Times New Roman"/>
          <w:sz w:val="26"/>
          <w:szCs w:val="26"/>
          <w:lang w:eastAsia="ru-RU"/>
        </w:rPr>
      </w:pPr>
      <w:r>
        <w:rPr>
          <w:rFonts w:cs="Times New Roman"/>
          <w:sz w:val="26"/>
          <w:szCs w:val="26"/>
          <w:lang w:eastAsia="ru-RU"/>
        </w:rPr>
        <w:t xml:space="preserve">обеспечивать </w:t>
      </w:r>
      <w:r>
        <w:rPr>
          <w:rFonts w:eastAsia="Times New Roman" w:cs="Times New Roman"/>
          <w:sz w:val="26"/>
          <w:szCs w:val="26"/>
          <w:lang w:eastAsia="ru-RU"/>
        </w:rPr>
        <w:t>исправное состояние кондиционеров или возможность открытия окон для проветривания салона транспортного средства;</w:t>
      </w:r>
    </w:p>
    <w:p w:rsidR="000F21C1" w:rsidRDefault="000F21C1" w:rsidP="000F21C1">
      <w:pPr>
        <w:numPr>
          <w:ilvl w:val="0"/>
          <w:numId w:val="36"/>
        </w:numPr>
        <w:tabs>
          <w:tab w:val="left" w:pos="1134"/>
        </w:tabs>
        <w:spacing w:after="0" w:line="240" w:lineRule="auto"/>
        <w:ind w:left="0" w:firstLine="567"/>
        <w:contextualSpacing/>
        <w:jc w:val="both"/>
        <w:rPr>
          <w:rFonts w:cs="Times New Roman"/>
          <w:sz w:val="26"/>
          <w:szCs w:val="26"/>
          <w:lang w:eastAsia="ru-RU"/>
        </w:rPr>
      </w:pPr>
      <w:r>
        <w:rPr>
          <w:rFonts w:cs="Times New Roman"/>
          <w:sz w:val="26"/>
          <w:szCs w:val="26"/>
        </w:rPr>
        <w:t>учитывать пожелания и предложения пассажиров по вопросам транспортного обслуживания населения;</w:t>
      </w:r>
    </w:p>
    <w:p w:rsidR="000F21C1" w:rsidRDefault="000F21C1" w:rsidP="000F21C1">
      <w:pPr>
        <w:numPr>
          <w:ilvl w:val="0"/>
          <w:numId w:val="36"/>
        </w:numPr>
        <w:tabs>
          <w:tab w:val="left" w:pos="1134"/>
        </w:tabs>
        <w:spacing w:after="0" w:line="240" w:lineRule="auto"/>
        <w:ind w:left="0" w:firstLine="567"/>
        <w:contextualSpacing/>
        <w:jc w:val="both"/>
        <w:rPr>
          <w:rFonts w:cs="Times New Roman"/>
          <w:sz w:val="26"/>
          <w:szCs w:val="26"/>
          <w:lang w:eastAsia="ru-RU"/>
        </w:rPr>
      </w:pPr>
      <w:r>
        <w:rPr>
          <w:rFonts w:cs="Times New Roman"/>
          <w:sz w:val="26"/>
          <w:szCs w:val="26"/>
          <w:lang w:eastAsia="ru-RU"/>
        </w:rPr>
        <w:t>письменно уведомлять администрацию района о принятии решения об изменении тарифов на пассажирские перевозки за 10 (десять) рабочих дней до вступления в силу такого решения</w:t>
      </w:r>
    </w:p>
    <w:p w:rsidR="000F21C1" w:rsidRDefault="000F21C1" w:rsidP="000F21C1">
      <w:pPr>
        <w:tabs>
          <w:tab w:val="left" w:pos="1276"/>
        </w:tabs>
        <w:spacing w:after="0" w:line="240" w:lineRule="auto"/>
        <w:ind w:firstLine="567"/>
        <w:contextualSpacing/>
        <w:jc w:val="both"/>
        <w:rPr>
          <w:rFonts w:eastAsia="Times New Roman" w:cs="Times New Roman"/>
          <w:sz w:val="26"/>
          <w:szCs w:val="26"/>
          <w:lang w:eastAsia="ru-RU"/>
        </w:rPr>
      </w:pPr>
      <w:r>
        <w:rPr>
          <w:rFonts w:eastAsia="Times New Roman" w:cs="Times New Roman"/>
          <w:sz w:val="26"/>
          <w:szCs w:val="26"/>
          <w:lang w:eastAsia="ru-RU"/>
        </w:rPr>
        <w:t xml:space="preserve">Сведения о нарушениях требований, предусмотренных подпунктами 5 и </w:t>
      </w:r>
      <w:proofErr w:type="gramStart"/>
      <w:r>
        <w:rPr>
          <w:rFonts w:eastAsia="Times New Roman" w:cs="Times New Roman"/>
          <w:sz w:val="26"/>
          <w:szCs w:val="26"/>
          <w:lang w:eastAsia="ru-RU"/>
        </w:rPr>
        <w:t>19</w:t>
      </w:r>
      <w:proofErr w:type="gramEnd"/>
      <w:r>
        <w:rPr>
          <w:rFonts w:eastAsia="Times New Roman" w:cs="Times New Roman"/>
          <w:sz w:val="26"/>
          <w:szCs w:val="26"/>
          <w:lang w:eastAsia="ru-RU"/>
        </w:rPr>
        <w:t xml:space="preserve"> размещаются на официальном сайте Нижнеилимского муниципального округа. </w:t>
      </w:r>
    </w:p>
    <w:p w:rsidR="000F21C1" w:rsidRDefault="000F21C1" w:rsidP="000F21C1">
      <w:pPr>
        <w:tabs>
          <w:tab w:val="left" w:pos="1276"/>
        </w:tabs>
        <w:spacing w:after="0" w:line="240" w:lineRule="auto"/>
        <w:ind w:left="567"/>
        <w:contextualSpacing/>
        <w:jc w:val="both"/>
        <w:rPr>
          <w:rFonts w:cs="Times New Roman"/>
          <w:sz w:val="26"/>
          <w:szCs w:val="26"/>
          <w:u w:val="single"/>
          <w:lang w:eastAsia="ru-RU"/>
        </w:rPr>
      </w:pPr>
      <w:r>
        <w:rPr>
          <w:rFonts w:cs="Times New Roman"/>
          <w:sz w:val="26"/>
          <w:szCs w:val="26"/>
          <w:u w:val="single"/>
          <w:lang w:eastAsia="ru-RU"/>
        </w:rPr>
        <w:t>Перевозчик не вправе:</w:t>
      </w:r>
    </w:p>
    <w:p w:rsidR="000F21C1" w:rsidRDefault="000F21C1" w:rsidP="000F21C1">
      <w:pPr>
        <w:numPr>
          <w:ilvl w:val="0"/>
          <w:numId w:val="38"/>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осуществлять перевозку в условиях неисправностей транспортного средства, создающих угрозу безопасности жизни и здоровья пассажиров;</w:t>
      </w:r>
    </w:p>
    <w:p w:rsidR="000F21C1" w:rsidRDefault="000F21C1" w:rsidP="000F21C1">
      <w:pPr>
        <w:numPr>
          <w:ilvl w:val="0"/>
          <w:numId w:val="38"/>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 xml:space="preserve">без предварительного письменного согласования с Администрацией округа отменять назначенные по </w:t>
      </w:r>
      <w:r>
        <w:rPr>
          <w:rFonts w:eastAsia="Calibri" w:cs="Times New Roman"/>
          <w:sz w:val="26"/>
          <w:szCs w:val="26"/>
          <w:lang w:eastAsia="ru-RU"/>
        </w:rPr>
        <w:t>муниципальному маршруту</w:t>
      </w:r>
      <w:r>
        <w:rPr>
          <w:rFonts w:cs="Times New Roman"/>
          <w:sz w:val="26"/>
          <w:szCs w:val="26"/>
          <w:lang w:eastAsia="ru-RU"/>
        </w:rPr>
        <w:t xml:space="preserve"> рейсы или изменять расписание движения. В случаях, когда выполнение рейсов по расписанию невозможно при возникновении независящих от перевозчика обстоятельств по неблагоприятным дорожным, </w:t>
      </w:r>
      <w:proofErr w:type="spellStart"/>
      <w:r>
        <w:rPr>
          <w:rFonts w:cs="Times New Roman"/>
          <w:sz w:val="26"/>
          <w:szCs w:val="26"/>
          <w:lang w:eastAsia="ru-RU"/>
        </w:rPr>
        <w:t>погодно</w:t>
      </w:r>
      <w:proofErr w:type="spellEnd"/>
      <w:r>
        <w:rPr>
          <w:rFonts w:cs="Times New Roman"/>
          <w:sz w:val="26"/>
          <w:szCs w:val="26"/>
          <w:lang w:eastAsia="ru-RU"/>
        </w:rPr>
        <w:t xml:space="preserve">-климатическим или иным условиям, угрожающим безопасности </w:t>
      </w:r>
      <w:r>
        <w:rPr>
          <w:rFonts w:cs="Times New Roman"/>
          <w:sz w:val="26"/>
          <w:szCs w:val="26"/>
          <w:lang w:eastAsia="ru-RU"/>
        </w:rPr>
        <w:lastRenderedPageBreak/>
        <w:t>движения или перевозке пассажиров, перевозчик обязан незамедлительно уведомить об этом администрацию района и население;</w:t>
      </w:r>
    </w:p>
    <w:p w:rsidR="000F21C1" w:rsidRDefault="000F21C1" w:rsidP="000F21C1">
      <w:pPr>
        <w:numPr>
          <w:ilvl w:val="0"/>
          <w:numId w:val="38"/>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выполнять регулярные перевозки при отсутствии карты маршрута регулярных перевозок и</w:t>
      </w:r>
      <w:r>
        <w:rPr>
          <w:rFonts w:eastAsia="Times New Roman" w:cs="Times New Roman"/>
          <w:sz w:val="26"/>
          <w:szCs w:val="26"/>
          <w:lang w:eastAsia="ru-RU"/>
        </w:rPr>
        <w:t xml:space="preserve"> </w:t>
      </w:r>
      <w:r>
        <w:rPr>
          <w:rFonts w:cs="Times New Roman"/>
          <w:sz w:val="26"/>
          <w:szCs w:val="26"/>
        </w:rPr>
        <w:t xml:space="preserve">свидетельства </w:t>
      </w:r>
      <w:r>
        <w:rPr>
          <w:rFonts w:eastAsia="Times New Roman" w:cs="Times New Roman"/>
          <w:sz w:val="26"/>
          <w:szCs w:val="26"/>
          <w:lang w:eastAsia="ru-RU"/>
        </w:rPr>
        <w:t>об осуществлении перевозок по нерегулируемым тарифам</w:t>
      </w:r>
      <w:r>
        <w:rPr>
          <w:rFonts w:cs="Times New Roman"/>
          <w:sz w:val="26"/>
          <w:szCs w:val="26"/>
          <w:lang w:eastAsia="ru-RU"/>
        </w:rPr>
        <w:t>;</w:t>
      </w:r>
    </w:p>
    <w:p w:rsidR="000F21C1" w:rsidRDefault="000F21C1" w:rsidP="000F21C1">
      <w:pPr>
        <w:numPr>
          <w:ilvl w:val="0"/>
          <w:numId w:val="38"/>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передавать закрепленный за ним муниципальный маршрут на обслуживание другому лицу;</w:t>
      </w:r>
    </w:p>
    <w:p w:rsidR="000F21C1" w:rsidRDefault="000F21C1" w:rsidP="000F21C1">
      <w:pPr>
        <w:numPr>
          <w:ilvl w:val="0"/>
          <w:numId w:val="38"/>
        </w:numPr>
        <w:tabs>
          <w:tab w:val="left" w:pos="993"/>
        </w:tabs>
        <w:spacing w:after="0" w:line="240" w:lineRule="auto"/>
        <w:ind w:left="0" w:firstLine="567"/>
        <w:contextualSpacing/>
        <w:jc w:val="both"/>
        <w:rPr>
          <w:rFonts w:cs="Times New Roman"/>
          <w:sz w:val="26"/>
          <w:szCs w:val="26"/>
          <w:lang w:eastAsia="ru-RU"/>
        </w:rPr>
      </w:pPr>
      <w:r>
        <w:rPr>
          <w:rFonts w:cs="Times New Roman"/>
          <w:sz w:val="26"/>
          <w:szCs w:val="26"/>
          <w:lang w:eastAsia="ru-RU"/>
        </w:rPr>
        <w:t>в случае осуществления перевозок по регулируемым тарифам, завышать установленный тариф на перевозку пассажиров и багажа.</w:t>
      </w:r>
    </w:p>
    <w:p w:rsidR="000F21C1" w:rsidRDefault="000F21C1" w:rsidP="000F21C1">
      <w:pPr>
        <w:pStyle w:val="a3"/>
        <w:ind w:left="132" w:right="132" w:firstLine="435"/>
        <w:jc w:val="both"/>
        <w:rPr>
          <w:rFonts w:eastAsia="Times New Roman"/>
          <w:sz w:val="10"/>
          <w:szCs w:val="10"/>
          <w:lang w:eastAsia="ru-RU"/>
        </w:rPr>
      </w:pPr>
    </w:p>
    <w:p w:rsidR="000F21C1" w:rsidRDefault="000F21C1" w:rsidP="000F21C1">
      <w:pPr>
        <w:pStyle w:val="a3"/>
        <w:ind w:left="132" w:right="132" w:firstLine="435"/>
        <w:jc w:val="both"/>
        <w:rPr>
          <w:rFonts w:eastAsia="Times New Roman"/>
          <w:sz w:val="10"/>
          <w:szCs w:val="10"/>
          <w:lang w:eastAsia="ru-RU"/>
        </w:rPr>
      </w:pPr>
    </w:p>
    <w:p w:rsidR="000F21C1" w:rsidRDefault="000F21C1" w:rsidP="000F21C1">
      <w:pPr>
        <w:pStyle w:val="a3"/>
        <w:ind w:left="132" w:right="132" w:firstLine="435"/>
        <w:jc w:val="both"/>
        <w:rPr>
          <w:rFonts w:eastAsia="Times New Roman"/>
          <w:sz w:val="10"/>
          <w:szCs w:val="10"/>
          <w:lang w:eastAsia="ru-RU"/>
        </w:rPr>
      </w:pPr>
    </w:p>
    <w:p w:rsidR="000F21C1" w:rsidRDefault="000F21C1" w:rsidP="000F21C1">
      <w:pPr>
        <w:pStyle w:val="a3"/>
        <w:ind w:left="132" w:right="132" w:firstLine="435"/>
        <w:jc w:val="both"/>
        <w:rPr>
          <w:rFonts w:eastAsia="Times New Roman"/>
          <w:sz w:val="10"/>
          <w:szCs w:val="10"/>
          <w:lang w:eastAsia="ru-RU"/>
        </w:rPr>
      </w:pPr>
    </w:p>
    <w:p w:rsidR="000F21C1" w:rsidRDefault="000F21C1" w:rsidP="000F21C1">
      <w:pPr>
        <w:pStyle w:val="a3"/>
        <w:ind w:left="132" w:right="132" w:firstLine="435"/>
        <w:jc w:val="both"/>
        <w:rPr>
          <w:rFonts w:eastAsia="Times New Roman"/>
          <w:sz w:val="10"/>
          <w:szCs w:val="10"/>
          <w:lang w:eastAsia="ru-RU"/>
        </w:rPr>
      </w:pPr>
    </w:p>
    <w:p w:rsidR="000F21C1" w:rsidRDefault="000F21C1" w:rsidP="000F21C1">
      <w:pPr>
        <w:pStyle w:val="a3"/>
        <w:tabs>
          <w:tab w:val="left" w:pos="7905"/>
        </w:tabs>
        <w:ind w:left="132" w:right="132" w:firstLine="435"/>
        <w:jc w:val="both"/>
        <w:rPr>
          <w:rFonts w:eastAsia="Times New Roman"/>
          <w:sz w:val="10"/>
          <w:szCs w:val="10"/>
          <w:lang w:eastAsia="ru-RU"/>
        </w:rPr>
      </w:pPr>
    </w:p>
    <w:p w:rsidR="000F21C1" w:rsidRDefault="000F21C1" w:rsidP="000F21C1">
      <w:pPr>
        <w:pStyle w:val="a3"/>
        <w:ind w:left="132" w:right="132" w:hanging="132"/>
        <w:jc w:val="both"/>
        <w:rPr>
          <w:lang w:eastAsia="ru-RU" w:bidi="ru-RU"/>
        </w:rPr>
      </w:pPr>
      <w:r>
        <w:rPr>
          <w:lang w:eastAsia="ru-RU" w:bidi="ru-RU"/>
        </w:rPr>
        <w:t xml:space="preserve">Временно исполняющий </w:t>
      </w:r>
    </w:p>
    <w:p w:rsidR="000F21C1" w:rsidRDefault="000F21C1" w:rsidP="000F21C1">
      <w:pPr>
        <w:pStyle w:val="a3"/>
        <w:tabs>
          <w:tab w:val="left" w:pos="6958"/>
        </w:tabs>
        <w:ind w:right="132"/>
        <w:jc w:val="both"/>
        <w:rPr>
          <w:lang w:eastAsia="ru-RU" w:bidi="ru-RU"/>
        </w:rPr>
      </w:pPr>
      <w:r>
        <w:rPr>
          <w:lang w:eastAsia="ru-RU" w:bidi="ru-RU"/>
        </w:rPr>
        <w:t>полномочия мэра</w:t>
      </w:r>
      <w:r>
        <w:rPr>
          <w:lang w:eastAsia="ru-RU" w:bidi="ru-RU"/>
        </w:rPr>
        <w:tab/>
        <w:t xml:space="preserve">               В.В. </w:t>
      </w:r>
      <w:proofErr w:type="spellStart"/>
      <w:r>
        <w:rPr>
          <w:lang w:eastAsia="ru-RU" w:bidi="ru-RU"/>
        </w:rPr>
        <w:t>Цвейгарт</w:t>
      </w:r>
      <w:proofErr w:type="spellEnd"/>
    </w:p>
    <w:p w:rsidR="003F5373" w:rsidRPr="000F21C1" w:rsidRDefault="003F5373" w:rsidP="000F21C1">
      <w:pPr>
        <w:spacing w:after="0" w:line="240" w:lineRule="auto"/>
        <w:contextualSpacing/>
        <w:rPr>
          <w:rFonts w:eastAsia="Times New Roman" w:cs="Times New Roman"/>
          <w:b/>
          <w:sz w:val="28"/>
          <w:szCs w:val="28"/>
          <w:lang w:eastAsia="ru-RU"/>
        </w:rPr>
      </w:pPr>
    </w:p>
    <w:sectPr w:rsidR="003F5373" w:rsidRPr="000F21C1" w:rsidSect="004C604E">
      <w:footerReference w:type="default" r:id="rId9"/>
      <w:pgSz w:w="11906" w:h="16838" w:code="9"/>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7C3D" w:rsidRDefault="002A7C3D" w:rsidP="009C2932">
      <w:pPr>
        <w:spacing w:after="0" w:line="240" w:lineRule="auto"/>
      </w:pPr>
      <w:r>
        <w:separator/>
      </w:r>
    </w:p>
  </w:endnote>
  <w:endnote w:type="continuationSeparator" w:id="0">
    <w:p w:rsidR="002A7C3D" w:rsidRDefault="002A7C3D" w:rsidP="009C2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A79" w:rsidRDefault="00777A79">
    <w:pPr>
      <w:pStyle w:val="aa"/>
      <w:jc w:val="center"/>
    </w:pPr>
  </w:p>
  <w:p w:rsidR="00777A79" w:rsidRDefault="00777A7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7C3D" w:rsidRDefault="002A7C3D" w:rsidP="009C2932">
      <w:pPr>
        <w:spacing w:after="0" w:line="240" w:lineRule="auto"/>
      </w:pPr>
      <w:r>
        <w:separator/>
      </w:r>
    </w:p>
  </w:footnote>
  <w:footnote w:type="continuationSeparator" w:id="0">
    <w:p w:rsidR="002A7C3D" w:rsidRDefault="002A7C3D" w:rsidP="009C29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6D1C"/>
    <w:multiLevelType w:val="multilevel"/>
    <w:tmpl w:val="6C7C42C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975397"/>
    <w:multiLevelType w:val="hybridMultilevel"/>
    <w:tmpl w:val="089C89BE"/>
    <w:lvl w:ilvl="0" w:tplc="F648E1F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8747380"/>
    <w:multiLevelType w:val="hybridMultilevel"/>
    <w:tmpl w:val="80EEB7BA"/>
    <w:lvl w:ilvl="0" w:tplc="F648E1F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9B63274"/>
    <w:multiLevelType w:val="multilevel"/>
    <w:tmpl w:val="298C49B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3E7413"/>
    <w:multiLevelType w:val="multilevel"/>
    <w:tmpl w:val="D152C484"/>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B13978"/>
    <w:multiLevelType w:val="hybridMultilevel"/>
    <w:tmpl w:val="68EC9772"/>
    <w:lvl w:ilvl="0" w:tplc="7DFA7024">
      <w:start w:val="1"/>
      <w:numFmt w:val="decimal"/>
      <w:lvlText w:val="%1."/>
      <w:lvlJc w:val="left"/>
      <w:pPr>
        <w:ind w:left="1146" w:hanging="360"/>
      </w:pPr>
      <w:rPr>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116751C5"/>
    <w:multiLevelType w:val="multilevel"/>
    <w:tmpl w:val="7082A9AC"/>
    <w:lvl w:ilvl="0">
      <w:start w:val="1"/>
      <w:numFmt w:val="decimal"/>
      <w:lvlText w:val="%1."/>
      <w:lvlJc w:val="left"/>
      <w:pPr>
        <w:ind w:left="360" w:hanging="360"/>
      </w:pPr>
      <w:rPr>
        <w:rFonts w:hint="default"/>
      </w:rPr>
    </w:lvl>
    <w:lvl w:ilvl="1">
      <w:start w:val="1"/>
      <w:numFmt w:val="bullet"/>
      <w:lvlText w:val="─"/>
      <w:lvlJc w:val="left"/>
      <w:pPr>
        <w:ind w:left="1850"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2B2349"/>
    <w:multiLevelType w:val="multilevel"/>
    <w:tmpl w:val="BFFCE004"/>
    <w:lvl w:ilvl="0">
      <w:start w:val="1"/>
      <w:numFmt w:val="bullet"/>
      <w:lvlText w:val="─"/>
      <w:lvlJc w:val="left"/>
      <w:pPr>
        <w:ind w:left="360" w:hanging="360"/>
      </w:pPr>
      <w:rPr>
        <w:rFonts w:ascii="Times New Roman" w:hAnsi="Times New Roman" w:cs="Times New Roman"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8F0A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932D1F"/>
    <w:multiLevelType w:val="multilevel"/>
    <w:tmpl w:val="7C4275BC"/>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7B53C0"/>
    <w:multiLevelType w:val="multilevel"/>
    <w:tmpl w:val="7B947C9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CFD18AC"/>
    <w:multiLevelType w:val="multilevel"/>
    <w:tmpl w:val="60FADC96"/>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13381C"/>
    <w:multiLevelType w:val="hybridMultilevel"/>
    <w:tmpl w:val="9510ED90"/>
    <w:lvl w:ilvl="0" w:tplc="04190011">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0376C9B"/>
    <w:multiLevelType w:val="multilevel"/>
    <w:tmpl w:val="89B456D2"/>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6D019B0"/>
    <w:multiLevelType w:val="hybridMultilevel"/>
    <w:tmpl w:val="6B702926"/>
    <w:lvl w:ilvl="0" w:tplc="F648E1F2">
      <w:start w:val="1"/>
      <w:numFmt w:val="bullet"/>
      <w:lvlText w:val="─"/>
      <w:lvlJc w:val="left"/>
      <w:pPr>
        <w:ind w:left="1512" w:hanging="360"/>
      </w:pPr>
      <w:rPr>
        <w:rFonts w:ascii="Times New Roman" w:hAnsi="Times New Roman" w:cs="Times New Roman"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5" w15:restartNumberingAfterBreak="0">
    <w:nsid w:val="3AD8358B"/>
    <w:multiLevelType w:val="hybridMultilevel"/>
    <w:tmpl w:val="84C040A4"/>
    <w:lvl w:ilvl="0" w:tplc="F648E1F2">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3E254DC8"/>
    <w:multiLevelType w:val="multilevel"/>
    <w:tmpl w:val="8C2621DC"/>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D43D49"/>
    <w:multiLevelType w:val="multilevel"/>
    <w:tmpl w:val="56346BD2"/>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434341D"/>
    <w:multiLevelType w:val="hybridMultilevel"/>
    <w:tmpl w:val="F5705ECE"/>
    <w:lvl w:ilvl="0" w:tplc="F648E1F2">
      <w:start w:val="1"/>
      <w:numFmt w:val="bullet"/>
      <w:lvlText w:val="─"/>
      <w:lvlJc w:val="left"/>
      <w:pPr>
        <w:ind w:left="1146" w:hanging="360"/>
      </w:pPr>
      <w:rPr>
        <w:rFonts w:ascii="Times New Roman" w:hAnsi="Times New Roman" w:cs="Times New Roman"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45602F48"/>
    <w:multiLevelType w:val="multilevel"/>
    <w:tmpl w:val="99EA1764"/>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7273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ED42F9"/>
    <w:multiLevelType w:val="hybridMultilevel"/>
    <w:tmpl w:val="3216C504"/>
    <w:lvl w:ilvl="0" w:tplc="F648E1F2">
      <w:start w:val="1"/>
      <w:numFmt w:val="bullet"/>
      <w:lvlText w:val="─"/>
      <w:lvlJc w:val="left"/>
      <w:pPr>
        <w:ind w:left="1512" w:hanging="360"/>
      </w:pPr>
      <w:rPr>
        <w:rFonts w:ascii="Times New Roman" w:hAnsi="Times New Roman" w:cs="Times New Roman"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2" w15:restartNumberingAfterBreak="0">
    <w:nsid w:val="52072048"/>
    <w:multiLevelType w:val="hybridMultilevel"/>
    <w:tmpl w:val="44A01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97BB8"/>
    <w:multiLevelType w:val="hybridMultilevel"/>
    <w:tmpl w:val="09DC8196"/>
    <w:lvl w:ilvl="0" w:tplc="F648E1F2">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57F34C95"/>
    <w:multiLevelType w:val="hybridMultilevel"/>
    <w:tmpl w:val="892E3E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8574157"/>
    <w:multiLevelType w:val="hybridMultilevel"/>
    <w:tmpl w:val="CF3A6D42"/>
    <w:lvl w:ilvl="0" w:tplc="F648E1F2">
      <w:start w:val="1"/>
      <w:numFmt w:val="bullet"/>
      <w:lvlText w:val="─"/>
      <w:lvlJc w:val="left"/>
      <w:pPr>
        <w:ind w:left="114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6C596846"/>
    <w:multiLevelType w:val="multilevel"/>
    <w:tmpl w:val="6442CE98"/>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EAF7932"/>
    <w:multiLevelType w:val="hybridMultilevel"/>
    <w:tmpl w:val="D742BB82"/>
    <w:lvl w:ilvl="0" w:tplc="EAC06FF8">
      <w:start w:val="1"/>
      <w:numFmt w:val="decimal"/>
      <w:lvlText w:val="%1)"/>
      <w:lvlJc w:val="left"/>
      <w:pPr>
        <w:ind w:left="1146"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15:restartNumberingAfterBreak="0">
    <w:nsid w:val="7C687093"/>
    <w:multiLevelType w:val="hybridMultilevel"/>
    <w:tmpl w:val="0BAC49A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CEA69A2"/>
    <w:multiLevelType w:val="hybridMultilevel"/>
    <w:tmpl w:val="9238E9AE"/>
    <w:lvl w:ilvl="0" w:tplc="F648E1F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261BEA"/>
    <w:multiLevelType w:val="multilevel"/>
    <w:tmpl w:val="0F629594"/>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FF11492"/>
    <w:multiLevelType w:val="hybridMultilevel"/>
    <w:tmpl w:val="D89698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7"/>
  </w:num>
  <w:num w:numId="8">
    <w:abstractNumId w:val="6"/>
  </w:num>
  <w:num w:numId="9">
    <w:abstractNumId w:val="18"/>
  </w:num>
  <w:num w:numId="10">
    <w:abstractNumId w:val="23"/>
  </w:num>
  <w:num w:numId="11">
    <w:abstractNumId w:val="15"/>
  </w:num>
  <w:num w:numId="12">
    <w:abstractNumId w:val="10"/>
  </w:num>
  <w:num w:numId="13">
    <w:abstractNumId w:val="26"/>
  </w:num>
  <w:num w:numId="14">
    <w:abstractNumId w:val="21"/>
  </w:num>
  <w:num w:numId="15">
    <w:abstractNumId w:val="9"/>
  </w:num>
  <w:num w:numId="16">
    <w:abstractNumId w:val="30"/>
  </w:num>
  <w:num w:numId="17">
    <w:abstractNumId w:val="11"/>
  </w:num>
  <w:num w:numId="18">
    <w:abstractNumId w:val="16"/>
  </w:num>
  <w:num w:numId="19">
    <w:abstractNumId w:val="14"/>
  </w:num>
  <w:num w:numId="20">
    <w:abstractNumId w:val="29"/>
  </w:num>
  <w:num w:numId="21">
    <w:abstractNumId w:val="4"/>
  </w:num>
  <w:num w:numId="22">
    <w:abstractNumId w:val="0"/>
  </w:num>
  <w:num w:numId="23">
    <w:abstractNumId w:val="19"/>
  </w:num>
  <w:num w:numId="24">
    <w:abstractNumId w:val="3"/>
  </w:num>
  <w:num w:numId="25">
    <w:abstractNumId w:val="17"/>
  </w:num>
  <w:num w:numId="26">
    <w:abstractNumId w:val="20"/>
  </w:num>
  <w:num w:numId="27">
    <w:abstractNumId w:val="22"/>
  </w:num>
  <w:num w:numId="28">
    <w:abstractNumId w:val="8"/>
  </w:num>
  <w:num w:numId="29">
    <w:abstractNumId w:val="1"/>
  </w:num>
  <w:num w:numId="30">
    <w:abstractNumId w:val="1"/>
    <w:lvlOverride w:ilvl="0"/>
    <w:lvlOverride w:ilvl="1"/>
    <w:lvlOverride w:ilvl="2"/>
    <w:lvlOverride w:ilvl="3"/>
    <w:lvlOverride w:ilvl="4"/>
    <w:lvlOverride w:ilvl="5"/>
    <w:lvlOverride w:ilvl="6"/>
    <w:lvlOverride w:ilvl="7"/>
    <w:lvlOverride w:ilvl="8"/>
  </w:num>
  <w:num w:numId="31">
    <w:abstractNumId w:val="2"/>
  </w:num>
  <w:num w:numId="32">
    <w:abstractNumId w:val="2"/>
    <w:lvlOverride w:ilvl="0"/>
    <w:lvlOverride w:ilvl="1"/>
    <w:lvlOverride w:ilvl="2"/>
    <w:lvlOverride w:ilvl="3"/>
    <w:lvlOverride w:ilvl="4"/>
    <w:lvlOverride w:ilvl="5"/>
    <w:lvlOverride w:ilvl="6"/>
    <w:lvlOverride w:ilvl="7"/>
    <w:lvlOverride w:ilvl="8"/>
  </w:num>
  <w:num w:numId="33">
    <w:abstractNumId w:val="12"/>
  </w:num>
  <w:num w:numId="34">
    <w:abstractNumId w:val="12"/>
    <w:lvlOverride w:ilvl="0">
      <w:startOverride w:val="1"/>
    </w:lvlOverride>
    <w:lvlOverride w:ilvl="1"/>
    <w:lvlOverride w:ilvl="2"/>
    <w:lvlOverride w:ilvl="3"/>
    <w:lvlOverride w:ilvl="4"/>
    <w:lvlOverride w:ilvl="5"/>
    <w:lvlOverride w:ilvl="6"/>
    <w:lvlOverride w:ilvl="7"/>
    <w:lvlOverride w:ilvl="8"/>
  </w:num>
  <w:num w:numId="35">
    <w:abstractNumId w:val="24"/>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001A"/>
    <w:rsid w:val="00000D64"/>
    <w:rsid w:val="00001CBA"/>
    <w:rsid w:val="00001D22"/>
    <w:rsid w:val="00002AB2"/>
    <w:rsid w:val="00002AE3"/>
    <w:rsid w:val="0000431F"/>
    <w:rsid w:val="00005ACA"/>
    <w:rsid w:val="00010643"/>
    <w:rsid w:val="00011C73"/>
    <w:rsid w:val="00012CCE"/>
    <w:rsid w:val="00015AFE"/>
    <w:rsid w:val="00015FCA"/>
    <w:rsid w:val="00017855"/>
    <w:rsid w:val="00023970"/>
    <w:rsid w:val="000249BC"/>
    <w:rsid w:val="0002566B"/>
    <w:rsid w:val="00026A09"/>
    <w:rsid w:val="00026A96"/>
    <w:rsid w:val="00027D06"/>
    <w:rsid w:val="000305F1"/>
    <w:rsid w:val="00031066"/>
    <w:rsid w:val="00032092"/>
    <w:rsid w:val="00033195"/>
    <w:rsid w:val="00033762"/>
    <w:rsid w:val="00034313"/>
    <w:rsid w:val="000348A5"/>
    <w:rsid w:val="000351D5"/>
    <w:rsid w:val="00036492"/>
    <w:rsid w:val="00040751"/>
    <w:rsid w:val="000407E8"/>
    <w:rsid w:val="00045DDA"/>
    <w:rsid w:val="00050F64"/>
    <w:rsid w:val="00051BC0"/>
    <w:rsid w:val="00051BDA"/>
    <w:rsid w:val="00054C09"/>
    <w:rsid w:val="0005719C"/>
    <w:rsid w:val="00057BDA"/>
    <w:rsid w:val="00057EFF"/>
    <w:rsid w:val="00060A35"/>
    <w:rsid w:val="0006301B"/>
    <w:rsid w:val="000651CE"/>
    <w:rsid w:val="00065466"/>
    <w:rsid w:val="00065F6D"/>
    <w:rsid w:val="00070C07"/>
    <w:rsid w:val="00072BB6"/>
    <w:rsid w:val="00072D77"/>
    <w:rsid w:val="000731FE"/>
    <w:rsid w:val="00075201"/>
    <w:rsid w:val="00075569"/>
    <w:rsid w:val="000757BE"/>
    <w:rsid w:val="00083767"/>
    <w:rsid w:val="00083D45"/>
    <w:rsid w:val="0008403B"/>
    <w:rsid w:val="000849AA"/>
    <w:rsid w:val="00085812"/>
    <w:rsid w:val="00087322"/>
    <w:rsid w:val="000905E8"/>
    <w:rsid w:val="00090747"/>
    <w:rsid w:val="00091BC0"/>
    <w:rsid w:val="00092EF5"/>
    <w:rsid w:val="000932DE"/>
    <w:rsid w:val="00093B56"/>
    <w:rsid w:val="00094106"/>
    <w:rsid w:val="00095ABE"/>
    <w:rsid w:val="00097F28"/>
    <w:rsid w:val="000A067F"/>
    <w:rsid w:val="000A12FB"/>
    <w:rsid w:val="000A1D07"/>
    <w:rsid w:val="000A5A89"/>
    <w:rsid w:val="000B101C"/>
    <w:rsid w:val="000B1617"/>
    <w:rsid w:val="000B3074"/>
    <w:rsid w:val="000B51A7"/>
    <w:rsid w:val="000B5CBD"/>
    <w:rsid w:val="000C025A"/>
    <w:rsid w:val="000C0BC4"/>
    <w:rsid w:val="000C2898"/>
    <w:rsid w:val="000C304F"/>
    <w:rsid w:val="000C4116"/>
    <w:rsid w:val="000C4F95"/>
    <w:rsid w:val="000C5537"/>
    <w:rsid w:val="000C750C"/>
    <w:rsid w:val="000D0A1D"/>
    <w:rsid w:val="000D2CC3"/>
    <w:rsid w:val="000D2E5B"/>
    <w:rsid w:val="000D3DA5"/>
    <w:rsid w:val="000D40DC"/>
    <w:rsid w:val="000D57DB"/>
    <w:rsid w:val="000D5A92"/>
    <w:rsid w:val="000D7696"/>
    <w:rsid w:val="000D7B87"/>
    <w:rsid w:val="000E11FA"/>
    <w:rsid w:val="000E1D48"/>
    <w:rsid w:val="000E205A"/>
    <w:rsid w:val="000E34BB"/>
    <w:rsid w:val="000E4F7F"/>
    <w:rsid w:val="000E6487"/>
    <w:rsid w:val="000E6EC7"/>
    <w:rsid w:val="000F21C1"/>
    <w:rsid w:val="000F2CD6"/>
    <w:rsid w:val="000F341C"/>
    <w:rsid w:val="000F3B07"/>
    <w:rsid w:val="000F4006"/>
    <w:rsid w:val="000F40E1"/>
    <w:rsid w:val="000F45C3"/>
    <w:rsid w:val="000F6269"/>
    <w:rsid w:val="000F784A"/>
    <w:rsid w:val="000F7B8A"/>
    <w:rsid w:val="00103CEC"/>
    <w:rsid w:val="00104042"/>
    <w:rsid w:val="001040E9"/>
    <w:rsid w:val="00105508"/>
    <w:rsid w:val="00105559"/>
    <w:rsid w:val="00106817"/>
    <w:rsid w:val="001075A8"/>
    <w:rsid w:val="00107EEF"/>
    <w:rsid w:val="00111536"/>
    <w:rsid w:val="00111C7D"/>
    <w:rsid w:val="001122F6"/>
    <w:rsid w:val="00112C3E"/>
    <w:rsid w:val="00112D8E"/>
    <w:rsid w:val="00113140"/>
    <w:rsid w:val="001135E0"/>
    <w:rsid w:val="001152A8"/>
    <w:rsid w:val="00116708"/>
    <w:rsid w:val="00116FA5"/>
    <w:rsid w:val="001200D6"/>
    <w:rsid w:val="00121A05"/>
    <w:rsid w:val="00126EA0"/>
    <w:rsid w:val="0013029A"/>
    <w:rsid w:val="00130F2B"/>
    <w:rsid w:val="00135E93"/>
    <w:rsid w:val="00136673"/>
    <w:rsid w:val="001404F8"/>
    <w:rsid w:val="00141D01"/>
    <w:rsid w:val="00142CEE"/>
    <w:rsid w:val="00144464"/>
    <w:rsid w:val="0014472D"/>
    <w:rsid w:val="00145C51"/>
    <w:rsid w:val="00145F84"/>
    <w:rsid w:val="00146567"/>
    <w:rsid w:val="00147E53"/>
    <w:rsid w:val="00152288"/>
    <w:rsid w:val="00154B2B"/>
    <w:rsid w:val="00154D9B"/>
    <w:rsid w:val="00154ECC"/>
    <w:rsid w:val="00157DDC"/>
    <w:rsid w:val="001603AD"/>
    <w:rsid w:val="00160BDE"/>
    <w:rsid w:val="001626A7"/>
    <w:rsid w:val="00162D2B"/>
    <w:rsid w:val="00164262"/>
    <w:rsid w:val="001643B1"/>
    <w:rsid w:val="0016493F"/>
    <w:rsid w:val="00165996"/>
    <w:rsid w:val="00165FCF"/>
    <w:rsid w:val="00166770"/>
    <w:rsid w:val="0016691D"/>
    <w:rsid w:val="001700F1"/>
    <w:rsid w:val="001703E6"/>
    <w:rsid w:val="001712EB"/>
    <w:rsid w:val="0017367D"/>
    <w:rsid w:val="00174868"/>
    <w:rsid w:val="00175064"/>
    <w:rsid w:val="001752E7"/>
    <w:rsid w:val="00175AE9"/>
    <w:rsid w:val="00176F1F"/>
    <w:rsid w:val="00177147"/>
    <w:rsid w:val="00177E8C"/>
    <w:rsid w:val="001817D2"/>
    <w:rsid w:val="0018251C"/>
    <w:rsid w:val="00182584"/>
    <w:rsid w:val="001826F9"/>
    <w:rsid w:val="0018356D"/>
    <w:rsid w:val="0018366A"/>
    <w:rsid w:val="00184096"/>
    <w:rsid w:val="00186004"/>
    <w:rsid w:val="00190928"/>
    <w:rsid w:val="00191714"/>
    <w:rsid w:val="00194ED7"/>
    <w:rsid w:val="00195779"/>
    <w:rsid w:val="00195A9C"/>
    <w:rsid w:val="00196837"/>
    <w:rsid w:val="00196955"/>
    <w:rsid w:val="001969B4"/>
    <w:rsid w:val="00196CED"/>
    <w:rsid w:val="001A0B4A"/>
    <w:rsid w:val="001A122E"/>
    <w:rsid w:val="001A12D1"/>
    <w:rsid w:val="001A1385"/>
    <w:rsid w:val="001A170A"/>
    <w:rsid w:val="001A4F11"/>
    <w:rsid w:val="001A7038"/>
    <w:rsid w:val="001B34F1"/>
    <w:rsid w:val="001B3776"/>
    <w:rsid w:val="001B509B"/>
    <w:rsid w:val="001B5916"/>
    <w:rsid w:val="001B60EA"/>
    <w:rsid w:val="001C1B3F"/>
    <w:rsid w:val="001C1E11"/>
    <w:rsid w:val="001C581C"/>
    <w:rsid w:val="001C5BA1"/>
    <w:rsid w:val="001C7417"/>
    <w:rsid w:val="001C7D81"/>
    <w:rsid w:val="001D09DE"/>
    <w:rsid w:val="001D43CF"/>
    <w:rsid w:val="001D4540"/>
    <w:rsid w:val="001D4572"/>
    <w:rsid w:val="001D5D85"/>
    <w:rsid w:val="001D6D0F"/>
    <w:rsid w:val="001E04BB"/>
    <w:rsid w:val="001E0582"/>
    <w:rsid w:val="001E2091"/>
    <w:rsid w:val="001E5742"/>
    <w:rsid w:val="001E6853"/>
    <w:rsid w:val="001E7EC6"/>
    <w:rsid w:val="001F00BE"/>
    <w:rsid w:val="001F1143"/>
    <w:rsid w:val="001F55AA"/>
    <w:rsid w:val="001F5734"/>
    <w:rsid w:val="00201EAC"/>
    <w:rsid w:val="0020424A"/>
    <w:rsid w:val="00204A45"/>
    <w:rsid w:val="00204C34"/>
    <w:rsid w:val="002061B0"/>
    <w:rsid w:val="002117EE"/>
    <w:rsid w:val="00211849"/>
    <w:rsid w:val="0021272D"/>
    <w:rsid w:val="002127CA"/>
    <w:rsid w:val="00213E61"/>
    <w:rsid w:val="00214658"/>
    <w:rsid w:val="00216E33"/>
    <w:rsid w:val="002172D0"/>
    <w:rsid w:val="00217BEF"/>
    <w:rsid w:val="00220AE9"/>
    <w:rsid w:val="00221468"/>
    <w:rsid w:val="002227AF"/>
    <w:rsid w:val="00222ACD"/>
    <w:rsid w:val="00230F80"/>
    <w:rsid w:val="002319AF"/>
    <w:rsid w:val="00231B6C"/>
    <w:rsid w:val="00234441"/>
    <w:rsid w:val="002363E4"/>
    <w:rsid w:val="00236BC7"/>
    <w:rsid w:val="0023746F"/>
    <w:rsid w:val="00240994"/>
    <w:rsid w:val="00241623"/>
    <w:rsid w:val="00243696"/>
    <w:rsid w:val="00243BA4"/>
    <w:rsid w:val="002456DC"/>
    <w:rsid w:val="00245BFA"/>
    <w:rsid w:val="002474F4"/>
    <w:rsid w:val="002500A4"/>
    <w:rsid w:val="00250221"/>
    <w:rsid w:val="002506FC"/>
    <w:rsid w:val="00255676"/>
    <w:rsid w:val="00255C66"/>
    <w:rsid w:val="00257307"/>
    <w:rsid w:val="00257A00"/>
    <w:rsid w:val="002644B0"/>
    <w:rsid w:val="00264B6E"/>
    <w:rsid w:val="00264EAB"/>
    <w:rsid w:val="002661DA"/>
    <w:rsid w:val="00266B28"/>
    <w:rsid w:val="0026786D"/>
    <w:rsid w:val="00271282"/>
    <w:rsid w:val="00272217"/>
    <w:rsid w:val="002725BC"/>
    <w:rsid w:val="002725BE"/>
    <w:rsid w:val="00273859"/>
    <w:rsid w:val="002804D7"/>
    <w:rsid w:val="002819A6"/>
    <w:rsid w:val="00284C5B"/>
    <w:rsid w:val="00284F26"/>
    <w:rsid w:val="00286872"/>
    <w:rsid w:val="00287F68"/>
    <w:rsid w:val="002907AE"/>
    <w:rsid w:val="00292F04"/>
    <w:rsid w:val="00294E04"/>
    <w:rsid w:val="00297E47"/>
    <w:rsid w:val="002A0625"/>
    <w:rsid w:val="002A2CA5"/>
    <w:rsid w:val="002A2D4F"/>
    <w:rsid w:val="002A40BE"/>
    <w:rsid w:val="002A4D6B"/>
    <w:rsid w:val="002A4DC9"/>
    <w:rsid w:val="002A5929"/>
    <w:rsid w:val="002A685A"/>
    <w:rsid w:val="002A727E"/>
    <w:rsid w:val="002A7C3D"/>
    <w:rsid w:val="002B0212"/>
    <w:rsid w:val="002B286C"/>
    <w:rsid w:val="002B3541"/>
    <w:rsid w:val="002B4179"/>
    <w:rsid w:val="002C0517"/>
    <w:rsid w:val="002C1E23"/>
    <w:rsid w:val="002C33A2"/>
    <w:rsid w:val="002C35A1"/>
    <w:rsid w:val="002C6B85"/>
    <w:rsid w:val="002C796B"/>
    <w:rsid w:val="002D1493"/>
    <w:rsid w:val="002D201D"/>
    <w:rsid w:val="002D3D0B"/>
    <w:rsid w:val="002D5D7A"/>
    <w:rsid w:val="002E1109"/>
    <w:rsid w:val="002E1968"/>
    <w:rsid w:val="002E1D17"/>
    <w:rsid w:val="002E1ED5"/>
    <w:rsid w:val="002E28C3"/>
    <w:rsid w:val="002E2A61"/>
    <w:rsid w:val="002E3A3F"/>
    <w:rsid w:val="002E4349"/>
    <w:rsid w:val="002E6CEA"/>
    <w:rsid w:val="002F2A65"/>
    <w:rsid w:val="002F47FB"/>
    <w:rsid w:val="002F4DBF"/>
    <w:rsid w:val="002F697E"/>
    <w:rsid w:val="002F7912"/>
    <w:rsid w:val="002F79B2"/>
    <w:rsid w:val="002F7F13"/>
    <w:rsid w:val="00300D0A"/>
    <w:rsid w:val="00301E46"/>
    <w:rsid w:val="00302573"/>
    <w:rsid w:val="0030433E"/>
    <w:rsid w:val="003058E2"/>
    <w:rsid w:val="0030593C"/>
    <w:rsid w:val="0030725E"/>
    <w:rsid w:val="00307788"/>
    <w:rsid w:val="00310EC5"/>
    <w:rsid w:val="00313031"/>
    <w:rsid w:val="00313B7E"/>
    <w:rsid w:val="00313E9C"/>
    <w:rsid w:val="00314DBC"/>
    <w:rsid w:val="00315DD6"/>
    <w:rsid w:val="00316140"/>
    <w:rsid w:val="00316333"/>
    <w:rsid w:val="00316C94"/>
    <w:rsid w:val="00317D0F"/>
    <w:rsid w:val="003208E4"/>
    <w:rsid w:val="00322ED9"/>
    <w:rsid w:val="00323A18"/>
    <w:rsid w:val="003246E3"/>
    <w:rsid w:val="00324F67"/>
    <w:rsid w:val="00326B6F"/>
    <w:rsid w:val="00327107"/>
    <w:rsid w:val="003279B3"/>
    <w:rsid w:val="0033080B"/>
    <w:rsid w:val="003310D1"/>
    <w:rsid w:val="00333A55"/>
    <w:rsid w:val="003359D2"/>
    <w:rsid w:val="00336160"/>
    <w:rsid w:val="003401F0"/>
    <w:rsid w:val="00340572"/>
    <w:rsid w:val="00341969"/>
    <w:rsid w:val="003420EA"/>
    <w:rsid w:val="00342D90"/>
    <w:rsid w:val="003470F8"/>
    <w:rsid w:val="00347445"/>
    <w:rsid w:val="0035054D"/>
    <w:rsid w:val="003510B2"/>
    <w:rsid w:val="003531FB"/>
    <w:rsid w:val="00355608"/>
    <w:rsid w:val="00357D14"/>
    <w:rsid w:val="00360CC1"/>
    <w:rsid w:val="00361BE0"/>
    <w:rsid w:val="003638CE"/>
    <w:rsid w:val="00364457"/>
    <w:rsid w:val="00365075"/>
    <w:rsid w:val="00365B47"/>
    <w:rsid w:val="00366F0A"/>
    <w:rsid w:val="00370A45"/>
    <w:rsid w:val="0037222D"/>
    <w:rsid w:val="00372B80"/>
    <w:rsid w:val="00376502"/>
    <w:rsid w:val="0038078E"/>
    <w:rsid w:val="00381713"/>
    <w:rsid w:val="00381DA6"/>
    <w:rsid w:val="003830DC"/>
    <w:rsid w:val="00383BDA"/>
    <w:rsid w:val="00384052"/>
    <w:rsid w:val="00384343"/>
    <w:rsid w:val="00387F6A"/>
    <w:rsid w:val="00392277"/>
    <w:rsid w:val="00393BC4"/>
    <w:rsid w:val="003942D0"/>
    <w:rsid w:val="00395246"/>
    <w:rsid w:val="00397387"/>
    <w:rsid w:val="00397421"/>
    <w:rsid w:val="003A0D99"/>
    <w:rsid w:val="003A2CDD"/>
    <w:rsid w:val="003A2DCE"/>
    <w:rsid w:val="003A7C66"/>
    <w:rsid w:val="003B0091"/>
    <w:rsid w:val="003B081B"/>
    <w:rsid w:val="003B1235"/>
    <w:rsid w:val="003B1B1F"/>
    <w:rsid w:val="003B272F"/>
    <w:rsid w:val="003B3007"/>
    <w:rsid w:val="003B386C"/>
    <w:rsid w:val="003B3D0C"/>
    <w:rsid w:val="003B43F2"/>
    <w:rsid w:val="003B5D37"/>
    <w:rsid w:val="003B6989"/>
    <w:rsid w:val="003C1F26"/>
    <w:rsid w:val="003C1F94"/>
    <w:rsid w:val="003C213B"/>
    <w:rsid w:val="003C554D"/>
    <w:rsid w:val="003C5854"/>
    <w:rsid w:val="003D07AE"/>
    <w:rsid w:val="003D1378"/>
    <w:rsid w:val="003D1D61"/>
    <w:rsid w:val="003D23A0"/>
    <w:rsid w:val="003D413A"/>
    <w:rsid w:val="003D53F0"/>
    <w:rsid w:val="003D54F6"/>
    <w:rsid w:val="003D62F6"/>
    <w:rsid w:val="003D73A5"/>
    <w:rsid w:val="003E0249"/>
    <w:rsid w:val="003E0A41"/>
    <w:rsid w:val="003E0D69"/>
    <w:rsid w:val="003E1F70"/>
    <w:rsid w:val="003E51B9"/>
    <w:rsid w:val="003E758B"/>
    <w:rsid w:val="003E7C0C"/>
    <w:rsid w:val="003F09D8"/>
    <w:rsid w:val="003F2CC3"/>
    <w:rsid w:val="003F2E4B"/>
    <w:rsid w:val="003F4C28"/>
    <w:rsid w:val="003F5373"/>
    <w:rsid w:val="003F5BEA"/>
    <w:rsid w:val="003F5F1E"/>
    <w:rsid w:val="003F637C"/>
    <w:rsid w:val="00403EA9"/>
    <w:rsid w:val="00404417"/>
    <w:rsid w:val="0040446E"/>
    <w:rsid w:val="00404471"/>
    <w:rsid w:val="004057F7"/>
    <w:rsid w:val="00405BAD"/>
    <w:rsid w:val="004061FD"/>
    <w:rsid w:val="004068D8"/>
    <w:rsid w:val="00410727"/>
    <w:rsid w:val="00410EB6"/>
    <w:rsid w:val="00411609"/>
    <w:rsid w:val="00412FCE"/>
    <w:rsid w:val="004135E6"/>
    <w:rsid w:val="0041446E"/>
    <w:rsid w:val="00414668"/>
    <w:rsid w:val="00414BDA"/>
    <w:rsid w:val="00414E14"/>
    <w:rsid w:val="00415FD0"/>
    <w:rsid w:val="004161D7"/>
    <w:rsid w:val="004204ED"/>
    <w:rsid w:val="00420A58"/>
    <w:rsid w:val="004211F6"/>
    <w:rsid w:val="004213B6"/>
    <w:rsid w:val="00422E10"/>
    <w:rsid w:val="0042532F"/>
    <w:rsid w:val="00425E41"/>
    <w:rsid w:val="00426D37"/>
    <w:rsid w:val="00426F62"/>
    <w:rsid w:val="00427BC8"/>
    <w:rsid w:val="00430576"/>
    <w:rsid w:val="00430A53"/>
    <w:rsid w:val="00434D2C"/>
    <w:rsid w:val="00435557"/>
    <w:rsid w:val="00435A0D"/>
    <w:rsid w:val="0043693D"/>
    <w:rsid w:val="004370AE"/>
    <w:rsid w:val="00437B45"/>
    <w:rsid w:val="00442C17"/>
    <w:rsid w:val="00443735"/>
    <w:rsid w:val="00443906"/>
    <w:rsid w:val="00444580"/>
    <w:rsid w:val="00444C79"/>
    <w:rsid w:val="00446442"/>
    <w:rsid w:val="00446490"/>
    <w:rsid w:val="00447268"/>
    <w:rsid w:val="00447B37"/>
    <w:rsid w:val="00447F66"/>
    <w:rsid w:val="004520BB"/>
    <w:rsid w:val="004525A3"/>
    <w:rsid w:val="004534DC"/>
    <w:rsid w:val="00454925"/>
    <w:rsid w:val="00456F37"/>
    <w:rsid w:val="004600D0"/>
    <w:rsid w:val="00461390"/>
    <w:rsid w:val="00463F8E"/>
    <w:rsid w:val="00465281"/>
    <w:rsid w:val="00465B61"/>
    <w:rsid w:val="00470D13"/>
    <w:rsid w:val="0047145C"/>
    <w:rsid w:val="004744D8"/>
    <w:rsid w:val="00476B51"/>
    <w:rsid w:val="00477B91"/>
    <w:rsid w:val="00480EFF"/>
    <w:rsid w:val="004819D5"/>
    <w:rsid w:val="00481D27"/>
    <w:rsid w:val="0048527A"/>
    <w:rsid w:val="00486A99"/>
    <w:rsid w:val="00490E67"/>
    <w:rsid w:val="00491ADD"/>
    <w:rsid w:val="00493746"/>
    <w:rsid w:val="00496611"/>
    <w:rsid w:val="00496960"/>
    <w:rsid w:val="00497458"/>
    <w:rsid w:val="004A0A70"/>
    <w:rsid w:val="004A190A"/>
    <w:rsid w:val="004A1BEF"/>
    <w:rsid w:val="004A26A4"/>
    <w:rsid w:val="004A426E"/>
    <w:rsid w:val="004B5C5C"/>
    <w:rsid w:val="004C0520"/>
    <w:rsid w:val="004C27A9"/>
    <w:rsid w:val="004C2960"/>
    <w:rsid w:val="004C604E"/>
    <w:rsid w:val="004C79D8"/>
    <w:rsid w:val="004D179F"/>
    <w:rsid w:val="004D18AC"/>
    <w:rsid w:val="004D1BCE"/>
    <w:rsid w:val="004D4B78"/>
    <w:rsid w:val="004D5786"/>
    <w:rsid w:val="004E001A"/>
    <w:rsid w:val="004E09A8"/>
    <w:rsid w:val="004E17FD"/>
    <w:rsid w:val="004E1C07"/>
    <w:rsid w:val="004E2C9C"/>
    <w:rsid w:val="004E2E5E"/>
    <w:rsid w:val="004E36CB"/>
    <w:rsid w:val="004E436F"/>
    <w:rsid w:val="004E504E"/>
    <w:rsid w:val="004E5731"/>
    <w:rsid w:val="004F3830"/>
    <w:rsid w:val="004F5EB5"/>
    <w:rsid w:val="004F715A"/>
    <w:rsid w:val="00500B1C"/>
    <w:rsid w:val="0050443D"/>
    <w:rsid w:val="0050592F"/>
    <w:rsid w:val="00507087"/>
    <w:rsid w:val="005104BA"/>
    <w:rsid w:val="00511166"/>
    <w:rsid w:val="0051156B"/>
    <w:rsid w:val="00511CF4"/>
    <w:rsid w:val="0051221D"/>
    <w:rsid w:val="00512E60"/>
    <w:rsid w:val="005144B9"/>
    <w:rsid w:val="00514C58"/>
    <w:rsid w:val="00514DE2"/>
    <w:rsid w:val="00515982"/>
    <w:rsid w:val="00516654"/>
    <w:rsid w:val="00517043"/>
    <w:rsid w:val="0052054E"/>
    <w:rsid w:val="005216D2"/>
    <w:rsid w:val="0052252E"/>
    <w:rsid w:val="00523264"/>
    <w:rsid w:val="00523B1C"/>
    <w:rsid w:val="00524DFF"/>
    <w:rsid w:val="00525F75"/>
    <w:rsid w:val="005265AC"/>
    <w:rsid w:val="00526DEF"/>
    <w:rsid w:val="00526FC3"/>
    <w:rsid w:val="00530FC3"/>
    <w:rsid w:val="00531694"/>
    <w:rsid w:val="00532B8A"/>
    <w:rsid w:val="00532E1F"/>
    <w:rsid w:val="00533056"/>
    <w:rsid w:val="005335B7"/>
    <w:rsid w:val="00535F89"/>
    <w:rsid w:val="005363FB"/>
    <w:rsid w:val="00536B76"/>
    <w:rsid w:val="00536E87"/>
    <w:rsid w:val="0053741A"/>
    <w:rsid w:val="00540F32"/>
    <w:rsid w:val="00542CCE"/>
    <w:rsid w:val="0054326F"/>
    <w:rsid w:val="0054342B"/>
    <w:rsid w:val="00545AED"/>
    <w:rsid w:val="00547411"/>
    <w:rsid w:val="00547E5E"/>
    <w:rsid w:val="00550C8A"/>
    <w:rsid w:val="00551232"/>
    <w:rsid w:val="00551637"/>
    <w:rsid w:val="00551D05"/>
    <w:rsid w:val="0055247B"/>
    <w:rsid w:val="00556AAE"/>
    <w:rsid w:val="00557B1F"/>
    <w:rsid w:val="00557E12"/>
    <w:rsid w:val="00561365"/>
    <w:rsid w:val="00561FA4"/>
    <w:rsid w:val="00562ED7"/>
    <w:rsid w:val="00564B07"/>
    <w:rsid w:val="00566C1D"/>
    <w:rsid w:val="00567CFD"/>
    <w:rsid w:val="00570029"/>
    <w:rsid w:val="0057096B"/>
    <w:rsid w:val="00570DD8"/>
    <w:rsid w:val="005713D9"/>
    <w:rsid w:val="00571A93"/>
    <w:rsid w:val="00572209"/>
    <w:rsid w:val="0057245A"/>
    <w:rsid w:val="005745D2"/>
    <w:rsid w:val="00574ECC"/>
    <w:rsid w:val="00576397"/>
    <w:rsid w:val="005764BF"/>
    <w:rsid w:val="00576B71"/>
    <w:rsid w:val="00580B2A"/>
    <w:rsid w:val="0058119B"/>
    <w:rsid w:val="00582C0A"/>
    <w:rsid w:val="0058323F"/>
    <w:rsid w:val="00584001"/>
    <w:rsid w:val="005853C0"/>
    <w:rsid w:val="005856C3"/>
    <w:rsid w:val="00586AE6"/>
    <w:rsid w:val="00590854"/>
    <w:rsid w:val="00596759"/>
    <w:rsid w:val="005A03E2"/>
    <w:rsid w:val="005A1A66"/>
    <w:rsid w:val="005A1FEB"/>
    <w:rsid w:val="005A311A"/>
    <w:rsid w:val="005A52F3"/>
    <w:rsid w:val="005A56CC"/>
    <w:rsid w:val="005A6357"/>
    <w:rsid w:val="005B043D"/>
    <w:rsid w:val="005B0EE7"/>
    <w:rsid w:val="005B1032"/>
    <w:rsid w:val="005B1D0C"/>
    <w:rsid w:val="005B2924"/>
    <w:rsid w:val="005B2F52"/>
    <w:rsid w:val="005B3AF5"/>
    <w:rsid w:val="005B774B"/>
    <w:rsid w:val="005C0150"/>
    <w:rsid w:val="005C0913"/>
    <w:rsid w:val="005C1080"/>
    <w:rsid w:val="005C1210"/>
    <w:rsid w:val="005C28F5"/>
    <w:rsid w:val="005C2C1F"/>
    <w:rsid w:val="005C3EEE"/>
    <w:rsid w:val="005C4281"/>
    <w:rsid w:val="005C4445"/>
    <w:rsid w:val="005C4711"/>
    <w:rsid w:val="005D0D76"/>
    <w:rsid w:val="005D1B87"/>
    <w:rsid w:val="005D21DE"/>
    <w:rsid w:val="005D2482"/>
    <w:rsid w:val="005D2CA5"/>
    <w:rsid w:val="005D318B"/>
    <w:rsid w:val="005D3FFC"/>
    <w:rsid w:val="005E0218"/>
    <w:rsid w:val="005E1258"/>
    <w:rsid w:val="005E1654"/>
    <w:rsid w:val="005E18C3"/>
    <w:rsid w:val="005E29D1"/>
    <w:rsid w:val="005E2C11"/>
    <w:rsid w:val="005E7B90"/>
    <w:rsid w:val="005F01DF"/>
    <w:rsid w:val="005F0434"/>
    <w:rsid w:val="005F1C24"/>
    <w:rsid w:val="005F2407"/>
    <w:rsid w:val="005F24A5"/>
    <w:rsid w:val="005F24EA"/>
    <w:rsid w:val="005F2D4A"/>
    <w:rsid w:val="005F4C3F"/>
    <w:rsid w:val="005F60A6"/>
    <w:rsid w:val="006000D7"/>
    <w:rsid w:val="00603004"/>
    <w:rsid w:val="00603231"/>
    <w:rsid w:val="0060337D"/>
    <w:rsid w:val="00604652"/>
    <w:rsid w:val="00604FD8"/>
    <w:rsid w:val="00606CE4"/>
    <w:rsid w:val="0061550A"/>
    <w:rsid w:val="00616C8F"/>
    <w:rsid w:val="00616FCE"/>
    <w:rsid w:val="006176C0"/>
    <w:rsid w:val="00617A0B"/>
    <w:rsid w:val="00617B1C"/>
    <w:rsid w:val="00617D34"/>
    <w:rsid w:val="006224AE"/>
    <w:rsid w:val="00623325"/>
    <w:rsid w:val="00623861"/>
    <w:rsid w:val="00624822"/>
    <w:rsid w:val="00624967"/>
    <w:rsid w:val="00627FC0"/>
    <w:rsid w:val="00630170"/>
    <w:rsid w:val="00631221"/>
    <w:rsid w:val="00631D4B"/>
    <w:rsid w:val="00632986"/>
    <w:rsid w:val="006349AD"/>
    <w:rsid w:val="00640105"/>
    <w:rsid w:val="006405E9"/>
    <w:rsid w:val="00641469"/>
    <w:rsid w:val="00641711"/>
    <w:rsid w:val="00641FDD"/>
    <w:rsid w:val="00645D1F"/>
    <w:rsid w:val="0064619F"/>
    <w:rsid w:val="006466E1"/>
    <w:rsid w:val="00646E20"/>
    <w:rsid w:val="00651C68"/>
    <w:rsid w:val="00654197"/>
    <w:rsid w:val="006545A1"/>
    <w:rsid w:val="0065675A"/>
    <w:rsid w:val="00656CC6"/>
    <w:rsid w:val="006611DC"/>
    <w:rsid w:val="00662494"/>
    <w:rsid w:val="00665795"/>
    <w:rsid w:val="00670C49"/>
    <w:rsid w:val="00671A8E"/>
    <w:rsid w:val="00672986"/>
    <w:rsid w:val="00674241"/>
    <w:rsid w:val="00677C8B"/>
    <w:rsid w:val="006838FD"/>
    <w:rsid w:val="00684F87"/>
    <w:rsid w:val="00691B65"/>
    <w:rsid w:val="006928F1"/>
    <w:rsid w:val="0069292B"/>
    <w:rsid w:val="006933E0"/>
    <w:rsid w:val="00694E1B"/>
    <w:rsid w:val="00695C6A"/>
    <w:rsid w:val="006963AD"/>
    <w:rsid w:val="006964D2"/>
    <w:rsid w:val="00697970"/>
    <w:rsid w:val="00697F60"/>
    <w:rsid w:val="006A194B"/>
    <w:rsid w:val="006A3094"/>
    <w:rsid w:val="006A5DF8"/>
    <w:rsid w:val="006A6736"/>
    <w:rsid w:val="006A7EB9"/>
    <w:rsid w:val="006B138E"/>
    <w:rsid w:val="006B1ECC"/>
    <w:rsid w:val="006B2548"/>
    <w:rsid w:val="006B2722"/>
    <w:rsid w:val="006B2BF8"/>
    <w:rsid w:val="006B2FBF"/>
    <w:rsid w:val="006B3ED9"/>
    <w:rsid w:val="006B3F25"/>
    <w:rsid w:val="006B496F"/>
    <w:rsid w:val="006B6196"/>
    <w:rsid w:val="006B7416"/>
    <w:rsid w:val="006C142B"/>
    <w:rsid w:val="006C4128"/>
    <w:rsid w:val="006C64BD"/>
    <w:rsid w:val="006C716C"/>
    <w:rsid w:val="006D3A2F"/>
    <w:rsid w:val="006D4741"/>
    <w:rsid w:val="006D48F7"/>
    <w:rsid w:val="006D52B4"/>
    <w:rsid w:val="006D603D"/>
    <w:rsid w:val="006D666B"/>
    <w:rsid w:val="006D6819"/>
    <w:rsid w:val="006D6CD0"/>
    <w:rsid w:val="006E1EA3"/>
    <w:rsid w:val="006E31EE"/>
    <w:rsid w:val="006E3A06"/>
    <w:rsid w:val="006E3D2F"/>
    <w:rsid w:val="006E4041"/>
    <w:rsid w:val="006E5317"/>
    <w:rsid w:val="006E60FD"/>
    <w:rsid w:val="006E6506"/>
    <w:rsid w:val="006E785F"/>
    <w:rsid w:val="006F05E1"/>
    <w:rsid w:val="006F10EE"/>
    <w:rsid w:val="006F1959"/>
    <w:rsid w:val="006F2817"/>
    <w:rsid w:val="006F2B3F"/>
    <w:rsid w:val="006F3379"/>
    <w:rsid w:val="006F3542"/>
    <w:rsid w:val="006F362F"/>
    <w:rsid w:val="006F5FD1"/>
    <w:rsid w:val="00700B40"/>
    <w:rsid w:val="0070385E"/>
    <w:rsid w:val="00707217"/>
    <w:rsid w:val="00707E21"/>
    <w:rsid w:val="00711DB8"/>
    <w:rsid w:val="007124A7"/>
    <w:rsid w:val="007126D4"/>
    <w:rsid w:val="00713640"/>
    <w:rsid w:val="0071573E"/>
    <w:rsid w:val="0072074A"/>
    <w:rsid w:val="007230D8"/>
    <w:rsid w:val="00723C24"/>
    <w:rsid w:val="007250EA"/>
    <w:rsid w:val="00725E08"/>
    <w:rsid w:val="00730A2B"/>
    <w:rsid w:val="0073215B"/>
    <w:rsid w:val="00734392"/>
    <w:rsid w:val="007357AE"/>
    <w:rsid w:val="00736F4F"/>
    <w:rsid w:val="00740334"/>
    <w:rsid w:val="007405C8"/>
    <w:rsid w:val="00746551"/>
    <w:rsid w:val="007507B2"/>
    <w:rsid w:val="0075351A"/>
    <w:rsid w:val="007545D4"/>
    <w:rsid w:val="00756359"/>
    <w:rsid w:val="007613F9"/>
    <w:rsid w:val="007617BF"/>
    <w:rsid w:val="00763583"/>
    <w:rsid w:val="007665F3"/>
    <w:rsid w:val="007666AD"/>
    <w:rsid w:val="007703D7"/>
    <w:rsid w:val="00771784"/>
    <w:rsid w:val="00771E4F"/>
    <w:rsid w:val="007720A9"/>
    <w:rsid w:val="00775D67"/>
    <w:rsid w:val="00777A79"/>
    <w:rsid w:val="00780E20"/>
    <w:rsid w:val="00780F4D"/>
    <w:rsid w:val="00781DE4"/>
    <w:rsid w:val="00782122"/>
    <w:rsid w:val="007821F9"/>
    <w:rsid w:val="007833A6"/>
    <w:rsid w:val="00783A94"/>
    <w:rsid w:val="00784AD3"/>
    <w:rsid w:val="00784DBB"/>
    <w:rsid w:val="00785BBD"/>
    <w:rsid w:val="007911D0"/>
    <w:rsid w:val="0079170C"/>
    <w:rsid w:val="00793FF7"/>
    <w:rsid w:val="00795D25"/>
    <w:rsid w:val="00795FEF"/>
    <w:rsid w:val="00796789"/>
    <w:rsid w:val="00796B21"/>
    <w:rsid w:val="00797997"/>
    <w:rsid w:val="007A0CD8"/>
    <w:rsid w:val="007A0EDE"/>
    <w:rsid w:val="007A111F"/>
    <w:rsid w:val="007A5573"/>
    <w:rsid w:val="007A6458"/>
    <w:rsid w:val="007B07CD"/>
    <w:rsid w:val="007B119F"/>
    <w:rsid w:val="007B1DC1"/>
    <w:rsid w:val="007B258A"/>
    <w:rsid w:val="007B2EF6"/>
    <w:rsid w:val="007B4EDE"/>
    <w:rsid w:val="007B6DC9"/>
    <w:rsid w:val="007B7A88"/>
    <w:rsid w:val="007C00BB"/>
    <w:rsid w:val="007C0794"/>
    <w:rsid w:val="007C5027"/>
    <w:rsid w:val="007C6B6B"/>
    <w:rsid w:val="007D0C5A"/>
    <w:rsid w:val="007D1514"/>
    <w:rsid w:val="007D1C61"/>
    <w:rsid w:val="007D3E1F"/>
    <w:rsid w:val="007D4DDA"/>
    <w:rsid w:val="007D67D4"/>
    <w:rsid w:val="007E16DE"/>
    <w:rsid w:val="007E2BAD"/>
    <w:rsid w:val="007E3DA7"/>
    <w:rsid w:val="007F118E"/>
    <w:rsid w:val="007F2E73"/>
    <w:rsid w:val="007F3B1F"/>
    <w:rsid w:val="007F3D83"/>
    <w:rsid w:val="007F586A"/>
    <w:rsid w:val="007F699B"/>
    <w:rsid w:val="007F6B2E"/>
    <w:rsid w:val="00801560"/>
    <w:rsid w:val="00803DB1"/>
    <w:rsid w:val="008075A4"/>
    <w:rsid w:val="00807FC8"/>
    <w:rsid w:val="008102A5"/>
    <w:rsid w:val="00816702"/>
    <w:rsid w:val="00816E9F"/>
    <w:rsid w:val="00820AF2"/>
    <w:rsid w:val="008210F3"/>
    <w:rsid w:val="008220F5"/>
    <w:rsid w:val="008252F1"/>
    <w:rsid w:val="00825D0C"/>
    <w:rsid w:val="008262BD"/>
    <w:rsid w:val="00826DC2"/>
    <w:rsid w:val="008303E2"/>
    <w:rsid w:val="008341C3"/>
    <w:rsid w:val="008348D9"/>
    <w:rsid w:val="00834989"/>
    <w:rsid w:val="00834E94"/>
    <w:rsid w:val="00836A02"/>
    <w:rsid w:val="00841714"/>
    <w:rsid w:val="008418EC"/>
    <w:rsid w:val="00841A1F"/>
    <w:rsid w:val="00845E87"/>
    <w:rsid w:val="00847351"/>
    <w:rsid w:val="008508E9"/>
    <w:rsid w:val="0085247E"/>
    <w:rsid w:val="00853FD7"/>
    <w:rsid w:val="008542FC"/>
    <w:rsid w:val="00855DB8"/>
    <w:rsid w:val="0085637E"/>
    <w:rsid w:val="00856F16"/>
    <w:rsid w:val="0085776A"/>
    <w:rsid w:val="00857821"/>
    <w:rsid w:val="00860910"/>
    <w:rsid w:val="00861EB5"/>
    <w:rsid w:val="00863670"/>
    <w:rsid w:val="00866173"/>
    <w:rsid w:val="00866862"/>
    <w:rsid w:val="0086799A"/>
    <w:rsid w:val="008715EC"/>
    <w:rsid w:val="00871629"/>
    <w:rsid w:val="0087311A"/>
    <w:rsid w:val="0087311F"/>
    <w:rsid w:val="00873605"/>
    <w:rsid w:val="0087463A"/>
    <w:rsid w:val="00875147"/>
    <w:rsid w:val="00875423"/>
    <w:rsid w:val="00876054"/>
    <w:rsid w:val="00876A1A"/>
    <w:rsid w:val="00881746"/>
    <w:rsid w:val="00881EB7"/>
    <w:rsid w:val="00882E9E"/>
    <w:rsid w:val="008832E8"/>
    <w:rsid w:val="0088373F"/>
    <w:rsid w:val="0088711B"/>
    <w:rsid w:val="00887F07"/>
    <w:rsid w:val="00891BA3"/>
    <w:rsid w:val="0089269C"/>
    <w:rsid w:val="0089409C"/>
    <w:rsid w:val="008954CF"/>
    <w:rsid w:val="00895FB8"/>
    <w:rsid w:val="008971FB"/>
    <w:rsid w:val="00897A46"/>
    <w:rsid w:val="008A3BD3"/>
    <w:rsid w:val="008A42B6"/>
    <w:rsid w:val="008A5621"/>
    <w:rsid w:val="008A5A71"/>
    <w:rsid w:val="008A6949"/>
    <w:rsid w:val="008A790D"/>
    <w:rsid w:val="008B0189"/>
    <w:rsid w:val="008B1438"/>
    <w:rsid w:val="008B6B7C"/>
    <w:rsid w:val="008C08F0"/>
    <w:rsid w:val="008C1E00"/>
    <w:rsid w:val="008C2663"/>
    <w:rsid w:val="008C3DE8"/>
    <w:rsid w:val="008C3F69"/>
    <w:rsid w:val="008C465F"/>
    <w:rsid w:val="008C7F6C"/>
    <w:rsid w:val="008D2AB6"/>
    <w:rsid w:val="008D3D4D"/>
    <w:rsid w:val="008E19B0"/>
    <w:rsid w:val="008E38FC"/>
    <w:rsid w:val="008E395E"/>
    <w:rsid w:val="008E39F9"/>
    <w:rsid w:val="008E5378"/>
    <w:rsid w:val="008E6767"/>
    <w:rsid w:val="008F36B4"/>
    <w:rsid w:val="008F5588"/>
    <w:rsid w:val="008F730E"/>
    <w:rsid w:val="00900879"/>
    <w:rsid w:val="00901725"/>
    <w:rsid w:val="00901CF9"/>
    <w:rsid w:val="00903B09"/>
    <w:rsid w:val="00903D0F"/>
    <w:rsid w:val="00903D89"/>
    <w:rsid w:val="009040F1"/>
    <w:rsid w:val="0090521E"/>
    <w:rsid w:val="00905969"/>
    <w:rsid w:val="00906CF4"/>
    <w:rsid w:val="0090742D"/>
    <w:rsid w:val="009074AF"/>
    <w:rsid w:val="009117CC"/>
    <w:rsid w:val="009122C7"/>
    <w:rsid w:val="00912856"/>
    <w:rsid w:val="00913CA7"/>
    <w:rsid w:val="00914483"/>
    <w:rsid w:val="009144F9"/>
    <w:rsid w:val="009145CF"/>
    <w:rsid w:val="009145D0"/>
    <w:rsid w:val="00915C4E"/>
    <w:rsid w:val="00916491"/>
    <w:rsid w:val="00916FF1"/>
    <w:rsid w:val="00917555"/>
    <w:rsid w:val="00917EFC"/>
    <w:rsid w:val="00922F21"/>
    <w:rsid w:val="00923032"/>
    <w:rsid w:val="009236F8"/>
    <w:rsid w:val="00923EF7"/>
    <w:rsid w:val="0092532F"/>
    <w:rsid w:val="00930DF4"/>
    <w:rsid w:val="00932287"/>
    <w:rsid w:val="00932FCE"/>
    <w:rsid w:val="009334A2"/>
    <w:rsid w:val="0093444E"/>
    <w:rsid w:val="00936BA7"/>
    <w:rsid w:val="00941E42"/>
    <w:rsid w:val="009427B3"/>
    <w:rsid w:val="009430EA"/>
    <w:rsid w:val="0094623D"/>
    <w:rsid w:val="0095183A"/>
    <w:rsid w:val="009519F6"/>
    <w:rsid w:val="00951A7C"/>
    <w:rsid w:val="00953D94"/>
    <w:rsid w:val="00954276"/>
    <w:rsid w:val="0095437F"/>
    <w:rsid w:val="00954660"/>
    <w:rsid w:val="009555F7"/>
    <w:rsid w:val="00956004"/>
    <w:rsid w:val="009566B6"/>
    <w:rsid w:val="00957E38"/>
    <w:rsid w:val="00957E6D"/>
    <w:rsid w:val="009601B7"/>
    <w:rsid w:val="00961358"/>
    <w:rsid w:val="009617A7"/>
    <w:rsid w:val="009679FE"/>
    <w:rsid w:val="00967B67"/>
    <w:rsid w:val="00970BEE"/>
    <w:rsid w:val="0097162F"/>
    <w:rsid w:val="00971E0D"/>
    <w:rsid w:val="00973F26"/>
    <w:rsid w:val="0097435D"/>
    <w:rsid w:val="00974408"/>
    <w:rsid w:val="00976A78"/>
    <w:rsid w:val="00977D11"/>
    <w:rsid w:val="0098039F"/>
    <w:rsid w:val="00981031"/>
    <w:rsid w:val="00981EB5"/>
    <w:rsid w:val="00982849"/>
    <w:rsid w:val="0098496F"/>
    <w:rsid w:val="0098586B"/>
    <w:rsid w:val="00986CA4"/>
    <w:rsid w:val="00986FEF"/>
    <w:rsid w:val="00987D7A"/>
    <w:rsid w:val="00991771"/>
    <w:rsid w:val="009923FA"/>
    <w:rsid w:val="00994A1B"/>
    <w:rsid w:val="00995F16"/>
    <w:rsid w:val="009962E5"/>
    <w:rsid w:val="009A110D"/>
    <w:rsid w:val="009A3290"/>
    <w:rsid w:val="009A4AB2"/>
    <w:rsid w:val="009A578F"/>
    <w:rsid w:val="009A7242"/>
    <w:rsid w:val="009B033E"/>
    <w:rsid w:val="009B2715"/>
    <w:rsid w:val="009B2C6A"/>
    <w:rsid w:val="009B2C72"/>
    <w:rsid w:val="009B3121"/>
    <w:rsid w:val="009B39CF"/>
    <w:rsid w:val="009B3A29"/>
    <w:rsid w:val="009C0987"/>
    <w:rsid w:val="009C104D"/>
    <w:rsid w:val="009C1829"/>
    <w:rsid w:val="009C2932"/>
    <w:rsid w:val="009C41AE"/>
    <w:rsid w:val="009C4F6B"/>
    <w:rsid w:val="009D262B"/>
    <w:rsid w:val="009D2F9E"/>
    <w:rsid w:val="009D53CF"/>
    <w:rsid w:val="009D5570"/>
    <w:rsid w:val="009D722B"/>
    <w:rsid w:val="009D75B9"/>
    <w:rsid w:val="009D7E4A"/>
    <w:rsid w:val="009E1A7A"/>
    <w:rsid w:val="009E24E2"/>
    <w:rsid w:val="009E3718"/>
    <w:rsid w:val="009E4BA1"/>
    <w:rsid w:val="009E59DD"/>
    <w:rsid w:val="009E59E5"/>
    <w:rsid w:val="009E5E72"/>
    <w:rsid w:val="009E6B99"/>
    <w:rsid w:val="009E73F0"/>
    <w:rsid w:val="009F1166"/>
    <w:rsid w:val="009F202D"/>
    <w:rsid w:val="009F3EBC"/>
    <w:rsid w:val="009F5C1D"/>
    <w:rsid w:val="009F6A53"/>
    <w:rsid w:val="009F7222"/>
    <w:rsid w:val="009F7894"/>
    <w:rsid w:val="00A018F1"/>
    <w:rsid w:val="00A01EDC"/>
    <w:rsid w:val="00A02535"/>
    <w:rsid w:val="00A03FAD"/>
    <w:rsid w:val="00A05D6A"/>
    <w:rsid w:val="00A068B9"/>
    <w:rsid w:val="00A114AE"/>
    <w:rsid w:val="00A11AD2"/>
    <w:rsid w:val="00A12FD6"/>
    <w:rsid w:val="00A168E9"/>
    <w:rsid w:val="00A17F39"/>
    <w:rsid w:val="00A20CE7"/>
    <w:rsid w:val="00A219EB"/>
    <w:rsid w:val="00A21A71"/>
    <w:rsid w:val="00A21E29"/>
    <w:rsid w:val="00A21F2D"/>
    <w:rsid w:val="00A22AF6"/>
    <w:rsid w:val="00A22E6C"/>
    <w:rsid w:val="00A236F1"/>
    <w:rsid w:val="00A23C38"/>
    <w:rsid w:val="00A241AB"/>
    <w:rsid w:val="00A24AB4"/>
    <w:rsid w:val="00A26588"/>
    <w:rsid w:val="00A26E60"/>
    <w:rsid w:val="00A27C9A"/>
    <w:rsid w:val="00A30334"/>
    <w:rsid w:val="00A370D9"/>
    <w:rsid w:val="00A37341"/>
    <w:rsid w:val="00A37983"/>
    <w:rsid w:val="00A41738"/>
    <w:rsid w:val="00A43672"/>
    <w:rsid w:val="00A44BDE"/>
    <w:rsid w:val="00A46CE0"/>
    <w:rsid w:val="00A50467"/>
    <w:rsid w:val="00A50C1B"/>
    <w:rsid w:val="00A51199"/>
    <w:rsid w:val="00A51BC7"/>
    <w:rsid w:val="00A53DE2"/>
    <w:rsid w:val="00A5415E"/>
    <w:rsid w:val="00A5596F"/>
    <w:rsid w:val="00A61461"/>
    <w:rsid w:val="00A634D3"/>
    <w:rsid w:val="00A63A73"/>
    <w:rsid w:val="00A65705"/>
    <w:rsid w:val="00A66859"/>
    <w:rsid w:val="00A66AE7"/>
    <w:rsid w:val="00A67FBB"/>
    <w:rsid w:val="00A70871"/>
    <w:rsid w:val="00A71008"/>
    <w:rsid w:val="00A75A39"/>
    <w:rsid w:val="00A75F66"/>
    <w:rsid w:val="00A76BFD"/>
    <w:rsid w:val="00A80469"/>
    <w:rsid w:val="00A8110D"/>
    <w:rsid w:val="00A82C35"/>
    <w:rsid w:val="00A84873"/>
    <w:rsid w:val="00A85788"/>
    <w:rsid w:val="00A8722B"/>
    <w:rsid w:val="00A904BD"/>
    <w:rsid w:val="00A90E89"/>
    <w:rsid w:val="00A9192B"/>
    <w:rsid w:val="00A946D3"/>
    <w:rsid w:val="00A94FDC"/>
    <w:rsid w:val="00A96C39"/>
    <w:rsid w:val="00AA0947"/>
    <w:rsid w:val="00AA19B6"/>
    <w:rsid w:val="00AA21F8"/>
    <w:rsid w:val="00AA2A31"/>
    <w:rsid w:val="00AA2DDA"/>
    <w:rsid w:val="00AA2EA4"/>
    <w:rsid w:val="00AA3A5E"/>
    <w:rsid w:val="00AA4A1C"/>
    <w:rsid w:val="00AA4ED3"/>
    <w:rsid w:val="00AB1F6E"/>
    <w:rsid w:val="00AB35EB"/>
    <w:rsid w:val="00AC0F89"/>
    <w:rsid w:val="00AC1FE3"/>
    <w:rsid w:val="00AC2C68"/>
    <w:rsid w:val="00AC449A"/>
    <w:rsid w:val="00AC611B"/>
    <w:rsid w:val="00AD0B95"/>
    <w:rsid w:val="00AD2107"/>
    <w:rsid w:val="00AD38EA"/>
    <w:rsid w:val="00AD4018"/>
    <w:rsid w:val="00AD407B"/>
    <w:rsid w:val="00AD537A"/>
    <w:rsid w:val="00AE0C84"/>
    <w:rsid w:val="00AE46FC"/>
    <w:rsid w:val="00AE6399"/>
    <w:rsid w:val="00AE6E7B"/>
    <w:rsid w:val="00AF0C65"/>
    <w:rsid w:val="00AF2522"/>
    <w:rsid w:val="00AF3795"/>
    <w:rsid w:val="00AF4253"/>
    <w:rsid w:val="00AF648D"/>
    <w:rsid w:val="00AF7DB3"/>
    <w:rsid w:val="00B020B6"/>
    <w:rsid w:val="00B02A90"/>
    <w:rsid w:val="00B03330"/>
    <w:rsid w:val="00B03E51"/>
    <w:rsid w:val="00B04011"/>
    <w:rsid w:val="00B040E4"/>
    <w:rsid w:val="00B04E8B"/>
    <w:rsid w:val="00B05B91"/>
    <w:rsid w:val="00B105BC"/>
    <w:rsid w:val="00B11EC1"/>
    <w:rsid w:val="00B120CF"/>
    <w:rsid w:val="00B12E79"/>
    <w:rsid w:val="00B1323E"/>
    <w:rsid w:val="00B136F4"/>
    <w:rsid w:val="00B141D8"/>
    <w:rsid w:val="00B16F8E"/>
    <w:rsid w:val="00B17906"/>
    <w:rsid w:val="00B1796E"/>
    <w:rsid w:val="00B21270"/>
    <w:rsid w:val="00B21B84"/>
    <w:rsid w:val="00B21EEA"/>
    <w:rsid w:val="00B237CA"/>
    <w:rsid w:val="00B24A8E"/>
    <w:rsid w:val="00B25BC0"/>
    <w:rsid w:val="00B30275"/>
    <w:rsid w:val="00B30886"/>
    <w:rsid w:val="00B31E2E"/>
    <w:rsid w:val="00B32185"/>
    <w:rsid w:val="00B32926"/>
    <w:rsid w:val="00B332CF"/>
    <w:rsid w:val="00B343AF"/>
    <w:rsid w:val="00B3531C"/>
    <w:rsid w:val="00B37799"/>
    <w:rsid w:val="00B404C7"/>
    <w:rsid w:val="00B443A6"/>
    <w:rsid w:val="00B46171"/>
    <w:rsid w:val="00B50113"/>
    <w:rsid w:val="00B5092F"/>
    <w:rsid w:val="00B53048"/>
    <w:rsid w:val="00B60092"/>
    <w:rsid w:val="00B6037B"/>
    <w:rsid w:val="00B62106"/>
    <w:rsid w:val="00B656F9"/>
    <w:rsid w:val="00B66227"/>
    <w:rsid w:val="00B66F43"/>
    <w:rsid w:val="00B709D8"/>
    <w:rsid w:val="00B71BB2"/>
    <w:rsid w:val="00B7209F"/>
    <w:rsid w:val="00B7340E"/>
    <w:rsid w:val="00B7425E"/>
    <w:rsid w:val="00B76F3D"/>
    <w:rsid w:val="00B80380"/>
    <w:rsid w:val="00B80A20"/>
    <w:rsid w:val="00B80AB0"/>
    <w:rsid w:val="00B81C28"/>
    <w:rsid w:val="00B821C2"/>
    <w:rsid w:val="00B82791"/>
    <w:rsid w:val="00B8357A"/>
    <w:rsid w:val="00B8405F"/>
    <w:rsid w:val="00B845F5"/>
    <w:rsid w:val="00B84B49"/>
    <w:rsid w:val="00B869D3"/>
    <w:rsid w:val="00B900CB"/>
    <w:rsid w:val="00B915A9"/>
    <w:rsid w:val="00B93AAB"/>
    <w:rsid w:val="00B954A8"/>
    <w:rsid w:val="00BA405C"/>
    <w:rsid w:val="00BA5C0F"/>
    <w:rsid w:val="00BA5FA7"/>
    <w:rsid w:val="00BB0C7E"/>
    <w:rsid w:val="00BB1810"/>
    <w:rsid w:val="00BB2734"/>
    <w:rsid w:val="00BB4113"/>
    <w:rsid w:val="00BB42D9"/>
    <w:rsid w:val="00BB4FA7"/>
    <w:rsid w:val="00BB66B0"/>
    <w:rsid w:val="00BC061B"/>
    <w:rsid w:val="00BC4FC9"/>
    <w:rsid w:val="00BC5566"/>
    <w:rsid w:val="00BC7263"/>
    <w:rsid w:val="00BD1424"/>
    <w:rsid w:val="00BD2027"/>
    <w:rsid w:val="00BD30C3"/>
    <w:rsid w:val="00BD5D7F"/>
    <w:rsid w:val="00BD7292"/>
    <w:rsid w:val="00BD7D5F"/>
    <w:rsid w:val="00BE03AE"/>
    <w:rsid w:val="00BE0CBB"/>
    <w:rsid w:val="00BE2817"/>
    <w:rsid w:val="00BE2CC4"/>
    <w:rsid w:val="00BE3195"/>
    <w:rsid w:val="00BE35F6"/>
    <w:rsid w:val="00BE42C6"/>
    <w:rsid w:val="00BE5B1B"/>
    <w:rsid w:val="00BE5B48"/>
    <w:rsid w:val="00BE6949"/>
    <w:rsid w:val="00BE6E07"/>
    <w:rsid w:val="00BF13CD"/>
    <w:rsid w:val="00BF1438"/>
    <w:rsid w:val="00BF204D"/>
    <w:rsid w:val="00BF3C2C"/>
    <w:rsid w:val="00BF6EC7"/>
    <w:rsid w:val="00BF7435"/>
    <w:rsid w:val="00BF768C"/>
    <w:rsid w:val="00BF7D67"/>
    <w:rsid w:val="00C039CC"/>
    <w:rsid w:val="00C0459B"/>
    <w:rsid w:val="00C07DD4"/>
    <w:rsid w:val="00C10D5A"/>
    <w:rsid w:val="00C125A4"/>
    <w:rsid w:val="00C12AB1"/>
    <w:rsid w:val="00C13194"/>
    <w:rsid w:val="00C1454D"/>
    <w:rsid w:val="00C20094"/>
    <w:rsid w:val="00C231EF"/>
    <w:rsid w:val="00C23BC6"/>
    <w:rsid w:val="00C25340"/>
    <w:rsid w:val="00C25629"/>
    <w:rsid w:val="00C328C4"/>
    <w:rsid w:val="00C32F51"/>
    <w:rsid w:val="00C376C1"/>
    <w:rsid w:val="00C41920"/>
    <w:rsid w:val="00C41A3C"/>
    <w:rsid w:val="00C426D7"/>
    <w:rsid w:val="00C447CC"/>
    <w:rsid w:val="00C454EB"/>
    <w:rsid w:val="00C45E3C"/>
    <w:rsid w:val="00C470A3"/>
    <w:rsid w:val="00C4795E"/>
    <w:rsid w:val="00C47C22"/>
    <w:rsid w:val="00C50997"/>
    <w:rsid w:val="00C5394E"/>
    <w:rsid w:val="00C540DF"/>
    <w:rsid w:val="00C55D31"/>
    <w:rsid w:val="00C60965"/>
    <w:rsid w:val="00C61451"/>
    <w:rsid w:val="00C6265D"/>
    <w:rsid w:val="00C64DA7"/>
    <w:rsid w:val="00C70804"/>
    <w:rsid w:val="00C731BF"/>
    <w:rsid w:val="00C741EF"/>
    <w:rsid w:val="00C7492C"/>
    <w:rsid w:val="00C762E0"/>
    <w:rsid w:val="00C76CD2"/>
    <w:rsid w:val="00C77DC2"/>
    <w:rsid w:val="00C8094E"/>
    <w:rsid w:val="00C80E7F"/>
    <w:rsid w:val="00C8124E"/>
    <w:rsid w:val="00C81328"/>
    <w:rsid w:val="00C833AF"/>
    <w:rsid w:val="00C83D4B"/>
    <w:rsid w:val="00C87D05"/>
    <w:rsid w:val="00C87FA7"/>
    <w:rsid w:val="00C903DD"/>
    <w:rsid w:val="00C90D09"/>
    <w:rsid w:val="00C910EA"/>
    <w:rsid w:val="00C93226"/>
    <w:rsid w:val="00C93DC4"/>
    <w:rsid w:val="00C95462"/>
    <w:rsid w:val="00CA1337"/>
    <w:rsid w:val="00CA2F87"/>
    <w:rsid w:val="00CA3677"/>
    <w:rsid w:val="00CA3BDB"/>
    <w:rsid w:val="00CA4446"/>
    <w:rsid w:val="00CA4ED3"/>
    <w:rsid w:val="00CA62DD"/>
    <w:rsid w:val="00CA7566"/>
    <w:rsid w:val="00CB0071"/>
    <w:rsid w:val="00CB0EC8"/>
    <w:rsid w:val="00CB37B2"/>
    <w:rsid w:val="00CB3E9D"/>
    <w:rsid w:val="00CB4F33"/>
    <w:rsid w:val="00CB693E"/>
    <w:rsid w:val="00CB6A5F"/>
    <w:rsid w:val="00CB7C7D"/>
    <w:rsid w:val="00CC5E93"/>
    <w:rsid w:val="00CC68C5"/>
    <w:rsid w:val="00CC6ACA"/>
    <w:rsid w:val="00CC6FE0"/>
    <w:rsid w:val="00CD0548"/>
    <w:rsid w:val="00CD0B3A"/>
    <w:rsid w:val="00CD25D7"/>
    <w:rsid w:val="00CD29F4"/>
    <w:rsid w:val="00CD5A89"/>
    <w:rsid w:val="00CD67E1"/>
    <w:rsid w:val="00CD6CDD"/>
    <w:rsid w:val="00CE0C68"/>
    <w:rsid w:val="00CE2523"/>
    <w:rsid w:val="00CE26D4"/>
    <w:rsid w:val="00CE43EF"/>
    <w:rsid w:val="00CE493B"/>
    <w:rsid w:val="00CF2B09"/>
    <w:rsid w:val="00CF4482"/>
    <w:rsid w:val="00D009BE"/>
    <w:rsid w:val="00D04E68"/>
    <w:rsid w:val="00D07FA7"/>
    <w:rsid w:val="00D10BB0"/>
    <w:rsid w:val="00D10D9F"/>
    <w:rsid w:val="00D12D5F"/>
    <w:rsid w:val="00D12F69"/>
    <w:rsid w:val="00D1405D"/>
    <w:rsid w:val="00D1506A"/>
    <w:rsid w:val="00D16739"/>
    <w:rsid w:val="00D16B0C"/>
    <w:rsid w:val="00D178DD"/>
    <w:rsid w:val="00D22259"/>
    <w:rsid w:val="00D237AC"/>
    <w:rsid w:val="00D23C90"/>
    <w:rsid w:val="00D243D7"/>
    <w:rsid w:val="00D24FAA"/>
    <w:rsid w:val="00D253D8"/>
    <w:rsid w:val="00D25796"/>
    <w:rsid w:val="00D271CF"/>
    <w:rsid w:val="00D32703"/>
    <w:rsid w:val="00D32DD3"/>
    <w:rsid w:val="00D34BB8"/>
    <w:rsid w:val="00D34DE1"/>
    <w:rsid w:val="00D374FB"/>
    <w:rsid w:val="00D37A96"/>
    <w:rsid w:val="00D37BAD"/>
    <w:rsid w:val="00D40664"/>
    <w:rsid w:val="00D41E29"/>
    <w:rsid w:val="00D4422A"/>
    <w:rsid w:val="00D47315"/>
    <w:rsid w:val="00D47498"/>
    <w:rsid w:val="00D535B6"/>
    <w:rsid w:val="00D53E23"/>
    <w:rsid w:val="00D5510F"/>
    <w:rsid w:val="00D551BE"/>
    <w:rsid w:val="00D55A95"/>
    <w:rsid w:val="00D563CC"/>
    <w:rsid w:val="00D60D30"/>
    <w:rsid w:val="00D62EE9"/>
    <w:rsid w:val="00D63422"/>
    <w:rsid w:val="00D6515A"/>
    <w:rsid w:val="00D656B5"/>
    <w:rsid w:val="00D668CC"/>
    <w:rsid w:val="00D66D89"/>
    <w:rsid w:val="00D67366"/>
    <w:rsid w:val="00D72342"/>
    <w:rsid w:val="00D76D93"/>
    <w:rsid w:val="00D777D5"/>
    <w:rsid w:val="00D804A0"/>
    <w:rsid w:val="00D8070D"/>
    <w:rsid w:val="00D808F9"/>
    <w:rsid w:val="00D80F8A"/>
    <w:rsid w:val="00D819DF"/>
    <w:rsid w:val="00D81BB8"/>
    <w:rsid w:val="00D82473"/>
    <w:rsid w:val="00D82857"/>
    <w:rsid w:val="00D83199"/>
    <w:rsid w:val="00D8388E"/>
    <w:rsid w:val="00D85B4F"/>
    <w:rsid w:val="00D879C8"/>
    <w:rsid w:val="00D87A89"/>
    <w:rsid w:val="00D87B2D"/>
    <w:rsid w:val="00D9124A"/>
    <w:rsid w:val="00D91467"/>
    <w:rsid w:val="00D9156B"/>
    <w:rsid w:val="00D918BF"/>
    <w:rsid w:val="00D925E7"/>
    <w:rsid w:val="00D92A0E"/>
    <w:rsid w:val="00D93550"/>
    <w:rsid w:val="00D9490F"/>
    <w:rsid w:val="00D94FFD"/>
    <w:rsid w:val="00D95277"/>
    <w:rsid w:val="00D95315"/>
    <w:rsid w:val="00D95EDC"/>
    <w:rsid w:val="00DA00AB"/>
    <w:rsid w:val="00DA03CD"/>
    <w:rsid w:val="00DA0899"/>
    <w:rsid w:val="00DA0C35"/>
    <w:rsid w:val="00DA12E0"/>
    <w:rsid w:val="00DA1F9E"/>
    <w:rsid w:val="00DA3590"/>
    <w:rsid w:val="00DA514C"/>
    <w:rsid w:val="00DB0642"/>
    <w:rsid w:val="00DB0CC4"/>
    <w:rsid w:val="00DB26A3"/>
    <w:rsid w:val="00DB42EB"/>
    <w:rsid w:val="00DB606B"/>
    <w:rsid w:val="00DB67EA"/>
    <w:rsid w:val="00DB7563"/>
    <w:rsid w:val="00DB7F93"/>
    <w:rsid w:val="00DC0B5F"/>
    <w:rsid w:val="00DC3BFA"/>
    <w:rsid w:val="00DC504F"/>
    <w:rsid w:val="00DC5620"/>
    <w:rsid w:val="00DC5869"/>
    <w:rsid w:val="00DC7ECC"/>
    <w:rsid w:val="00DD3484"/>
    <w:rsid w:val="00DD3FBE"/>
    <w:rsid w:val="00DD45BE"/>
    <w:rsid w:val="00DD482D"/>
    <w:rsid w:val="00DD5216"/>
    <w:rsid w:val="00DD7AAA"/>
    <w:rsid w:val="00DE1224"/>
    <w:rsid w:val="00DE1DD8"/>
    <w:rsid w:val="00DE1FF1"/>
    <w:rsid w:val="00DE58F0"/>
    <w:rsid w:val="00DE63D6"/>
    <w:rsid w:val="00DF0A42"/>
    <w:rsid w:val="00DF1B0F"/>
    <w:rsid w:val="00DF2DEF"/>
    <w:rsid w:val="00DF2E73"/>
    <w:rsid w:val="00DF34D7"/>
    <w:rsid w:val="00E004EA"/>
    <w:rsid w:val="00E02102"/>
    <w:rsid w:val="00E02A3C"/>
    <w:rsid w:val="00E03D70"/>
    <w:rsid w:val="00E10171"/>
    <w:rsid w:val="00E10441"/>
    <w:rsid w:val="00E10BDB"/>
    <w:rsid w:val="00E10EA5"/>
    <w:rsid w:val="00E1301B"/>
    <w:rsid w:val="00E14AB7"/>
    <w:rsid w:val="00E1538F"/>
    <w:rsid w:val="00E22ADA"/>
    <w:rsid w:val="00E230F1"/>
    <w:rsid w:val="00E234BA"/>
    <w:rsid w:val="00E23622"/>
    <w:rsid w:val="00E25053"/>
    <w:rsid w:val="00E25937"/>
    <w:rsid w:val="00E26923"/>
    <w:rsid w:val="00E279F0"/>
    <w:rsid w:val="00E31AAC"/>
    <w:rsid w:val="00E35AD4"/>
    <w:rsid w:val="00E3691B"/>
    <w:rsid w:val="00E3701D"/>
    <w:rsid w:val="00E37D33"/>
    <w:rsid w:val="00E428CD"/>
    <w:rsid w:val="00E42CF7"/>
    <w:rsid w:val="00E42F8D"/>
    <w:rsid w:val="00E44A92"/>
    <w:rsid w:val="00E462DC"/>
    <w:rsid w:val="00E467D5"/>
    <w:rsid w:val="00E47598"/>
    <w:rsid w:val="00E501C0"/>
    <w:rsid w:val="00E5060B"/>
    <w:rsid w:val="00E50845"/>
    <w:rsid w:val="00E51C91"/>
    <w:rsid w:val="00E5361E"/>
    <w:rsid w:val="00E54A4B"/>
    <w:rsid w:val="00E57268"/>
    <w:rsid w:val="00E575D3"/>
    <w:rsid w:val="00E60EA8"/>
    <w:rsid w:val="00E60F36"/>
    <w:rsid w:val="00E62894"/>
    <w:rsid w:val="00E63983"/>
    <w:rsid w:val="00E64285"/>
    <w:rsid w:val="00E656E7"/>
    <w:rsid w:val="00E65713"/>
    <w:rsid w:val="00E65C78"/>
    <w:rsid w:val="00E66341"/>
    <w:rsid w:val="00E730EF"/>
    <w:rsid w:val="00E743B2"/>
    <w:rsid w:val="00E750C9"/>
    <w:rsid w:val="00E75BEB"/>
    <w:rsid w:val="00E76A6D"/>
    <w:rsid w:val="00E80456"/>
    <w:rsid w:val="00E8141E"/>
    <w:rsid w:val="00E876B3"/>
    <w:rsid w:val="00E90F5E"/>
    <w:rsid w:val="00E91E30"/>
    <w:rsid w:val="00E930DF"/>
    <w:rsid w:val="00E93BE3"/>
    <w:rsid w:val="00E93F79"/>
    <w:rsid w:val="00E9713D"/>
    <w:rsid w:val="00E976A5"/>
    <w:rsid w:val="00EA2312"/>
    <w:rsid w:val="00EA3594"/>
    <w:rsid w:val="00EA3A77"/>
    <w:rsid w:val="00EA4BE0"/>
    <w:rsid w:val="00EA51AB"/>
    <w:rsid w:val="00EA6921"/>
    <w:rsid w:val="00EA69F9"/>
    <w:rsid w:val="00EA6AE5"/>
    <w:rsid w:val="00EB14EB"/>
    <w:rsid w:val="00EB26CE"/>
    <w:rsid w:val="00EB5BBD"/>
    <w:rsid w:val="00EC024A"/>
    <w:rsid w:val="00EC0251"/>
    <w:rsid w:val="00EC1E1C"/>
    <w:rsid w:val="00EC3464"/>
    <w:rsid w:val="00EC36FD"/>
    <w:rsid w:val="00EC5771"/>
    <w:rsid w:val="00EC5D07"/>
    <w:rsid w:val="00EC601F"/>
    <w:rsid w:val="00EC6F78"/>
    <w:rsid w:val="00ED2CE0"/>
    <w:rsid w:val="00ED38A4"/>
    <w:rsid w:val="00ED65C6"/>
    <w:rsid w:val="00ED7F58"/>
    <w:rsid w:val="00EE3752"/>
    <w:rsid w:val="00EE39F2"/>
    <w:rsid w:val="00EE47EC"/>
    <w:rsid w:val="00EE5186"/>
    <w:rsid w:val="00EE5627"/>
    <w:rsid w:val="00EE630C"/>
    <w:rsid w:val="00EE6624"/>
    <w:rsid w:val="00EF0346"/>
    <w:rsid w:val="00EF0F63"/>
    <w:rsid w:val="00EF26F2"/>
    <w:rsid w:val="00EF3CD9"/>
    <w:rsid w:val="00EF45D6"/>
    <w:rsid w:val="00EF4A39"/>
    <w:rsid w:val="00EF4BE6"/>
    <w:rsid w:val="00EF5CE1"/>
    <w:rsid w:val="00F008C0"/>
    <w:rsid w:val="00F00F5F"/>
    <w:rsid w:val="00F022F1"/>
    <w:rsid w:val="00F05337"/>
    <w:rsid w:val="00F063D1"/>
    <w:rsid w:val="00F067E0"/>
    <w:rsid w:val="00F0691C"/>
    <w:rsid w:val="00F15963"/>
    <w:rsid w:val="00F179C1"/>
    <w:rsid w:val="00F20932"/>
    <w:rsid w:val="00F22CCA"/>
    <w:rsid w:val="00F234DB"/>
    <w:rsid w:val="00F23BC8"/>
    <w:rsid w:val="00F24250"/>
    <w:rsid w:val="00F24877"/>
    <w:rsid w:val="00F2490A"/>
    <w:rsid w:val="00F24EF1"/>
    <w:rsid w:val="00F27F7A"/>
    <w:rsid w:val="00F352AF"/>
    <w:rsid w:val="00F3741E"/>
    <w:rsid w:val="00F47705"/>
    <w:rsid w:val="00F51849"/>
    <w:rsid w:val="00F524F8"/>
    <w:rsid w:val="00F52CA5"/>
    <w:rsid w:val="00F53B9D"/>
    <w:rsid w:val="00F53D61"/>
    <w:rsid w:val="00F55398"/>
    <w:rsid w:val="00F55D48"/>
    <w:rsid w:val="00F55F63"/>
    <w:rsid w:val="00F56DB5"/>
    <w:rsid w:val="00F606ED"/>
    <w:rsid w:val="00F60A16"/>
    <w:rsid w:val="00F6133F"/>
    <w:rsid w:val="00F61805"/>
    <w:rsid w:val="00F61D63"/>
    <w:rsid w:val="00F63772"/>
    <w:rsid w:val="00F64A37"/>
    <w:rsid w:val="00F656A8"/>
    <w:rsid w:val="00F67145"/>
    <w:rsid w:val="00F71AD4"/>
    <w:rsid w:val="00F71E21"/>
    <w:rsid w:val="00F72AF0"/>
    <w:rsid w:val="00F730FF"/>
    <w:rsid w:val="00F757A2"/>
    <w:rsid w:val="00F75AD4"/>
    <w:rsid w:val="00F7747F"/>
    <w:rsid w:val="00F774BD"/>
    <w:rsid w:val="00F82091"/>
    <w:rsid w:val="00F8210A"/>
    <w:rsid w:val="00F8220D"/>
    <w:rsid w:val="00F83BA7"/>
    <w:rsid w:val="00F84AB5"/>
    <w:rsid w:val="00F86F3C"/>
    <w:rsid w:val="00F87583"/>
    <w:rsid w:val="00F90412"/>
    <w:rsid w:val="00F93354"/>
    <w:rsid w:val="00F96756"/>
    <w:rsid w:val="00F97041"/>
    <w:rsid w:val="00F9716C"/>
    <w:rsid w:val="00F972AF"/>
    <w:rsid w:val="00FA2CA1"/>
    <w:rsid w:val="00FA48F7"/>
    <w:rsid w:val="00FA4ADD"/>
    <w:rsid w:val="00FB29C4"/>
    <w:rsid w:val="00FB2A24"/>
    <w:rsid w:val="00FB3CFC"/>
    <w:rsid w:val="00FB3D7D"/>
    <w:rsid w:val="00FB5AAC"/>
    <w:rsid w:val="00FB5EE9"/>
    <w:rsid w:val="00FB6E47"/>
    <w:rsid w:val="00FC0D13"/>
    <w:rsid w:val="00FC2AF4"/>
    <w:rsid w:val="00FC3F54"/>
    <w:rsid w:val="00FC769E"/>
    <w:rsid w:val="00FD00ED"/>
    <w:rsid w:val="00FD45F1"/>
    <w:rsid w:val="00FD6A92"/>
    <w:rsid w:val="00FD704E"/>
    <w:rsid w:val="00FD71B3"/>
    <w:rsid w:val="00FE03A2"/>
    <w:rsid w:val="00FE1F37"/>
    <w:rsid w:val="00FE34C7"/>
    <w:rsid w:val="00FE4235"/>
    <w:rsid w:val="00FE469B"/>
    <w:rsid w:val="00FE5ED4"/>
    <w:rsid w:val="00FE6524"/>
    <w:rsid w:val="00FE6F6B"/>
    <w:rsid w:val="00FE7072"/>
    <w:rsid w:val="00FF2030"/>
    <w:rsid w:val="00FF3432"/>
    <w:rsid w:val="00FF4AAA"/>
    <w:rsid w:val="00FF5869"/>
    <w:rsid w:val="00FF5C6A"/>
    <w:rsid w:val="00FF7D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97DCF35"/>
  <w15:docId w15:val="{351D43BD-65E4-4FA0-AFAF-DA431914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19B0"/>
    <w:rPr>
      <w:rFonts w:cstheme="minorBidi"/>
      <w:sz w:val="24"/>
      <w:szCs w:val="22"/>
    </w:rPr>
  </w:style>
  <w:style w:type="paragraph" w:styleId="1">
    <w:name w:val="heading 1"/>
    <w:basedOn w:val="a"/>
    <w:link w:val="10"/>
    <w:uiPriority w:val="9"/>
    <w:qFormat/>
    <w:rsid w:val="00A41738"/>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7D06"/>
    <w:pPr>
      <w:spacing w:after="0" w:line="240" w:lineRule="auto"/>
    </w:pPr>
  </w:style>
  <w:style w:type="character" w:styleId="a4">
    <w:name w:val="Hyperlink"/>
    <w:basedOn w:val="a0"/>
    <w:unhideWhenUsed/>
    <w:rsid w:val="006F3379"/>
    <w:rPr>
      <w:color w:val="0000FF" w:themeColor="hyperlink"/>
      <w:u w:val="single"/>
    </w:rPr>
  </w:style>
  <w:style w:type="character" w:styleId="a5">
    <w:name w:val="FollowedHyperlink"/>
    <w:basedOn w:val="a0"/>
    <w:uiPriority w:val="99"/>
    <w:semiHidden/>
    <w:unhideWhenUsed/>
    <w:rsid w:val="0018251C"/>
    <w:rPr>
      <w:color w:val="800080" w:themeColor="followedHyperlink"/>
      <w:u w:val="single"/>
    </w:rPr>
  </w:style>
  <w:style w:type="paragraph" w:styleId="a6">
    <w:name w:val="List Paragraph"/>
    <w:aliases w:val="Bullet List,Bullet List1,Bullet List2,Bullet Number,Bulletr List Paragraph,FooterText,FooterText1,Paragraphe de liste1,lp1,numbered,numbered1,Абзац маркированнный,Нумерованный список ГОСТ,Нумерованный список ГОСТ1,Нумерованый список"/>
    <w:basedOn w:val="a"/>
    <w:link w:val="a7"/>
    <w:uiPriority w:val="34"/>
    <w:qFormat/>
    <w:rsid w:val="008E19B0"/>
    <w:pPr>
      <w:spacing w:after="0" w:line="240" w:lineRule="auto"/>
      <w:ind w:left="720"/>
    </w:pPr>
    <w:rPr>
      <w:rFonts w:eastAsia="Times New Roman" w:cs="Times New Roman"/>
      <w:szCs w:val="24"/>
      <w:lang w:eastAsia="ru-RU"/>
    </w:rPr>
  </w:style>
  <w:style w:type="paragraph" w:styleId="a8">
    <w:name w:val="header"/>
    <w:basedOn w:val="a"/>
    <w:link w:val="a9"/>
    <w:uiPriority w:val="99"/>
    <w:unhideWhenUsed/>
    <w:rsid w:val="009C293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C2932"/>
    <w:rPr>
      <w:rFonts w:cstheme="minorBidi"/>
      <w:sz w:val="24"/>
      <w:szCs w:val="22"/>
    </w:rPr>
  </w:style>
  <w:style w:type="paragraph" w:styleId="aa">
    <w:name w:val="footer"/>
    <w:basedOn w:val="a"/>
    <w:link w:val="ab"/>
    <w:uiPriority w:val="99"/>
    <w:unhideWhenUsed/>
    <w:rsid w:val="009C293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C2932"/>
    <w:rPr>
      <w:rFonts w:cstheme="minorBidi"/>
      <w:sz w:val="24"/>
      <w:szCs w:val="22"/>
    </w:rPr>
  </w:style>
  <w:style w:type="paragraph" w:customStyle="1" w:styleId="ConsPlusNormal">
    <w:name w:val="ConsPlusNormal"/>
    <w:link w:val="ConsPlusNormal0"/>
    <w:rsid w:val="009679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9679FE"/>
    <w:rPr>
      <w:rFonts w:ascii="Arial" w:eastAsia="Times New Roman" w:hAnsi="Arial" w:cs="Arial"/>
      <w:sz w:val="20"/>
      <w:szCs w:val="20"/>
      <w:lang w:eastAsia="ru-RU"/>
    </w:rPr>
  </w:style>
  <w:style w:type="table" w:styleId="ac">
    <w:name w:val="Table Grid"/>
    <w:basedOn w:val="a1"/>
    <w:uiPriority w:val="59"/>
    <w:rsid w:val="00F52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6B2548"/>
  </w:style>
  <w:style w:type="character" w:styleId="ad">
    <w:name w:val="Strong"/>
    <w:basedOn w:val="a0"/>
    <w:uiPriority w:val="22"/>
    <w:qFormat/>
    <w:rsid w:val="006B2548"/>
    <w:rPr>
      <w:b/>
      <w:bCs/>
    </w:rPr>
  </w:style>
  <w:style w:type="paragraph" w:styleId="ae">
    <w:name w:val="Normal (Web)"/>
    <w:basedOn w:val="a"/>
    <w:uiPriority w:val="99"/>
    <w:semiHidden/>
    <w:unhideWhenUsed/>
    <w:rsid w:val="00A63A73"/>
    <w:pPr>
      <w:spacing w:before="100" w:beforeAutospacing="1" w:after="100" w:afterAutospacing="1" w:line="240" w:lineRule="auto"/>
    </w:pPr>
    <w:rPr>
      <w:rFonts w:eastAsia="Times New Roman" w:cs="Times New Roman"/>
      <w:szCs w:val="24"/>
      <w:lang w:eastAsia="ru-RU"/>
    </w:rPr>
  </w:style>
  <w:style w:type="paragraph" w:styleId="HTML">
    <w:name w:val="HTML Preformatted"/>
    <w:basedOn w:val="a"/>
    <w:link w:val="HTML0"/>
    <w:uiPriority w:val="99"/>
    <w:semiHidden/>
    <w:unhideWhenUsed/>
    <w:rsid w:val="002A4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A40BE"/>
    <w:rPr>
      <w:rFonts w:ascii="Courier New" w:eastAsia="Times New Roman" w:hAnsi="Courier New" w:cs="Courier New"/>
      <w:sz w:val="20"/>
      <w:szCs w:val="20"/>
      <w:lang w:eastAsia="ru-RU"/>
    </w:rPr>
  </w:style>
  <w:style w:type="paragraph" w:styleId="af">
    <w:name w:val="Balloon Text"/>
    <w:basedOn w:val="a"/>
    <w:link w:val="af0"/>
    <w:uiPriority w:val="99"/>
    <w:semiHidden/>
    <w:unhideWhenUsed/>
    <w:rsid w:val="00B80A2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80A20"/>
    <w:rPr>
      <w:rFonts w:ascii="Tahoma" w:hAnsi="Tahoma" w:cs="Tahoma"/>
      <w:sz w:val="16"/>
      <w:szCs w:val="16"/>
    </w:rPr>
  </w:style>
  <w:style w:type="character" w:customStyle="1" w:styleId="10">
    <w:name w:val="Заголовок 1 Знак"/>
    <w:basedOn w:val="a0"/>
    <w:link w:val="1"/>
    <w:uiPriority w:val="9"/>
    <w:rsid w:val="00A41738"/>
    <w:rPr>
      <w:rFonts w:eastAsia="Times New Roman"/>
      <w:b/>
      <w:bCs/>
      <w:kern w:val="36"/>
      <w:sz w:val="48"/>
      <w:szCs w:val="48"/>
      <w:lang w:eastAsia="ru-RU"/>
    </w:rPr>
  </w:style>
  <w:style w:type="paragraph" w:styleId="af1">
    <w:name w:val="annotation text"/>
    <w:basedOn w:val="a"/>
    <w:link w:val="af2"/>
    <w:uiPriority w:val="99"/>
    <w:rsid w:val="00A41738"/>
    <w:pPr>
      <w:spacing w:line="240" w:lineRule="auto"/>
    </w:pPr>
    <w:rPr>
      <w:rFonts w:ascii="Calibri" w:eastAsia="Calibri" w:hAnsi="Calibri" w:cs="Times New Roman"/>
      <w:sz w:val="20"/>
      <w:szCs w:val="20"/>
      <w:lang w:eastAsia="ru-RU"/>
    </w:rPr>
  </w:style>
  <w:style w:type="character" w:customStyle="1" w:styleId="af2">
    <w:name w:val="Текст примечания Знак"/>
    <w:basedOn w:val="a0"/>
    <w:link w:val="af1"/>
    <w:uiPriority w:val="99"/>
    <w:rsid w:val="00A41738"/>
    <w:rPr>
      <w:rFonts w:ascii="Calibri" w:eastAsia="Calibri" w:hAnsi="Calibri"/>
      <w:sz w:val="20"/>
      <w:szCs w:val="20"/>
      <w:lang w:eastAsia="ru-RU"/>
    </w:rPr>
  </w:style>
  <w:style w:type="character" w:styleId="af3">
    <w:name w:val="annotation reference"/>
    <w:basedOn w:val="a0"/>
    <w:uiPriority w:val="99"/>
    <w:unhideWhenUsed/>
    <w:rsid w:val="00A41738"/>
    <w:rPr>
      <w:sz w:val="16"/>
      <w:szCs w:val="16"/>
    </w:rPr>
  </w:style>
  <w:style w:type="paragraph" w:styleId="af4">
    <w:name w:val="annotation subject"/>
    <w:basedOn w:val="af1"/>
    <w:next w:val="af1"/>
    <w:link w:val="af5"/>
    <w:uiPriority w:val="99"/>
    <w:semiHidden/>
    <w:unhideWhenUsed/>
    <w:rsid w:val="00A41738"/>
    <w:pPr>
      <w:spacing w:after="0"/>
    </w:pPr>
    <w:rPr>
      <w:rFonts w:ascii="Times New Roman" w:eastAsia="Times New Roman" w:hAnsi="Times New Roman"/>
      <w:b/>
      <w:bCs/>
    </w:rPr>
  </w:style>
  <w:style w:type="character" w:customStyle="1" w:styleId="af5">
    <w:name w:val="Тема примечания Знак"/>
    <w:basedOn w:val="af2"/>
    <w:link w:val="af4"/>
    <w:uiPriority w:val="99"/>
    <w:semiHidden/>
    <w:rsid w:val="00A41738"/>
    <w:rPr>
      <w:rFonts w:ascii="Calibri" w:eastAsia="Times New Roman" w:hAnsi="Calibri"/>
      <w:b/>
      <w:bCs/>
      <w:sz w:val="20"/>
      <w:szCs w:val="20"/>
      <w:lang w:eastAsia="ru-RU"/>
    </w:rPr>
  </w:style>
  <w:style w:type="character" w:customStyle="1" w:styleId="blk">
    <w:name w:val="blk"/>
    <w:basedOn w:val="a0"/>
    <w:rsid w:val="00A41738"/>
  </w:style>
  <w:style w:type="paragraph" w:customStyle="1" w:styleId="ConsPlusTitlePage">
    <w:name w:val="ConsPlusTitlePage"/>
    <w:uiPriority w:val="99"/>
    <w:rsid w:val="00A41738"/>
    <w:pPr>
      <w:autoSpaceDE w:val="0"/>
      <w:autoSpaceDN w:val="0"/>
      <w:adjustRightInd w:val="0"/>
      <w:spacing w:after="0" w:line="240" w:lineRule="auto"/>
    </w:pPr>
    <w:rPr>
      <w:rFonts w:ascii="Tahoma" w:hAnsi="Tahoma" w:cs="Tahoma"/>
    </w:rPr>
  </w:style>
  <w:style w:type="paragraph" w:customStyle="1" w:styleId="western1">
    <w:name w:val="western1"/>
    <w:basedOn w:val="a"/>
    <w:uiPriority w:val="99"/>
    <w:rsid w:val="00A41738"/>
    <w:pPr>
      <w:spacing w:before="100" w:beforeAutospacing="1" w:after="119" w:line="240" w:lineRule="auto"/>
    </w:pPr>
    <w:rPr>
      <w:rFonts w:eastAsia="Times New Roman" w:cs="Times New Roman"/>
      <w:color w:val="000000"/>
      <w:szCs w:val="24"/>
      <w:lang w:eastAsia="ru-RU"/>
    </w:rPr>
  </w:style>
  <w:style w:type="paragraph" w:customStyle="1" w:styleId="ConsNormal">
    <w:name w:val="ConsNormal"/>
    <w:uiPriority w:val="99"/>
    <w:rsid w:val="003B1B1F"/>
    <w:pPr>
      <w:widowControl w:val="0"/>
      <w:autoSpaceDE w:val="0"/>
      <w:autoSpaceDN w:val="0"/>
      <w:adjustRightInd w:val="0"/>
      <w:spacing w:after="0" w:line="240" w:lineRule="auto"/>
      <w:ind w:firstLine="720"/>
    </w:pPr>
    <w:rPr>
      <w:rFonts w:ascii="Arial" w:eastAsia="Times New Roman" w:hAnsi="Arial" w:cs="Arial"/>
      <w:sz w:val="18"/>
      <w:szCs w:val="18"/>
      <w:lang w:eastAsia="ru-RU"/>
    </w:rPr>
  </w:style>
  <w:style w:type="paragraph" w:customStyle="1" w:styleId="ConsTitle">
    <w:name w:val="ConsTitle"/>
    <w:uiPriority w:val="99"/>
    <w:rsid w:val="003B1B1F"/>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msonormal0">
    <w:name w:val="msonormal"/>
    <w:basedOn w:val="a"/>
    <w:uiPriority w:val="99"/>
    <w:semiHidden/>
    <w:rsid w:val="000F21C1"/>
    <w:pPr>
      <w:spacing w:before="100" w:beforeAutospacing="1" w:after="100" w:afterAutospacing="1" w:line="240" w:lineRule="auto"/>
    </w:pPr>
    <w:rPr>
      <w:rFonts w:eastAsia="Times New Roman" w:cs="Times New Roman"/>
      <w:szCs w:val="24"/>
      <w:lang w:eastAsia="ru-RU"/>
    </w:rPr>
  </w:style>
  <w:style w:type="character" w:customStyle="1" w:styleId="a7">
    <w:name w:val="Абзац списка Знак"/>
    <w:aliases w:val="Bullet List Знак,Bullet List1 Знак,Bullet List2 Знак,Bullet Number Знак,Bulletr List Paragraph Знак,FooterText Знак,FooterText1 Знак,Paragraphe de liste1 Знак,lp1 Знак,numbered Знак,numbered1 Знак,Абзац маркированнный Знак"/>
    <w:basedOn w:val="a0"/>
    <w:link w:val="a6"/>
    <w:uiPriority w:val="34"/>
    <w:locked/>
    <w:rsid w:val="000F21C1"/>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46841">
      <w:bodyDiv w:val="1"/>
      <w:marLeft w:val="0"/>
      <w:marRight w:val="0"/>
      <w:marTop w:val="0"/>
      <w:marBottom w:val="0"/>
      <w:divBdr>
        <w:top w:val="none" w:sz="0" w:space="0" w:color="auto"/>
        <w:left w:val="none" w:sz="0" w:space="0" w:color="auto"/>
        <w:bottom w:val="none" w:sz="0" w:space="0" w:color="auto"/>
        <w:right w:val="none" w:sz="0" w:space="0" w:color="auto"/>
      </w:divBdr>
    </w:div>
    <w:div w:id="257567573">
      <w:bodyDiv w:val="1"/>
      <w:marLeft w:val="0"/>
      <w:marRight w:val="0"/>
      <w:marTop w:val="0"/>
      <w:marBottom w:val="0"/>
      <w:divBdr>
        <w:top w:val="none" w:sz="0" w:space="0" w:color="auto"/>
        <w:left w:val="none" w:sz="0" w:space="0" w:color="auto"/>
        <w:bottom w:val="none" w:sz="0" w:space="0" w:color="auto"/>
        <w:right w:val="none" w:sz="0" w:space="0" w:color="auto"/>
      </w:divBdr>
    </w:div>
    <w:div w:id="489254605">
      <w:bodyDiv w:val="1"/>
      <w:marLeft w:val="0"/>
      <w:marRight w:val="0"/>
      <w:marTop w:val="0"/>
      <w:marBottom w:val="0"/>
      <w:divBdr>
        <w:top w:val="none" w:sz="0" w:space="0" w:color="auto"/>
        <w:left w:val="none" w:sz="0" w:space="0" w:color="auto"/>
        <w:bottom w:val="none" w:sz="0" w:space="0" w:color="auto"/>
        <w:right w:val="none" w:sz="0" w:space="0" w:color="auto"/>
      </w:divBdr>
    </w:div>
    <w:div w:id="775372665">
      <w:bodyDiv w:val="1"/>
      <w:marLeft w:val="0"/>
      <w:marRight w:val="0"/>
      <w:marTop w:val="0"/>
      <w:marBottom w:val="0"/>
      <w:divBdr>
        <w:top w:val="none" w:sz="0" w:space="0" w:color="auto"/>
        <w:left w:val="none" w:sz="0" w:space="0" w:color="auto"/>
        <w:bottom w:val="none" w:sz="0" w:space="0" w:color="auto"/>
        <w:right w:val="none" w:sz="0" w:space="0" w:color="auto"/>
      </w:divBdr>
    </w:div>
    <w:div w:id="874006562">
      <w:bodyDiv w:val="1"/>
      <w:marLeft w:val="0"/>
      <w:marRight w:val="0"/>
      <w:marTop w:val="0"/>
      <w:marBottom w:val="0"/>
      <w:divBdr>
        <w:top w:val="none" w:sz="0" w:space="0" w:color="auto"/>
        <w:left w:val="none" w:sz="0" w:space="0" w:color="auto"/>
        <w:bottom w:val="none" w:sz="0" w:space="0" w:color="auto"/>
        <w:right w:val="none" w:sz="0" w:space="0" w:color="auto"/>
      </w:divBdr>
    </w:div>
    <w:div w:id="96535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E7D07-568D-416B-83A3-FC522A138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27</Pages>
  <Words>9069</Words>
  <Characters>51696</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SedikhSI</cp:lastModifiedBy>
  <cp:revision>235</cp:revision>
  <cp:lastPrinted>2026-04-03T07:59:00Z</cp:lastPrinted>
  <dcterms:created xsi:type="dcterms:W3CDTF">2016-07-14T06:58:00Z</dcterms:created>
  <dcterms:modified xsi:type="dcterms:W3CDTF">2026-04-10T07:36:00Z</dcterms:modified>
</cp:coreProperties>
</file>