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7A9DB" w14:textId="0D9C26A7" w:rsidR="0015763B" w:rsidRDefault="0015763B" w:rsidP="00E02A8D">
      <w:pPr>
        <w:jc w:val="center"/>
        <w:rPr>
          <w:sz w:val="25"/>
          <w:szCs w:val="25"/>
        </w:rPr>
      </w:pPr>
    </w:p>
    <w:p w14:paraId="1A7BA283" w14:textId="77777777" w:rsidR="006F6DE1" w:rsidRPr="006F6DE1" w:rsidRDefault="006F6DE1" w:rsidP="006F6DE1">
      <w:pPr>
        <w:jc w:val="center"/>
        <w:rPr>
          <w:bCs/>
          <w:iCs/>
        </w:rPr>
      </w:pPr>
      <w:r w:rsidRPr="006F6DE1">
        <w:rPr>
          <w:bCs/>
          <w:iCs/>
        </w:rPr>
        <w:t>РОССИЙСКАЯ ФЕДЕРАЦИЯ</w:t>
      </w:r>
    </w:p>
    <w:p w14:paraId="141649F8" w14:textId="77777777" w:rsidR="006F6DE1" w:rsidRPr="006F6DE1" w:rsidRDefault="006F6DE1" w:rsidP="006F6DE1">
      <w:pPr>
        <w:jc w:val="center"/>
        <w:rPr>
          <w:bCs/>
          <w:iCs/>
        </w:rPr>
      </w:pPr>
      <w:r w:rsidRPr="006F6DE1">
        <w:rPr>
          <w:bCs/>
          <w:iCs/>
        </w:rPr>
        <w:t>ИРКУТСКАЯ ОБЛАСТЬ</w:t>
      </w:r>
    </w:p>
    <w:p w14:paraId="3620626C" w14:textId="77777777" w:rsidR="006F6DE1" w:rsidRPr="006F6DE1" w:rsidRDefault="006F6DE1" w:rsidP="006F6DE1">
      <w:pPr>
        <w:jc w:val="center"/>
        <w:rPr>
          <w:bCs/>
          <w:iCs/>
        </w:rPr>
      </w:pPr>
      <w:r w:rsidRPr="006F6DE1">
        <w:rPr>
          <w:bCs/>
          <w:iCs/>
        </w:rPr>
        <w:t>НИЖНЕИЛИМСКИЙ МУНИЦИПАЛЬНЫЙ ОКРУГ</w:t>
      </w:r>
    </w:p>
    <w:p w14:paraId="136C8CF9" w14:textId="77777777" w:rsidR="006F6DE1" w:rsidRPr="006F6DE1" w:rsidRDefault="006F6DE1" w:rsidP="006F6DE1">
      <w:pPr>
        <w:pBdr>
          <w:bottom w:val="single" w:sz="6" w:space="1" w:color="auto"/>
        </w:pBdr>
        <w:jc w:val="center"/>
        <w:rPr>
          <w:b/>
          <w:iCs/>
        </w:rPr>
      </w:pPr>
      <w:r w:rsidRPr="006F6DE1">
        <w:rPr>
          <w:b/>
          <w:iCs/>
        </w:rPr>
        <w:t>ДУМА НИЖНЕИЛИМСКОГО МУНИЦИПАЛЬНОГО ОКРУГА</w:t>
      </w:r>
    </w:p>
    <w:p w14:paraId="4668E7BA" w14:textId="77777777" w:rsidR="006F6DE1" w:rsidRPr="006F6DE1" w:rsidRDefault="006F6DE1" w:rsidP="006F6DE1">
      <w:pPr>
        <w:jc w:val="center"/>
        <w:rPr>
          <w:b/>
          <w:iCs/>
        </w:rPr>
      </w:pPr>
    </w:p>
    <w:p w14:paraId="418E980C" w14:textId="77777777" w:rsidR="006F6DE1" w:rsidRPr="006F6DE1" w:rsidRDefault="006F6DE1" w:rsidP="006F6DE1">
      <w:pPr>
        <w:jc w:val="center"/>
        <w:rPr>
          <w:b/>
          <w:iCs/>
        </w:rPr>
      </w:pPr>
      <w:r w:rsidRPr="006F6DE1">
        <w:rPr>
          <w:b/>
          <w:iCs/>
        </w:rPr>
        <w:t>РЕШЕНИЕ</w:t>
      </w:r>
    </w:p>
    <w:p w14:paraId="166BD728" w14:textId="3FFFA1DA" w:rsidR="006F6DE1" w:rsidRPr="006F6DE1" w:rsidRDefault="006F6DE1" w:rsidP="006F6DE1">
      <w:pPr>
        <w:rPr>
          <w:b/>
          <w:i/>
          <w:u w:val="single"/>
        </w:rPr>
      </w:pPr>
    </w:p>
    <w:p w14:paraId="4CF0FEAA" w14:textId="77777777" w:rsidR="006F6DE1" w:rsidRPr="006F6DE1" w:rsidRDefault="006F6DE1" w:rsidP="006F6DE1">
      <w:pPr>
        <w:rPr>
          <w:b/>
          <w:i/>
          <w:u w:val="single"/>
        </w:rPr>
      </w:pPr>
    </w:p>
    <w:p w14:paraId="57DE2AF7" w14:textId="576DB121" w:rsidR="006F6DE1" w:rsidRPr="006F6DE1" w:rsidRDefault="006F6DE1" w:rsidP="006F6DE1">
      <w:pPr>
        <w:shd w:val="clear" w:color="auto" w:fill="FFFFFF"/>
        <w:jc w:val="both"/>
      </w:pPr>
      <w:r w:rsidRPr="006F6DE1">
        <w:t xml:space="preserve">от «25» сентября 2025 г. № </w:t>
      </w:r>
      <w:r w:rsidR="00DF3C7D">
        <w:t>10</w:t>
      </w:r>
    </w:p>
    <w:p w14:paraId="01233D9F" w14:textId="77777777" w:rsidR="006F6DE1" w:rsidRPr="006F6DE1" w:rsidRDefault="006F6DE1" w:rsidP="006F6DE1">
      <w:pPr>
        <w:shd w:val="clear" w:color="auto" w:fill="FFFFFF"/>
        <w:jc w:val="both"/>
      </w:pPr>
      <w:r w:rsidRPr="006F6DE1">
        <w:t>г. Железногорск-Илимский</w:t>
      </w:r>
    </w:p>
    <w:p w14:paraId="770978F0" w14:textId="77777777" w:rsidR="006F6DE1" w:rsidRPr="006F6DE1" w:rsidRDefault="006F6DE1" w:rsidP="006F6DE1">
      <w:pPr>
        <w:rPr>
          <w:b/>
          <w:i/>
          <w:u w:val="single"/>
        </w:rPr>
      </w:pPr>
    </w:p>
    <w:p w14:paraId="76B27BCB" w14:textId="77777777" w:rsidR="0015763B" w:rsidRPr="006F6DE1" w:rsidRDefault="0015763B" w:rsidP="00E02A8D">
      <w:pPr>
        <w:jc w:val="center"/>
      </w:pPr>
    </w:p>
    <w:p w14:paraId="0D5C9ECA" w14:textId="77777777" w:rsidR="0015763B" w:rsidRPr="006F6DE1" w:rsidRDefault="0015763B" w:rsidP="0015763B">
      <w:pPr>
        <w:rPr>
          <w:b/>
        </w:rPr>
      </w:pPr>
      <w:r w:rsidRPr="006F6DE1">
        <w:rPr>
          <w:b/>
        </w:rPr>
        <w:t>«</w:t>
      </w:r>
      <w:r w:rsidR="00A67DC8" w:rsidRPr="006F6DE1">
        <w:rPr>
          <w:b/>
        </w:rPr>
        <w:t xml:space="preserve">Об утверждении Порядка осуществления </w:t>
      </w:r>
    </w:p>
    <w:p w14:paraId="1A8AB483" w14:textId="77777777" w:rsidR="0015763B" w:rsidRPr="006F6DE1" w:rsidRDefault="00A67DC8" w:rsidP="0015763B">
      <w:pPr>
        <w:rPr>
          <w:b/>
        </w:rPr>
      </w:pPr>
      <w:r w:rsidRPr="006F6DE1">
        <w:rPr>
          <w:b/>
        </w:rPr>
        <w:t xml:space="preserve">Контрольно-счетной палатой </w:t>
      </w:r>
      <w:bookmarkStart w:id="0" w:name="_Hlk208318765"/>
      <w:proofErr w:type="spellStart"/>
      <w:r w:rsidRPr="006F6DE1">
        <w:rPr>
          <w:b/>
        </w:rPr>
        <w:t>Нижнеилимского</w:t>
      </w:r>
      <w:proofErr w:type="spellEnd"/>
      <w:r w:rsidRPr="006F6DE1">
        <w:rPr>
          <w:b/>
        </w:rPr>
        <w:t xml:space="preserve"> </w:t>
      </w:r>
      <w:bookmarkEnd w:id="0"/>
    </w:p>
    <w:p w14:paraId="45D5A40D" w14:textId="77777777" w:rsidR="006F6DE1" w:rsidRPr="006F6DE1" w:rsidRDefault="00A67DC8" w:rsidP="0015763B">
      <w:pPr>
        <w:rPr>
          <w:b/>
        </w:rPr>
      </w:pPr>
      <w:r w:rsidRPr="006F6DE1">
        <w:rPr>
          <w:b/>
        </w:rPr>
        <w:t xml:space="preserve">муниципального округа полномочий по внешнему </w:t>
      </w:r>
    </w:p>
    <w:p w14:paraId="6E59B4F5" w14:textId="77777777" w:rsidR="006F6DE1" w:rsidRPr="006F6DE1" w:rsidRDefault="00A67DC8" w:rsidP="0015763B">
      <w:pPr>
        <w:rPr>
          <w:b/>
        </w:rPr>
      </w:pPr>
      <w:r w:rsidRPr="006F6DE1">
        <w:rPr>
          <w:b/>
        </w:rPr>
        <w:t xml:space="preserve">муниципальному финансовому контролю и Порядка </w:t>
      </w:r>
    </w:p>
    <w:p w14:paraId="577E2E73" w14:textId="0AA81C7E" w:rsidR="0015763B" w:rsidRPr="006F6DE1" w:rsidRDefault="00A67DC8" w:rsidP="0015763B">
      <w:pPr>
        <w:rPr>
          <w:b/>
        </w:rPr>
      </w:pPr>
      <w:r w:rsidRPr="006F6DE1">
        <w:rPr>
          <w:b/>
        </w:rPr>
        <w:t xml:space="preserve">проведения внешней проверки годового отчета </w:t>
      </w:r>
    </w:p>
    <w:p w14:paraId="6F71C298" w14:textId="77777777" w:rsidR="006F6DE1" w:rsidRPr="006F6DE1" w:rsidRDefault="00A67DC8" w:rsidP="0015763B">
      <w:pPr>
        <w:rPr>
          <w:b/>
        </w:rPr>
      </w:pPr>
      <w:r w:rsidRPr="006F6DE1">
        <w:rPr>
          <w:b/>
        </w:rPr>
        <w:t xml:space="preserve">об исполнении бюджета </w:t>
      </w:r>
      <w:proofErr w:type="spellStart"/>
      <w:r w:rsidRPr="006F6DE1">
        <w:rPr>
          <w:b/>
        </w:rPr>
        <w:t>Нижнеилимского</w:t>
      </w:r>
      <w:proofErr w:type="spellEnd"/>
      <w:r w:rsidRPr="006F6DE1">
        <w:rPr>
          <w:b/>
        </w:rPr>
        <w:t xml:space="preserve"> муниципального </w:t>
      </w:r>
    </w:p>
    <w:p w14:paraId="3A84547A" w14:textId="2A789826" w:rsidR="00CD6685" w:rsidRPr="006F6DE1" w:rsidRDefault="00A67DC8" w:rsidP="0015763B">
      <w:pPr>
        <w:rPr>
          <w:b/>
        </w:rPr>
      </w:pPr>
      <w:r w:rsidRPr="006F6DE1">
        <w:rPr>
          <w:b/>
        </w:rPr>
        <w:t>округа</w:t>
      </w:r>
      <w:r w:rsidR="0015763B" w:rsidRPr="006F6DE1">
        <w:rPr>
          <w:b/>
        </w:rPr>
        <w:t>»</w:t>
      </w:r>
    </w:p>
    <w:p w14:paraId="4D5CD7B2" w14:textId="77777777" w:rsidR="00E02A8D" w:rsidRPr="006F6DE1" w:rsidRDefault="00E02A8D" w:rsidP="0015763B">
      <w:pPr>
        <w:jc w:val="both"/>
        <w:rPr>
          <w:b/>
        </w:rPr>
      </w:pPr>
    </w:p>
    <w:p w14:paraId="48BE4582" w14:textId="776D8885" w:rsidR="00E41CBD" w:rsidRPr="006F6DE1" w:rsidRDefault="00E02A8D" w:rsidP="00E02A8D">
      <w:pPr>
        <w:ind w:firstLine="540"/>
        <w:jc w:val="both"/>
      </w:pPr>
      <w:r w:rsidRPr="006F6DE1">
        <w:t xml:space="preserve"> </w:t>
      </w:r>
      <w:r w:rsidR="00A67DC8" w:rsidRPr="006F6DE1">
        <w:t xml:space="preserve">Руководствуясь статьями 264.4. и 268.1. Бюджетного кодекса Российской Федерации, </w:t>
      </w:r>
      <w:r w:rsidR="006F6DE1" w:rsidRPr="006F6DE1">
        <w:t xml:space="preserve">Федеральным законом от 20.03.2025 г. № 33-ФЗ </w:t>
      </w:r>
      <w:r w:rsidR="006F6DE1">
        <w:t>«</w:t>
      </w:r>
      <w:r w:rsidR="006F6DE1" w:rsidRPr="006F6DE1">
        <w:t>Об общих принципах организации местного самоуправления в единой системе публичной власти</w:t>
      </w:r>
      <w:r w:rsidR="006F6DE1">
        <w:t>»</w:t>
      </w:r>
      <w:r w:rsidR="00A67DC8" w:rsidRPr="006F6DE1">
        <w:t xml:space="preserve">, </w:t>
      </w:r>
      <w:r w:rsidR="00A67DC8" w:rsidRPr="006F6DE1">
        <w:rPr>
          <w:color w:val="000000"/>
        </w:rPr>
        <w:t>Федеральным законом</w:t>
      </w:r>
      <w:r w:rsidR="00A67DC8" w:rsidRPr="006F6DE1">
        <w:t xml:space="preserve"> от 07.02.2011 № 6-ФЗ</w:t>
      </w:r>
      <w:r w:rsidR="00A67DC8" w:rsidRPr="006F6DE1">
        <w:rPr>
          <w:color w:val="000000"/>
        </w:rPr>
        <w:t xml:space="preserve"> </w:t>
      </w:r>
      <w:r w:rsidR="00A67DC8" w:rsidRPr="006F6DE1">
        <w:t xml:space="preserve">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bookmarkStart w:id="1" w:name="_Hlk203570300"/>
      <w:r w:rsidR="002D6680" w:rsidRPr="002D6680">
        <w:t>Законом Иркутской области от 23.04.2025 № 25-ОЗ «О преобразовании всех поселений, входящих в состав муниципального образования «</w:t>
      </w:r>
      <w:proofErr w:type="spellStart"/>
      <w:r w:rsidR="002D6680" w:rsidRPr="002D6680">
        <w:t>Нижнеилимский</w:t>
      </w:r>
      <w:proofErr w:type="spellEnd"/>
      <w:r w:rsidR="002D6680" w:rsidRPr="002D6680">
        <w:t xml:space="preserve"> район» Иркутской области, путем их объединения»</w:t>
      </w:r>
      <w:bookmarkEnd w:id="1"/>
      <w:r w:rsidR="00E41CBD" w:rsidRPr="006F6DE1">
        <w:t xml:space="preserve">, Дума </w:t>
      </w:r>
      <w:proofErr w:type="spellStart"/>
      <w:r w:rsidR="00E41CBD" w:rsidRPr="006F6DE1">
        <w:t>Нижнеилимского</w:t>
      </w:r>
      <w:proofErr w:type="spellEnd"/>
      <w:r w:rsidR="00E41CBD" w:rsidRPr="006F6DE1">
        <w:t xml:space="preserve"> муниципального округа Иркутской области</w:t>
      </w:r>
    </w:p>
    <w:p w14:paraId="09E28DD0" w14:textId="77777777" w:rsidR="00E02A8D" w:rsidRPr="006F6DE1" w:rsidRDefault="00E02A8D" w:rsidP="00E02A8D">
      <w:pPr>
        <w:ind w:firstLine="540"/>
        <w:jc w:val="both"/>
      </w:pPr>
    </w:p>
    <w:p w14:paraId="536715F0" w14:textId="77777777" w:rsidR="00E02A8D" w:rsidRPr="006F6DE1" w:rsidRDefault="00E02A8D" w:rsidP="00E02A8D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6F6DE1">
        <w:rPr>
          <w:rFonts w:ascii="Times New Roman" w:hAnsi="Times New Roman" w:cs="Times New Roman"/>
          <w:b/>
          <w:spacing w:val="60"/>
          <w:sz w:val="24"/>
          <w:szCs w:val="24"/>
        </w:rPr>
        <w:t>РЕШИЛА:</w:t>
      </w:r>
    </w:p>
    <w:p w14:paraId="34C18CED" w14:textId="77777777" w:rsidR="00E02A8D" w:rsidRPr="006F6DE1" w:rsidRDefault="00E02A8D" w:rsidP="00E02A8D">
      <w:pPr>
        <w:jc w:val="both"/>
      </w:pPr>
    </w:p>
    <w:p w14:paraId="42C448B5" w14:textId="514D9F24" w:rsidR="00A67DC8" w:rsidRPr="006F6DE1" w:rsidRDefault="00A67DC8" w:rsidP="00A67DC8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6F6DE1">
        <w:t xml:space="preserve">Утвердить </w:t>
      </w:r>
      <w:r w:rsidRPr="006F6DE1">
        <w:rPr>
          <w:spacing w:val="-1"/>
        </w:rPr>
        <w:t xml:space="preserve">Порядок </w:t>
      </w:r>
      <w:r w:rsidRPr="006F6DE1">
        <w:t xml:space="preserve">осуществления Контрольно-счетной палатой </w:t>
      </w:r>
      <w:bookmarkStart w:id="2" w:name="_Hlk208319224"/>
      <w:r w:rsidRPr="006F6DE1">
        <w:t xml:space="preserve">Нижнеилимского </w:t>
      </w:r>
      <w:bookmarkEnd w:id="2"/>
      <w:r w:rsidRPr="006F6DE1">
        <w:t>муниципального округа полномочий по внешнему муниципальному финансовому контролю (</w:t>
      </w:r>
      <w:bookmarkStart w:id="3" w:name="_Hlk208414975"/>
      <w:r w:rsidR="00763B56" w:rsidRPr="006F6DE1">
        <w:t xml:space="preserve">Приложение </w:t>
      </w:r>
      <w:bookmarkEnd w:id="3"/>
      <w:r w:rsidR="00763B56" w:rsidRPr="006F6DE1">
        <w:t>1</w:t>
      </w:r>
      <w:r w:rsidRPr="006F6DE1">
        <w:t>).</w:t>
      </w:r>
    </w:p>
    <w:p w14:paraId="2AAF5896" w14:textId="0A061381" w:rsidR="00A67DC8" w:rsidRPr="006F6DE1" w:rsidRDefault="0010387B" w:rsidP="00A67DC8">
      <w:pPr>
        <w:ind w:firstLine="540"/>
        <w:jc w:val="both"/>
      </w:pPr>
      <w:r w:rsidRPr="006F6DE1">
        <w:t>2.</w:t>
      </w:r>
      <w:r w:rsidR="00A67DC8" w:rsidRPr="006F6DE1">
        <w:t xml:space="preserve"> Утвердить Порядок проведения внешней проверки годового отчета об исполнении местного бюджета Нижнеилимского муниципального округа (</w:t>
      </w:r>
      <w:r w:rsidR="00763B56" w:rsidRPr="006F6DE1">
        <w:t>Приложение 2</w:t>
      </w:r>
      <w:r w:rsidR="00A67DC8" w:rsidRPr="006F6DE1">
        <w:t xml:space="preserve">). </w:t>
      </w:r>
    </w:p>
    <w:p w14:paraId="5D0E9E37" w14:textId="590FB2E8" w:rsidR="0010387B" w:rsidRPr="006F6DE1" w:rsidRDefault="00A67DC8" w:rsidP="00A67DC8">
      <w:pPr>
        <w:ind w:firstLine="540"/>
        <w:jc w:val="both"/>
      </w:pPr>
      <w:r w:rsidRPr="006F6DE1">
        <w:t>3</w:t>
      </w:r>
      <w:r w:rsidR="0010387B" w:rsidRPr="006F6DE1">
        <w:t xml:space="preserve">. </w:t>
      </w:r>
      <w:r w:rsidR="00FB2737" w:rsidRPr="006F6DE1">
        <w:t>Настоящее решение вступает в силу со дня его принятия</w:t>
      </w:r>
      <w:r w:rsidR="002D6680">
        <w:t xml:space="preserve"> и подлежит официальному опубликованию</w:t>
      </w:r>
      <w:r w:rsidR="0010387B" w:rsidRPr="006F6DE1">
        <w:t>.</w:t>
      </w:r>
    </w:p>
    <w:p w14:paraId="388C8874" w14:textId="62068C8D" w:rsidR="0015763B" w:rsidRDefault="0015763B" w:rsidP="0015763B">
      <w:pPr>
        <w:ind w:firstLine="540"/>
        <w:jc w:val="both"/>
      </w:pPr>
    </w:p>
    <w:p w14:paraId="304AE1C7" w14:textId="43C45FFE" w:rsidR="002D6680" w:rsidRDefault="002D6680" w:rsidP="0015763B">
      <w:pPr>
        <w:ind w:firstLine="540"/>
        <w:jc w:val="both"/>
      </w:pPr>
    </w:p>
    <w:p w14:paraId="5FA35ECD" w14:textId="1978BBE9" w:rsidR="002D6680" w:rsidRDefault="002D6680" w:rsidP="0015763B">
      <w:pPr>
        <w:ind w:firstLine="540"/>
        <w:jc w:val="both"/>
      </w:pPr>
    </w:p>
    <w:p w14:paraId="47CDA087" w14:textId="36942E70" w:rsidR="002D6680" w:rsidRDefault="002D6680" w:rsidP="0015763B">
      <w:pPr>
        <w:ind w:firstLine="540"/>
        <w:jc w:val="both"/>
      </w:pPr>
    </w:p>
    <w:p w14:paraId="6DC65EE5" w14:textId="77777777" w:rsidR="002D6680" w:rsidRPr="006F6DE1" w:rsidRDefault="002D6680" w:rsidP="0015763B">
      <w:pPr>
        <w:ind w:firstLine="540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D6680" w14:paraId="2D7E516D" w14:textId="77777777" w:rsidTr="001851E2">
        <w:tc>
          <w:tcPr>
            <w:tcW w:w="4814" w:type="dxa"/>
          </w:tcPr>
          <w:p w14:paraId="2A0BBD55" w14:textId="77777777" w:rsidR="002D6680" w:rsidRDefault="002D6680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14:paraId="1F6B3741" w14:textId="77777777" w:rsidR="002D6680" w:rsidRDefault="002D6680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</w:t>
            </w:r>
            <w:proofErr w:type="spellStart"/>
            <w:r w:rsidRPr="001D4D5E">
              <w:t>Нижнеилимского</w:t>
            </w:r>
            <w:proofErr w:type="spellEnd"/>
            <w:r w:rsidRPr="001D4D5E">
              <w:t xml:space="preserve"> </w:t>
            </w:r>
          </w:p>
          <w:p w14:paraId="6F337620" w14:textId="77777777" w:rsidR="002D6680" w:rsidRDefault="002D6680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14:paraId="2447AEB3" w14:textId="77777777" w:rsidR="002D6680" w:rsidRPr="008D75F1" w:rsidRDefault="002D6680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14:paraId="6D05D347" w14:textId="50FD4AF4" w:rsidR="002D6680" w:rsidRPr="008D75F1" w:rsidRDefault="002D6680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</w:t>
            </w:r>
            <w:r w:rsidR="00C77BD5">
              <w:rPr>
                <w:rFonts w:eastAsia="Calibri"/>
                <w:color w:val="000000"/>
              </w:rPr>
              <w:t>__</w:t>
            </w:r>
            <w:r w:rsidRPr="008D75F1">
              <w:rPr>
                <w:rFonts w:eastAsia="Calibri"/>
                <w:color w:val="000000"/>
              </w:rPr>
              <w:t>_</w:t>
            </w:r>
            <w:r w:rsidR="00C77BD5">
              <w:rPr>
                <w:rFonts w:eastAsia="Calibri"/>
                <w:color w:val="000000"/>
              </w:rPr>
              <w:t xml:space="preserve"> А. С. </w:t>
            </w:r>
            <w:proofErr w:type="spellStart"/>
            <w:r w:rsidR="00C77BD5">
              <w:rPr>
                <w:rFonts w:eastAsia="Calibri"/>
                <w:color w:val="000000"/>
              </w:rPr>
              <w:t>Хливицкий</w:t>
            </w:r>
            <w:proofErr w:type="spellEnd"/>
          </w:p>
          <w:p w14:paraId="13874B39" w14:textId="77777777" w:rsidR="002D6680" w:rsidRPr="008D75F1" w:rsidRDefault="002D6680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14:paraId="485D8A12" w14:textId="77777777" w:rsidR="002D6680" w:rsidRPr="001D4D5E" w:rsidRDefault="002D6680" w:rsidP="001851E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14:paraId="4786AF80" w14:textId="77777777" w:rsidR="002D6680" w:rsidRPr="001D4D5E" w:rsidRDefault="002D6680" w:rsidP="001851E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</w:p>
          <w:p w14:paraId="1507AEF9" w14:textId="77777777" w:rsidR="002D6680" w:rsidRDefault="002D6680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14:paraId="62D04864" w14:textId="77777777" w:rsidR="002D6680" w:rsidRDefault="002D6680" w:rsidP="001851E2">
            <w:pPr>
              <w:autoSpaceDE w:val="0"/>
              <w:autoSpaceDN w:val="0"/>
              <w:adjustRightInd w:val="0"/>
              <w:jc w:val="both"/>
            </w:pPr>
          </w:p>
          <w:p w14:paraId="6B761E89" w14:textId="77777777" w:rsidR="002D6680" w:rsidRPr="008D75F1" w:rsidRDefault="002D6680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  <w:r w:rsidRPr="001D4D5E">
              <w:t xml:space="preserve">   </w:t>
            </w:r>
          </w:p>
        </w:tc>
      </w:tr>
    </w:tbl>
    <w:p w14:paraId="08D06843" w14:textId="77777777" w:rsidR="0015763B" w:rsidRPr="006F6DE1" w:rsidRDefault="0015763B" w:rsidP="0015763B">
      <w:pPr>
        <w:ind w:firstLine="540"/>
        <w:jc w:val="both"/>
      </w:pPr>
    </w:p>
    <w:p w14:paraId="394E40E4" w14:textId="77777777" w:rsidR="0015763B" w:rsidRPr="006F6DE1" w:rsidRDefault="0015763B" w:rsidP="00AC651E">
      <w:pPr>
        <w:widowControl w:val="0"/>
        <w:jc w:val="right"/>
      </w:pPr>
      <w:bookmarkStart w:id="4" w:name="_Hlk208324339"/>
    </w:p>
    <w:p w14:paraId="4305E2A7" w14:textId="77777777" w:rsidR="002D6680" w:rsidRPr="006F6DE1" w:rsidRDefault="002D6680" w:rsidP="00AC651E">
      <w:pPr>
        <w:widowControl w:val="0"/>
        <w:jc w:val="right"/>
      </w:pPr>
    </w:p>
    <w:p w14:paraId="61CDBC05" w14:textId="77777777" w:rsidR="00030D30" w:rsidRPr="006F6DE1" w:rsidRDefault="00030D30" w:rsidP="00AC651E">
      <w:pPr>
        <w:widowControl w:val="0"/>
        <w:jc w:val="right"/>
      </w:pPr>
    </w:p>
    <w:p w14:paraId="611C5EF4" w14:textId="0A1C3B14" w:rsidR="00AC651E" w:rsidRPr="006F6DE1" w:rsidRDefault="00AC651E" w:rsidP="00AC651E">
      <w:pPr>
        <w:widowControl w:val="0"/>
        <w:jc w:val="right"/>
      </w:pPr>
      <w:r w:rsidRPr="006F6DE1">
        <w:lastRenderedPageBreak/>
        <w:t>Приложение</w:t>
      </w:r>
      <w:r w:rsidR="00763B56" w:rsidRPr="006F6DE1">
        <w:t xml:space="preserve"> 1</w:t>
      </w:r>
      <w:r w:rsidRPr="006F6DE1">
        <w:t xml:space="preserve"> </w:t>
      </w:r>
    </w:p>
    <w:p w14:paraId="667E8B42" w14:textId="77777777" w:rsidR="002D6680" w:rsidRDefault="00AC651E" w:rsidP="00AC651E">
      <w:pPr>
        <w:widowControl w:val="0"/>
        <w:jc w:val="right"/>
      </w:pPr>
      <w:bookmarkStart w:id="5" w:name="_Hlk205909100"/>
      <w:r w:rsidRPr="006F6DE1">
        <w:t xml:space="preserve">к решению Думы </w:t>
      </w:r>
      <w:proofErr w:type="spellStart"/>
      <w:r w:rsidR="00921943" w:rsidRPr="006F6DE1">
        <w:t>Нижнеилимского</w:t>
      </w:r>
      <w:proofErr w:type="spellEnd"/>
      <w:r w:rsidR="00921943" w:rsidRPr="006F6DE1">
        <w:t xml:space="preserve"> </w:t>
      </w:r>
    </w:p>
    <w:p w14:paraId="187398E0" w14:textId="6A47FB3F" w:rsidR="00AC651E" w:rsidRPr="006F6DE1" w:rsidRDefault="00921943" w:rsidP="00AC651E">
      <w:pPr>
        <w:widowControl w:val="0"/>
        <w:jc w:val="right"/>
      </w:pPr>
      <w:r w:rsidRPr="006F6DE1">
        <w:t>муниципального округа</w:t>
      </w:r>
    </w:p>
    <w:p w14:paraId="25BC81DF" w14:textId="2CD9445A" w:rsidR="00AC651E" w:rsidRPr="006F6DE1" w:rsidRDefault="00AC651E" w:rsidP="00AC651E">
      <w:pPr>
        <w:widowControl w:val="0"/>
        <w:jc w:val="right"/>
        <w:rPr>
          <w:u w:val="single"/>
        </w:rPr>
      </w:pPr>
      <w:proofErr w:type="gramStart"/>
      <w:r w:rsidRPr="006F6DE1">
        <w:t xml:space="preserve">от  </w:t>
      </w:r>
      <w:r w:rsidR="002D6680">
        <w:t>«</w:t>
      </w:r>
      <w:proofErr w:type="gramEnd"/>
      <w:r w:rsidR="002D6680">
        <w:t>25» сентября</w:t>
      </w:r>
      <w:r w:rsidRPr="006F6DE1">
        <w:t xml:space="preserve"> </w:t>
      </w:r>
      <w:r w:rsidR="00030D30" w:rsidRPr="006F6DE1">
        <w:t>2025</w:t>
      </w:r>
      <w:r w:rsidRPr="006F6DE1">
        <w:t xml:space="preserve"> г</w:t>
      </w:r>
      <w:r w:rsidR="002D6680">
        <w:t>.</w:t>
      </w:r>
      <w:r w:rsidRPr="006F6DE1">
        <w:t xml:space="preserve"> №</w:t>
      </w:r>
      <w:r w:rsidR="00DF3C7D">
        <w:t xml:space="preserve"> 10</w:t>
      </w:r>
    </w:p>
    <w:bookmarkEnd w:id="4"/>
    <w:bookmarkEnd w:id="5"/>
    <w:p w14:paraId="4BCF2034" w14:textId="77777777" w:rsidR="00AC651E" w:rsidRPr="006F6DE1" w:rsidRDefault="00AC651E" w:rsidP="00AC651E">
      <w:pPr>
        <w:widowControl w:val="0"/>
        <w:jc w:val="right"/>
      </w:pPr>
    </w:p>
    <w:p w14:paraId="34CA7B20" w14:textId="77777777" w:rsidR="00B86FD5" w:rsidRPr="006F6DE1" w:rsidRDefault="00B86FD5" w:rsidP="00B86FD5">
      <w:pPr>
        <w:autoSpaceDE w:val="0"/>
        <w:autoSpaceDN w:val="0"/>
        <w:adjustRightInd w:val="0"/>
        <w:ind w:left="6237"/>
        <w:jc w:val="center"/>
        <w:rPr>
          <w:b/>
        </w:rPr>
      </w:pPr>
      <w:r w:rsidRPr="006F6DE1">
        <w:rPr>
          <w:b/>
        </w:rPr>
        <w:t xml:space="preserve"> </w:t>
      </w:r>
    </w:p>
    <w:p w14:paraId="000C7502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ПОРЯДОК</w:t>
      </w:r>
    </w:p>
    <w:p w14:paraId="78F1725D" w14:textId="78856A0D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ОСУЩЕСТВЛЕНИЯ КОНТРОЛЬНО-СЧЕТНОЙ ПАЛАТОЙ НИЖНЕИЛИМСКОГО МУНИЦИПАЛЬНОГО ОКРУГА ИРКУТСКОЙ ОБЛАСТИ ПОЛНОМОЧИЙ ПО ВНЕШНЕМУ МУНИЦИПАЛЬНОМУ ФИНАНСОВОМУ КОНТРОЛЮ</w:t>
      </w:r>
    </w:p>
    <w:p w14:paraId="61BD532B" w14:textId="77777777" w:rsidR="00E70D3D" w:rsidRPr="006F6DE1" w:rsidRDefault="00E70D3D" w:rsidP="00E70D3D">
      <w:pPr>
        <w:jc w:val="center"/>
        <w:rPr>
          <w:b/>
        </w:rPr>
      </w:pPr>
    </w:p>
    <w:p w14:paraId="372C8A23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1. Общие положения</w:t>
      </w:r>
    </w:p>
    <w:p w14:paraId="42BC41AC" w14:textId="5F2924F1" w:rsidR="00E70D3D" w:rsidRPr="006F6DE1" w:rsidRDefault="00E70D3D" w:rsidP="00E70D3D">
      <w:pPr>
        <w:spacing w:before="240"/>
        <w:ind w:firstLine="708"/>
        <w:jc w:val="both"/>
      </w:pPr>
      <w:r w:rsidRPr="006F6DE1">
        <w:t xml:space="preserve">1. Настоящий Порядок осуществления Контрольно-счетной палатой </w:t>
      </w:r>
      <w:r w:rsidR="00985CFC" w:rsidRPr="006F6DE1">
        <w:t>Ниж</w:t>
      </w:r>
      <w:r w:rsidR="00AD53D0" w:rsidRPr="006F6DE1">
        <w:t>неилимского</w:t>
      </w:r>
      <w:r w:rsidRPr="006F6DE1">
        <w:t xml:space="preserve"> муниципального округа полномочий по внешнему муниципальному финансовому контролю (далее – Порядок) разработан в соответствии с Бюджетным кодексом Российской Федерации, 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-</w:t>
      </w:r>
      <w:r w:rsidR="00891C87" w:rsidRPr="006F6DE1">
        <w:t xml:space="preserve"> </w:t>
      </w:r>
      <w:r w:rsidRPr="006F6DE1">
        <w:t xml:space="preserve">Федеральный закон от 07.02.2011 № 6-ФЗ), </w:t>
      </w:r>
      <w:r w:rsidR="002D6680" w:rsidRPr="006F6DE1">
        <w:t xml:space="preserve">Федеральным законом от 20.03.2025 г. № 33-ФЗ </w:t>
      </w:r>
      <w:r w:rsidR="002D6680">
        <w:t>«</w:t>
      </w:r>
      <w:r w:rsidR="002D6680" w:rsidRPr="006F6DE1">
        <w:t>Об общих принципах организации местного самоуправления в единой системе публичной власти</w:t>
      </w:r>
      <w:r w:rsidR="002D6680">
        <w:t>»</w:t>
      </w:r>
      <w:r w:rsidR="002D6680" w:rsidRPr="006F6DE1">
        <w:t xml:space="preserve">, </w:t>
      </w:r>
      <w:r w:rsidR="002D6680" w:rsidRPr="002D6680">
        <w:t>Законом Иркутской области от 23.04.2025 № 25-ОЗ «О преобразовании всех поселений, входящих в состав муниципального образования «</w:t>
      </w:r>
      <w:proofErr w:type="spellStart"/>
      <w:r w:rsidR="002D6680" w:rsidRPr="002D6680">
        <w:t>Нижнеилимский</w:t>
      </w:r>
      <w:proofErr w:type="spellEnd"/>
      <w:r w:rsidR="002D6680" w:rsidRPr="002D6680">
        <w:t xml:space="preserve"> район» Иркутской области, путем их объединения»</w:t>
      </w:r>
      <w:r w:rsidR="002D6680">
        <w:t xml:space="preserve">, </w:t>
      </w:r>
      <w:r w:rsidRPr="006F6DE1">
        <w:t>Законом Иркутской области от 28.12.2012 № 150-ОЗ «Об отдельных вопросах организации и деятельности контрольно-счетных органов муниципальных образований Иркутской области»</w:t>
      </w:r>
      <w:r w:rsidR="002D6680">
        <w:t>.</w:t>
      </w:r>
      <w:r w:rsidRPr="006F6DE1">
        <w:t xml:space="preserve"> </w:t>
      </w:r>
    </w:p>
    <w:p w14:paraId="4B303EF9" w14:textId="4B456030" w:rsidR="00E70D3D" w:rsidRPr="006F6DE1" w:rsidRDefault="00E70D3D" w:rsidP="00E70D3D">
      <w:pPr>
        <w:ind w:firstLine="708"/>
        <w:jc w:val="both"/>
      </w:pPr>
      <w:r w:rsidRPr="006F6DE1">
        <w:t xml:space="preserve">2. Настоящий Порядок регулирует вопросы осуществления Контрольно-счетной палатой </w:t>
      </w:r>
      <w:r w:rsidR="00AD53D0" w:rsidRPr="006F6DE1">
        <w:t xml:space="preserve">Нижнеилимского </w:t>
      </w:r>
      <w:r w:rsidRPr="006F6DE1">
        <w:t>муниципального округа (далее – КСП округа) полномочий по внешнему муниципальному финансовому контролю, реализуемых в форме контрольных и экспертно-аналитических мероприятий.</w:t>
      </w:r>
    </w:p>
    <w:p w14:paraId="14ECA7FB" w14:textId="77777777" w:rsidR="00E70D3D" w:rsidRPr="006F6DE1" w:rsidRDefault="00E70D3D" w:rsidP="00E70D3D">
      <w:pPr>
        <w:ind w:firstLine="708"/>
        <w:jc w:val="both"/>
      </w:pPr>
    </w:p>
    <w:p w14:paraId="55F513A3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 xml:space="preserve">Статья 2. Полномочия КСП округа по осуществлению </w:t>
      </w:r>
    </w:p>
    <w:p w14:paraId="35FF2AAF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внешнего муниципального финансового контроля</w:t>
      </w:r>
    </w:p>
    <w:p w14:paraId="19154695" w14:textId="77777777" w:rsidR="00E70D3D" w:rsidRPr="006F6DE1" w:rsidRDefault="00E70D3D" w:rsidP="00E70D3D">
      <w:pPr>
        <w:spacing w:before="240"/>
        <w:ind w:firstLine="708"/>
        <w:jc w:val="both"/>
      </w:pPr>
      <w:r w:rsidRPr="006F6DE1">
        <w:t>1. Полномочиями КСП округа по осуществлению внешнего муниципального финансового контроля являются:</w:t>
      </w:r>
    </w:p>
    <w:p w14:paraId="60416EC9" w14:textId="654F417F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организация и осуществление контроля за законностью и эффективностью использования средств бюджета </w:t>
      </w:r>
      <w:r w:rsidR="00AD53D0" w:rsidRPr="006F6DE1">
        <w:t xml:space="preserve">Нижнеилимского </w:t>
      </w:r>
      <w:r w:rsidRPr="006F6DE1">
        <w:t>муниципального округа Иркутской области</w:t>
      </w:r>
      <w:r w:rsidRPr="006F6DE1">
        <w:rPr>
          <w:rFonts w:eastAsia="Calibri"/>
        </w:rPr>
        <w:t>, а также иных средств в случаях, предусмотренных законодательством Российской Федерации;</w:t>
      </w:r>
    </w:p>
    <w:p w14:paraId="4943F8C0" w14:textId="42855A01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экспертиза проектов </w:t>
      </w:r>
      <w:r w:rsidRPr="006F6DE1">
        <w:t xml:space="preserve">бюджета </w:t>
      </w:r>
      <w:r w:rsidR="00AD53D0" w:rsidRPr="006F6DE1">
        <w:t xml:space="preserve">Нижнеилимского </w:t>
      </w:r>
      <w:r w:rsidRPr="006F6DE1">
        <w:t>муниципального округа Иркутской области</w:t>
      </w:r>
      <w:r w:rsidRPr="006F6DE1">
        <w:rPr>
          <w:rFonts w:eastAsia="Calibri"/>
        </w:rPr>
        <w:t>, проверка и анализ обоснованности его показателей;</w:t>
      </w:r>
    </w:p>
    <w:p w14:paraId="4FAAAE86" w14:textId="435DAD4F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внешняя проверка годового отчета об исполнении бюджета </w:t>
      </w:r>
      <w:r w:rsidR="00AD53D0" w:rsidRPr="006F6DE1">
        <w:t xml:space="preserve">Нижнеилимского </w:t>
      </w:r>
      <w:r w:rsidRPr="006F6DE1">
        <w:rPr>
          <w:rFonts w:eastAsia="Calibri"/>
        </w:rPr>
        <w:t>муниципального округа Иркутской области;</w:t>
      </w:r>
    </w:p>
    <w:p w14:paraId="61F61D2D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проведение аудита в сфере закупок товаров, работ и услуг в соответствии с Федеральным </w:t>
      </w:r>
      <w:hyperlink r:id="rId6" w:history="1">
        <w:r w:rsidRPr="006F6DE1">
          <w:rPr>
            <w:rFonts w:eastAsia="Calibri"/>
          </w:rPr>
          <w:t>законом</w:t>
        </w:r>
      </w:hyperlink>
      <w:r w:rsidRPr="006F6DE1">
        <w:rPr>
          <w:rFonts w:eastAsia="Calibri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39CA20AA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1A53E104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</w:t>
      </w:r>
      <w:r w:rsidRPr="006F6DE1">
        <w:rPr>
          <w:rFonts w:eastAsia="Calibri"/>
        </w:rPr>
        <w:lastRenderedPageBreak/>
        <w:t>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1EEC2654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6487301E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314DD34E" w14:textId="2A2A107D" w:rsidR="00E70D3D" w:rsidRPr="006F6DE1" w:rsidRDefault="00E70D3D" w:rsidP="00E70D3D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 w:rsidR="002D6680">
        <w:rPr>
          <w:rFonts w:eastAsia="Calibri"/>
        </w:rPr>
        <w:t xml:space="preserve">Думу </w:t>
      </w:r>
      <w:proofErr w:type="spellStart"/>
      <w:r w:rsidR="002D6680">
        <w:rPr>
          <w:rFonts w:eastAsia="Calibri"/>
        </w:rPr>
        <w:t>Нижнеилимского</w:t>
      </w:r>
      <w:proofErr w:type="spellEnd"/>
      <w:r w:rsidR="002D6680">
        <w:rPr>
          <w:rFonts w:eastAsia="Calibri"/>
        </w:rPr>
        <w:t xml:space="preserve"> муниципального округа и мэру </w:t>
      </w:r>
      <w:proofErr w:type="spellStart"/>
      <w:r w:rsidR="002D6680">
        <w:rPr>
          <w:rFonts w:eastAsia="Calibri"/>
        </w:rPr>
        <w:t>Нижнеилимского</w:t>
      </w:r>
      <w:proofErr w:type="spellEnd"/>
      <w:r w:rsidR="002D6680">
        <w:rPr>
          <w:rFonts w:eastAsia="Calibri"/>
        </w:rPr>
        <w:t xml:space="preserve"> муниципального округа</w:t>
      </w:r>
      <w:r w:rsidRPr="006F6DE1">
        <w:rPr>
          <w:rFonts w:eastAsia="Calibri"/>
        </w:rPr>
        <w:t>;</w:t>
      </w:r>
    </w:p>
    <w:p w14:paraId="11B01A1A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>осуществление контроля за состоянием муниципального внутреннего и внешнего долга;</w:t>
      </w:r>
    </w:p>
    <w:p w14:paraId="2BE604DA" w14:textId="6A73B58D" w:rsidR="00E70D3D" w:rsidRPr="006F6DE1" w:rsidRDefault="00E70D3D" w:rsidP="00E70D3D">
      <w:pPr>
        <w:numPr>
          <w:ilvl w:val="1"/>
          <w:numId w:val="15"/>
        </w:numPr>
        <w:tabs>
          <w:tab w:val="left" w:pos="1276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 xml:space="preserve">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</w:t>
      </w:r>
      <w:r w:rsidR="002D6680">
        <w:rPr>
          <w:rFonts w:eastAsia="Calibri"/>
        </w:rPr>
        <w:t>КСП округа</w:t>
      </w:r>
      <w:r w:rsidRPr="006F6DE1">
        <w:rPr>
          <w:rFonts w:eastAsia="Calibri"/>
        </w:rPr>
        <w:t>;</w:t>
      </w:r>
    </w:p>
    <w:p w14:paraId="3254FBE2" w14:textId="77777777" w:rsidR="00E70D3D" w:rsidRPr="006F6DE1" w:rsidRDefault="00E70D3D" w:rsidP="00E70D3D">
      <w:pPr>
        <w:numPr>
          <w:ilvl w:val="1"/>
          <w:numId w:val="15"/>
        </w:numPr>
        <w:tabs>
          <w:tab w:val="left" w:pos="1276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</w:rPr>
      </w:pPr>
      <w:r w:rsidRPr="006F6DE1">
        <w:rPr>
          <w:rFonts w:eastAsia="Calibri"/>
        </w:rPr>
        <w:t>участие в пределах полномочий в мероприятиях, направленных на противодействие коррупции;</w:t>
      </w:r>
    </w:p>
    <w:p w14:paraId="014FDB08" w14:textId="53E70201" w:rsidR="00E70D3D" w:rsidRPr="006F6DE1" w:rsidRDefault="00E70D3D" w:rsidP="00E70D3D">
      <w:pPr>
        <w:numPr>
          <w:ilvl w:val="1"/>
          <w:numId w:val="15"/>
        </w:numPr>
        <w:tabs>
          <w:tab w:val="left" w:pos="1276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</w:pPr>
      <w:r w:rsidRPr="006F6DE1">
        <w:t xml:space="preserve">иные полномочия в сфере внешнего муниципального финансового контроля, установленные федеральными законами, законами Иркутской области, Уставом и нормативными правовыми актами Думы </w:t>
      </w:r>
      <w:r w:rsidR="00AD53D0" w:rsidRPr="006F6DE1">
        <w:t xml:space="preserve">Нижнеилимского </w:t>
      </w:r>
      <w:r w:rsidRPr="006F6DE1">
        <w:t>муниципального округа Иркутской области.</w:t>
      </w:r>
    </w:p>
    <w:p w14:paraId="6F9271C8" w14:textId="604B2F3E" w:rsidR="00E70D3D" w:rsidRPr="006F6DE1" w:rsidRDefault="00E70D3D" w:rsidP="00E70D3D">
      <w:pPr>
        <w:ind w:firstLine="708"/>
        <w:jc w:val="both"/>
      </w:pPr>
      <w:r w:rsidRPr="006F6DE1">
        <w:t xml:space="preserve">2. Полномочия по проведению КСП округа внешней проверки годового отчета об исполнении бюджета округа осуществляется в порядке, установленном Порядком проведения внешней проверки годового отчета об исполнении местного бюджета </w:t>
      </w:r>
      <w:r w:rsidR="00AD53D0" w:rsidRPr="006F6DE1">
        <w:t xml:space="preserve">Нижнеилимского </w:t>
      </w:r>
      <w:r w:rsidRPr="006F6DE1">
        <w:t>муниципального округа, с соблюдением требований Бюджетного кодекса Российской Федерации и с учетом положений, установленных настоящим Порядком.</w:t>
      </w:r>
    </w:p>
    <w:p w14:paraId="6024087B" w14:textId="77777777" w:rsidR="00E70D3D" w:rsidRPr="006F6DE1" w:rsidRDefault="00E70D3D" w:rsidP="00E70D3D">
      <w:pPr>
        <w:ind w:firstLine="708"/>
        <w:jc w:val="both"/>
        <w:rPr>
          <w:highlight w:val="yellow"/>
        </w:rPr>
      </w:pPr>
      <w:r w:rsidRPr="006F6DE1">
        <w:t>3. Внешний муниципальный финансовый контроль осуществляется КСП округа в отношении объектов контроля, перечисленных в пункте 1 статьи 266.1 Бюджетного кодекса Российской Федерации, части 4 статьи 9 Федерального закона от 07.02.2011 № 6-ФЗ (далее – объекты контроля).</w:t>
      </w:r>
    </w:p>
    <w:p w14:paraId="6166419B" w14:textId="77777777" w:rsidR="00E70D3D" w:rsidRPr="006F6DE1" w:rsidRDefault="00E70D3D" w:rsidP="00E70D3D">
      <w:pPr>
        <w:ind w:firstLine="708"/>
        <w:jc w:val="both"/>
      </w:pPr>
      <w:r w:rsidRPr="006F6DE1">
        <w:t>В отношении объектов муниципального финансового контроля, указанных в пунктах 2, 2.1 статьи 266.1 Бюджетного кодекса Российской Федерации и пункте 2 части 4 статьи 9 Федерального закона от 07.02.2011 № 6-ФЗ, КСП округа осуществляет внешний муниципальный финансовый контроль в соответствии с особенностями, установленными данными нормами.</w:t>
      </w:r>
    </w:p>
    <w:p w14:paraId="2AEFB8DE" w14:textId="77777777" w:rsidR="00E70D3D" w:rsidRPr="006F6DE1" w:rsidRDefault="00E70D3D" w:rsidP="00E70D3D">
      <w:pPr>
        <w:rPr>
          <w:highlight w:val="yellow"/>
        </w:rPr>
      </w:pPr>
    </w:p>
    <w:p w14:paraId="4993E328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3. Осуществление полномочий по внешнему</w:t>
      </w:r>
    </w:p>
    <w:p w14:paraId="497E4C73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муниципальному финансовому контролю</w:t>
      </w:r>
    </w:p>
    <w:p w14:paraId="0D47A63B" w14:textId="77777777" w:rsidR="00E70D3D" w:rsidRPr="006F6DE1" w:rsidRDefault="00E70D3D" w:rsidP="00E70D3D">
      <w:pPr>
        <w:rPr>
          <w:highlight w:val="yellow"/>
        </w:rPr>
      </w:pPr>
    </w:p>
    <w:p w14:paraId="10C0DFBB" w14:textId="74A783C5" w:rsidR="00E70D3D" w:rsidRPr="006F6DE1" w:rsidRDefault="00E70D3D" w:rsidP="00E70D3D">
      <w:pPr>
        <w:ind w:firstLine="708"/>
        <w:jc w:val="both"/>
      </w:pPr>
      <w:r w:rsidRPr="006F6DE1">
        <w:t xml:space="preserve">1. При осуществлении внешнего муниципального финансового контроля КСП округа руководствуется Конституцией Российской Федерации, законодательством Российской Федерации, законодательством Иркутской области, муниципальными правовыми актами </w:t>
      </w:r>
      <w:r w:rsidR="00AD53D0" w:rsidRPr="006F6DE1">
        <w:t xml:space="preserve">Нижнеилимского </w:t>
      </w:r>
      <w:r w:rsidRPr="006F6DE1">
        <w:t>муниципального округа Иркутской области, а также стандартами внешнего муниципального финансового контроля.</w:t>
      </w:r>
    </w:p>
    <w:p w14:paraId="5253C88C" w14:textId="213F74B7" w:rsidR="00E70D3D" w:rsidRPr="006F6DE1" w:rsidRDefault="00E70D3D" w:rsidP="00E70D3D">
      <w:pPr>
        <w:ind w:firstLine="708"/>
        <w:jc w:val="both"/>
        <w:rPr>
          <w:highlight w:val="yellow"/>
        </w:rPr>
      </w:pPr>
      <w:r w:rsidRPr="006F6DE1">
        <w:t xml:space="preserve">Стандарты внешнего муниципального финансового контроля определяют общие правила, требования и процедуры осуществления КСП округа полномочий по осуществлению внешнего муниципального финансового контроля. Стандарты внешнего муниципального финансового контроля утверждаются распоряжением председателя Контрольно-счетной палаты </w:t>
      </w:r>
      <w:r w:rsidR="00112B1E" w:rsidRPr="006F6DE1">
        <w:t xml:space="preserve">Нижнеилимского </w:t>
      </w:r>
      <w:r w:rsidRPr="006F6DE1">
        <w:t xml:space="preserve">муниципального округа Иркутской области (далее – председатель </w:t>
      </w:r>
      <w:r w:rsidRPr="006F6DE1">
        <w:lastRenderedPageBreak/>
        <w:t xml:space="preserve">КСП округа) в соответствии с общими требованиями, утвержденными Счетной палатой Российской Федерации. </w:t>
      </w:r>
    </w:p>
    <w:p w14:paraId="734184DD" w14:textId="77777777" w:rsidR="00E70D3D" w:rsidRPr="006F6DE1" w:rsidRDefault="00E70D3D" w:rsidP="00E70D3D">
      <w:pPr>
        <w:ind w:firstLine="708"/>
        <w:jc w:val="both"/>
      </w:pPr>
      <w:r w:rsidRPr="006F6DE1">
        <w:t>2. В целях эффективной организации осуществления полномочий по внешнему муниципальному финансовому контролю в КСП округа разрабатывается и утверждается годовой план деятельности КСП округа.</w:t>
      </w:r>
    </w:p>
    <w:p w14:paraId="3393029B" w14:textId="29C114B7" w:rsidR="00E70D3D" w:rsidRPr="006F6DE1" w:rsidRDefault="00E70D3D" w:rsidP="00E70D3D">
      <w:pPr>
        <w:ind w:firstLine="708"/>
        <w:jc w:val="both"/>
      </w:pPr>
      <w:r w:rsidRPr="006F6DE1">
        <w:t xml:space="preserve">Планирование деятельности КСП округа в сфере внешнего муниципального финансового контроля осуществляется исходя из необходимости обеспечения всестороннего системного контроля за формированием, управлением и распоряжением средствами бюджета </w:t>
      </w:r>
      <w:r w:rsidR="00112B1E" w:rsidRPr="006F6DE1">
        <w:t xml:space="preserve">Нижнеилимского </w:t>
      </w:r>
      <w:r w:rsidRPr="006F6DE1">
        <w:t xml:space="preserve">муниципального округа Иркутской области, муниципальной собственностью </w:t>
      </w:r>
      <w:r w:rsidR="00112B1E" w:rsidRPr="006F6DE1">
        <w:t xml:space="preserve">Нижнеилимского </w:t>
      </w:r>
      <w:r w:rsidRPr="006F6DE1">
        <w:t xml:space="preserve">муниципального округа Иркутской области и иными ресурсами. Годовой план деятельности утверждается распоряжением председателя КСП округа. </w:t>
      </w:r>
    </w:p>
    <w:p w14:paraId="29D7B293" w14:textId="77777777" w:rsidR="00E70D3D" w:rsidRPr="006F6DE1" w:rsidRDefault="00E70D3D" w:rsidP="00E70D3D">
      <w:pPr>
        <w:ind w:firstLine="708"/>
        <w:jc w:val="both"/>
      </w:pPr>
      <w:r w:rsidRPr="006F6DE1">
        <w:t>3. Внешний муниципальный финансовый контроль осуществляется КСП округа в форме контрольных и экспертно-аналитических мероприятий.</w:t>
      </w:r>
    </w:p>
    <w:p w14:paraId="52EA8911" w14:textId="77777777" w:rsidR="00E70D3D" w:rsidRPr="006F6DE1" w:rsidRDefault="00E70D3D" w:rsidP="00E70D3D">
      <w:pPr>
        <w:ind w:firstLine="708"/>
        <w:jc w:val="both"/>
      </w:pPr>
      <w:r w:rsidRPr="006F6DE1">
        <w:t xml:space="preserve">Непосредственное проведение контрольного, экспертно-аналитического мероприятия осуществляется должностным лицом КСП округа, определенным распоряжением председателя КСП округа. </w:t>
      </w:r>
    </w:p>
    <w:p w14:paraId="0A993EF3" w14:textId="77777777" w:rsidR="00E70D3D" w:rsidRPr="006F6DE1" w:rsidRDefault="00E70D3D" w:rsidP="00E70D3D">
      <w:pPr>
        <w:ind w:firstLine="708"/>
        <w:jc w:val="both"/>
      </w:pPr>
      <w:r w:rsidRPr="006F6DE1">
        <w:t xml:space="preserve">Для проведения контрольного или экспертно-аналитического мероприятия председателем КСП округа может быть определен состав рабочей группы и назначен руководитель рабочей группы. </w:t>
      </w:r>
    </w:p>
    <w:p w14:paraId="3410A7BA" w14:textId="2ADFFC77" w:rsidR="00E70D3D" w:rsidRPr="006F6DE1" w:rsidRDefault="00E70D3D" w:rsidP="00E70D3D">
      <w:pPr>
        <w:ind w:firstLine="708"/>
        <w:jc w:val="both"/>
      </w:pPr>
      <w:r w:rsidRPr="006F6DE1">
        <w:t>Руководителем рабочей группы может являться председатель КСП округа. Руководитель рабочей группы осуществляет общее руководство проведения контрольного или экспертно-аналитического мероприятия и координацию действий рабочей группы на всех этапах.</w:t>
      </w:r>
    </w:p>
    <w:p w14:paraId="7DFF4DED" w14:textId="77777777" w:rsidR="00E70D3D" w:rsidRPr="006F6DE1" w:rsidRDefault="00E70D3D" w:rsidP="00E70D3D">
      <w:pPr>
        <w:autoSpaceDE w:val="0"/>
        <w:autoSpaceDN w:val="0"/>
        <w:adjustRightInd w:val="0"/>
        <w:ind w:firstLine="709"/>
        <w:jc w:val="both"/>
      </w:pPr>
      <w:r w:rsidRPr="006F6DE1">
        <w:t>При проведении контрольных, экспертно-аналитических мероприятий должностные лица КСП округа пользуются правами и несут обязанности, предусмотренные Федеральным законом от 07.02.2011 № 6-ФЗ.</w:t>
      </w:r>
    </w:p>
    <w:p w14:paraId="465D889D" w14:textId="77777777" w:rsidR="00E70D3D" w:rsidRPr="006F6DE1" w:rsidRDefault="00E70D3D" w:rsidP="00E70D3D">
      <w:pPr>
        <w:ind w:firstLine="708"/>
        <w:jc w:val="both"/>
      </w:pPr>
      <w:r w:rsidRPr="006F6DE1">
        <w:t>В проведении контрольных или экспертно-аналитических мероприятий помимо должностных лиц КСП округа могут принимать участие, при необходимости, специалисты, должностные лица иных организаций, органов и независимые эксперты, которые включаются в состав рабочей группы.</w:t>
      </w:r>
    </w:p>
    <w:p w14:paraId="0D4ED145" w14:textId="77777777" w:rsidR="00E70D3D" w:rsidRPr="006F6DE1" w:rsidRDefault="00E70D3D" w:rsidP="00E70D3D">
      <w:pPr>
        <w:rPr>
          <w:highlight w:val="yellow"/>
        </w:rPr>
      </w:pPr>
    </w:p>
    <w:p w14:paraId="23BEFC90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4. Порядок проведения КСП округа</w:t>
      </w:r>
    </w:p>
    <w:p w14:paraId="70EBF880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контрольных и экспертно-аналитических мероприятий</w:t>
      </w:r>
    </w:p>
    <w:p w14:paraId="27A93EB0" w14:textId="77777777" w:rsidR="00E70D3D" w:rsidRPr="006F6DE1" w:rsidRDefault="00E70D3D" w:rsidP="00E70D3D">
      <w:pPr>
        <w:rPr>
          <w:highlight w:val="yellow"/>
        </w:rPr>
      </w:pPr>
    </w:p>
    <w:p w14:paraId="22D6A6E7" w14:textId="77777777" w:rsidR="00E70D3D" w:rsidRPr="006F6DE1" w:rsidRDefault="00E70D3D" w:rsidP="00E70D3D">
      <w:pPr>
        <w:ind w:firstLine="708"/>
        <w:jc w:val="both"/>
      </w:pPr>
      <w:r w:rsidRPr="006F6DE1">
        <w:t>1. Проведение КСП округа контрольных и экспертно-аналитических мероприятий осуществляется в соответствии с правилами, требованиями и процедурами, установленными Регламентом КСП округа, утвержденным распоряжением председателя КСП округа (далее – Регламент), и стандартами внешнего муниципального финансового контроля.</w:t>
      </w:r>
    </w:p>
    <w:p w14:paraId="1FCDB1E7" w14:textId="77777777" w:rsidR="00E70D3D" w:rsidRPr="006F6DE1" w:rsidRDefault="00E70D3D" w:rsidP="00E70D3D">
      <w:pPr>
        <w:ind w:firstLine="708"/>
        <w:jc w:val="both"/>
      </w:pPr>
      <w:r w:rsidRPr="006F6DE1">
        <w:t>В ходе осуществления контрольных и экспертно-аналитических мероприятий КСП округа в соответствии с действующим законодательством проводит проверки, ревизии, анализ, обследования, мониторинг.</w:t>
      </w:r>
    </w:p>
    <w:p w14:paraId="312EB76C" w14:textId="77777777" w:rsidR="00E70D3D" w:rsidRPr="006F6DE1" w:rsidRDefault="00E70D3D" w:rsidP="00E70D3D">
      <w:pPr>
        <w:ind w:firstLine="708"/>
        <w:jc w:val="both"/>
      </w:pPr>
      <w:r w:rsidRPr="006F6DE1">
        <w:t>Проведение контрольного мероприятия заключается в проведении контрольных действий непосредственно на объекте контроля либо по месту нахождения КСП округа.</w:t>
      </w:r>
    </w:p>
    <w:p w14:paraId="683F6F2B" w14:textId="77777777" w:rsidR="00E70D3D" w:rsidRPr="006F6DE1" w:rsidRDefault="00E70D3D" w:rsidP="00E70D3D">
      <w:pPr>
        <w:ind w:firstLine="708"/>
        <w:jc w:val="both"/>
      </w:pPr>
      <w:r w:rsidRPr="006F6DE1">
        <w:t>Проведение экспертно-аналитического мероприятия заключается в сборе по месту нахождения КСП округа или непосредственно на объекте контроля и анализе фактических данных и информации о предмете мероприятия с целью его исследования.</w:t>
      </w:r>
    </w:p>
    <w:p w14:paraId="6498A2A7" w14:textId="77777777" w:rsidR="00E70D3D" w:rsidRPr="006F6DE1" w:rsidRDefault="00E70D3D" w:rsidP="00E70D3D">
      <w:pPr>
        <w:ind w:firstLine="708"/>
        <w:jc w:val="both"/>
      </w:pPr>
      <w:r w:rsidRPr="006F6DE1">
        <w:t>2. Сроки проведения конкретного контрольного или экспертно-аналитического мероприятия определяются председателем КСП округа, исходя из предмета, целей и вопросов мероприятия, особенностей финансово-хозяйственной деятельности объекта контроля.</w:t>
      </w:r>
    </w:p>
    <w:p w14:paraId="4EA4DF4C" w14:textId="77777777" w:rsidR="00E70D3D" w:rsidRPr="006F6DE1" w:rsidRDefault="00E70D3D" w:rsidP="00E70D3D">
      <w:pPr>
        <w:ind w:firstLine="708"/>
        <w:jc w:val="both"/>
      </w:pPr>
      <w:r w:rsidRPr="006F6DE1">
        <w:t xml:space="preserve">3. Проведение контрольного и экспертно-аналитического мероприятия оформляется распоряжением председателя КСП округа, в котором указывается основание проведения мероприятия, наименование объекта контроля, проверяемый (исследуемый) период, сроки проведения основного этапа мероприятия, должностное лицо КСП округа, ответственное за проведение мероприятия, либо состав рабочей группы и руководитель рабочей группы. </w:t>
      </w:r>
    </w:p>
    <w:p w14:paraId="26173F67" w14:textId="77777777" w:rsidR="00E70D3D" w:rsidRPr="006F6DE1" w:rsidRDefault="00E70D3D" w:rsidP="00E70D3D">
      <w:pPr>
        <w:ind w:firstLine="708"/>
        <w:jc w:val="both"/>
      </w:pPr>
      <w:r w:rsidRPr="006F6DE1">
        <w:lastRenderedPageBreak/>
        <w:t>4. Объект контроля подлежит уведомлению КСП округа о проведении в отношении его контрольного мероприятия не позднее чем за два рабочих дня до начала проведения мероприятия.</w:t>
      </w:r>
    </w:p>
    <w:p w14:paraId="64E80F42" w14:textId="77777777" w:rsidR="00E70D3D" w:rsidRPr="006F6DE1" w:rsidRDefault="00E70D3D" w:rsidP="00E70D3D">
      <w:pPr>
        <w:ind w:firstLine="708"/>
        <w:jc w:val="both"/>
      </w:pPr>
      <w:r w:rsidRPr="006F6DE1">
        <w:t>В случае проведения экспертно-аналитического мероприятия, предусматривающего выезд (выход) на место расположения объекта контроля, последний также подлежит уведомлению КСП округа о проведении в отношении его экспертно-аналитического мероприятия не позднее чем за два рабочих дня до выезда (выхода) на место расположения объекта контроля.</w:t>
      </w:r>
    </w:p>
    <w:p w14:paraId="359E43B3" w14:textId="77777777" w:rsidR="00E70D3D" w:rsidRPr="006F6DE1" w:rsidRDefault="00E70D3D" w:rsidP="00E70D3D">
      <w:pPr>
        <w:ind w:firstLine="708"/>
        <w:jc w:val="both"/>
      </w:pPr>
      <w:r w:rsidRPr="006F6DE1">
        <w:t>Уведомление о проведении контрольного или экспертно-аналитического мероприятия должно содержать состав участвующих в проведении мероприятия лиц, указание наименования мероприятия и сроки проведения основного этапа мероприятия. Уведомление о проведении контрольного или экспертно-аналитического мероприятия подписывается председателем КСП округа.</w:t>
      </w:r>
    </w:p>
    <w:p w14:paraId="1397F303" w14:textId="77777777" w:rsidR="00E70D3D" w:rsidRPr="006F6DE1" w:rsidRDefault="00E70D3D" w:rsidP="00E70D3D">
      <w:pPr>
        <w:ind w:firstLine="708"/>
        <w:jc w:val="both"/>
      </w:pPr>
      <w:r w:rsidRPr="006F6DE1">
        <w:t>5. Экспертно-аналитическое мероприятие проводится с использованием анализа, экспертизы, мониторинга в целях исследования предмета мероприятия в соответствии с поставленными целями и вопросами.</w:t>
      </w:r>
    </w:p>
    <w:p w14:paraId="47526A6B" w14:textId="77777777" w:rsidR="00E70D3D" w:rsidRPr="006F6DE1" w:rsidRDefault="00E70D3D" w:rsidP="00E70D3D">
      <w:pPr>
        <w:ind w:firstLine="708"/>
        <w:jc w:val="both"/>
      </w:pPr>
      <w:r w:rsidRPr="006F6DE1">
        <w:t>Методами осуществления контрольных мероприятий по внешнему муниципальному финансовому контролю являются проверка, ревизия, обследование.</w:t>
      </w:r>
    </w:p>
    <w:p w14:paraId="3FC96AC8" w14:textId="77777777" w:rsidR="00E70D3D" w:rsidRPr="006F6DE1" w:rsidRDefault="00E70D3D" w:rsidP="00E70D3D">
      <w:pPr>
        <w:ind w:firstLine="708"/>
        <w:jc w:val="both"/>
      </w:pPr>
      <w:r w:rsidRPr="006F6DE1">
        <w:t>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14:paraId="2D124151" w14:textId="77777777" w:rsidR="00E70D3D" w:rsidRPr="006F6DE1" w:rsidRDefault="00E70D3D" w:rsidP="00E70D3D">
      <w:pPr>
        <w:ind w:firstLine="708"/>
        <w:jc w:val="both"/>
      </w:pPr>
      <w:r w:rsidRPr="006F6DE1">
        <w:t>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14:paraId="30607EEB" w14:textId="77777777" w:rsidR="00E70D3D" w:rsidRPr="006F6DE1" w:rsidRDefault="00E70D3D" w:rsidP="00E70D3D">
      <w:pPr>
        <w:ind w:firstLine="708"/>
        <w:jc w:val="both"/>
      </w:pPr>
      <w:r w:rsidRPr="006F6DE1">
        <w:t>Под обследованием понимаются анализ и оценка состояния определенной сферы деятельности объекта контроля.</w:t>
      </w:r>
    </w:p>
    <w:p w14:paraId="00F1C395" w14:textId="77777777" w:rsidR="00E70D3D" w:rsidRPr="006F6DE1" w:rsidRDefault="00E70D3D" w:rsidP="00E70D3D">
      <w:pPr>
        <w:ind w:firstLine="708"/>
        <w:jc w:val="both"/>
      </w:pPr>
      <w:r w:rsidRPr="006F6DE1">
        <w:t>6. Контрольные действия в рамках контрольного мероприятия по месту нахождения объекта контроля осуществляются посредством выездной проверки.</w:t>
      </w:r>
    </w:p>
    <w:p w14:paraId="55E8E62C" w14:textId="77777777" w:rsidR="00E70D3D" w:rsidRPr="006F6DE1" w:rsidRDefault="00E70D3D" w:rsidP="00E70D3D">
      <w:pPr>
        <w:ind w:firstLine="708"/>
        <w:jc w:val="both"/>
      </w:pPr>
      <w:r w:rsidRPr="006F6DE1">
        <w:t xml:space="preserve">В ходе выездной проверки определяется фактическое соответствие совершенных операций данным бюджетной (бухгалтерской) отчетности и первичных документов. </w:t>
      </w:r>
    </w:p>
    <w:p w14:paraId="62D304EB" w14:textId="77777777" w:rsidR="00E70D3D" w:rsidRPr="006F6DE1" w:rsidRDefault="00E70D3D" w:rsidP="00E70D3D">
      <w:pPr>
        <w:ind w:firstLine="708"/>
        <w:jc w:val="both"/>
      </w:pPr>
      <w:r w:rsidRPr="006F6DE1">
        <w:t>В рамках выездной проверки может быть проведена встречная проверка с целью установления и (или) подтверждения фактов, связанных с деятельностью объекта контроля.</w:t>
      </w:r>
    </w:p>
    <w:p w14:paraId="547095FE" w14:textId="77777777" w:rsidR="00E70D3D" w:rsidRPr="006F6DE1" w:rsidRDefault="00E70D3D" w:rsidP="00E70D3D">
      <w:pPr>
        <w:ind w:firstLine="708"/>
        <w:jc w:val="both"/>
      </w:pPr>
      <w:r w:rsidRPr="006F6DE1">
        <w:t>Контрольные действия по месту нахождения объекта контроля осуществляются также посредством ревизии.</w:t>
      </w:r>
    </w:p>
    <w:p w14:paraId="7E371D51" w14:textId="77777777" w:rsidR="00E70D3D" w:rsidRPr="006F6DE1" w:rsidRDefault="00E70D3D" w:rsidP="00E70D3D">
      <w:pPr>
        <w:ind w:firstLine="708"/>
        <w:jc w:val="both"/>
      </w:pPr>
      <w:r w:rsidRPr="006F6DE1">
        <w:t xml:space="preserve">7. Контрольные действия в рамках контрольного мероприятия по месту нахождения КСП округа осуществляются посредством камеральной проверки бюджетной (бухгалтерской) отчетности и иных документов, материалов и информации, представленных по запросам КСП округа, информации, документов и материалов, полученных КСП округа в ходе встречных проверок и (или) обследований, а также информации, полученной должностными лицами КСП округа из общедоступных автоматизированных информационных систем. </w:t>
      </w:r>
    </w:p>
    <w:p w14:paraId="236CA9C8" w14:textId="77777777" w:rsidR="00E70D3D" w:rsidRPr="006F6DE1" w:rsidRDefault="00E70D3D" w:rsidP="00E70D3D">
      <w:pPr>
        <w:ind w:firstLine="708"/>
        <w:jc w:val="both"/>
      </w:pPr>
      <w:r w:rsidRPr="006F6DE1">
        <w:t>В рамках камеральной проверки может быть проведена встречная проверка с целью установления и (или) подтверждения фактов, связанных с деятельностью объекта контроля.</w:t>
      </w:r>
    </w:p>
    <w:p w14:paraId="1ABA3327" w14:textId="77777777" w:rsidR="00E70D3D" w:rsidRPr="006F6DE1" w:rsidRDefault="00E70D3D" w:rsidP="00E70D3D">
      <w:pPr>
        <w:ind w:firstLine="708"/>
        <w:jc w:val="both"/>
      </w:pPr>
      <w:r w:rsidRPr="006F6DE1">
        <w:t>8. В зависимости от предмета и целей контрольного мероприятия наряду с проверкой, ревизией может проводиться обследование.</w:t>
      </w:r>
    </w:p>
    <w:p w14:paraId="74491C4E" w14:textId="77777777" w:rsidR="00E70D3D" w:rsidRPr="006F6DE1" w:rsidRDefault="00E70D3D" w:rsidP="00E70D3D">
      <w:pPr>
        <w:ind w:firstLine="708"/>
        <w:jc w:val="both"/>
      </w:pPr>
      <w:r w:rsidRPr="006F6DE1">
        <w:t>9. При осуществлении внешнего муниципального финансового контроля в форме контрольных мероприятий КСП округа имеет право:</w:t>
      </w:r>
    </w:p>
    <w:p w14:paraId="33CFE4EE" w14:textId="72A1965A" w:rsidR="00E70D3D" w:rsidRPr="006F6DE1" w:rsidRDefault="004C480E" w:rsidP="00E70D3D">
      <w:pPr>
        <w:jc w:val="both"/>
      </w:pPr>
      <w:r>
        <w:t>1)</w:t>
      </w:r>
      <w:r w:rsidR="00E70D3D" w:rsidRPr="006F6DE1">
        <w:t xml:space="preserve"> вносить в объекты внешнего муниципального финансового контроля представления;</w:t>
      </w:r>
    </w:p>
    <w:p w14:paraId="498E5D65" w14:textId="56BE86E7" w:rsidR="00E70D3D" w:rsidRPr="006F6DE1" w:rsidRDefault="004C480E" w:rsidP="00E70D3D">
      <w:pPr>
        <w:jc w:val="both"/>
      </w:pPr>
      <w:r>
        <w:t>2)</w:t>
      </w:r>
      <w:r w:rsidR="00E70D3D" w:rsidRPr="006F6DE1">
        <w:t xml:space="preserve"> направлять объектам внешнего муниципального финансового контроля предписания;</w:t>
      </w:r>
    </w:p>
    <w:p w14:paraId="75A1CAD9" w14:textId="20528A6C" w:rsidR="00E70D3D" w:rsidRPr="006F6DE1" w:rsidRDefault="004C480E" w:rsidP="00E70D3D">
      <w:pPr>
        <w:jc w:val="both"/>
      </w:pPr>
      <w:r>
        <w:t>3)</w:t>
      </w:r>
      <w:r w:rsidR="00E70D3D" w:rsidRPr="006F6DE1">
        <w:t xml:space="preserve"> направлять финансовому органу уведомления о применении бюджетных мер принуждения;</w:t>
      </w:r>
    </w:p>
    <w:p w14:paraId="5AEFDAE5" w14:textId="11EC4FD2" w:rsidR="00E70D3D" w:rsidRPr="006F6DE1" w:rsidRDefault="004C480E" w:rsidP="00E70D3D">
      <w:pPr>
        <w:jc w:val="both"/>
      </w:pPr>
      <w:r>
        <w:t>4)</w:t>
      </w:r>
      <w:r w:rsidR="00E70D3D" w:rsidRPr="006F6DE1">
        <w:t xml:space="preserve"> осуществлять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14:paraId="3EAD6AF8" w14:textId="77777777" w:rsidR="00E70D3D" w:rsidRPr="006F6DE1" w:rsidRDefault="00E70D3D" w:rsidP="00E70D3D">
      <w:pPr>
        <w:ind w:firstLine="708"/>
        <w:jc w:val="both"/>
      </w:pPr>
      <w:r w:rsidRPr="006F6DE1">
        <w:lastRenderedPageBreak/>
        <w:t>10. По окончании контрольного или экспертно-аналитического мероприятия в отношении объекта контроля осуществляется оформление результатов контрольного или экспертно-аналитического мероприятия.</w:t>
      </w:r>
    </w:p>
    <w:p w14:paraId="1DED7587" w14:textId="77777777" w:rsidR="00E70D3D" w:rsidRPr="006F6DE1" w:rsidRDefault="00E70D3D" w:rsidP="00E70D3D">
      <w:pPr>
        <w:ind w:firstLine="708"/>
        <w:jc w:val="both"/>
      </w:pPr>
      <w:r w:rsidRPr="006F6DE1">
        <w:t>Датой окончания контрольного или экспертно-аналитического мероприятия является дата утверждения результатов мероприятия лицами, установленными настоящим Порядком.</w:t>
      </w:r>
    </w:p>
    <w:p w14:paraId="39C26FD2" w14:textId="77777777" w:rsidR="00E70D3D" w:rsidRPr="006F6DE1" w:rsidRDefault="00E70D3D" w:rsidP="00E70D3D">
      <w:pPr>
        <w:ind w:firstLine="708"/>
        <w:jc w:val="both"/>
      </w:pPr>
      <w:r w:rsidRPr="006F6DE1">
        <w:t>11. Результаты контрольных действий КСП округа оформляются актом по результатам контрольного мероприятия, который используется при подготовке отчета о результатах контрольного мероприятия. В случае проведения контрольного мероприятия в отношении нескольких объектов контроля акт составляется в отношении каждого объекта контроля.</w:t>
      </w:r>
    </w:p>
    <w:p w14:paraId="73489278" w14:textId="77777777" w:rsidR="00E70D3D" w:rsidRPr="006F6DE1" w:rsidRDefault="00E70D3D" w:rsidP="00E70D3D">
      <w:pPr>
        <w:ind w:firstLine="708"/>
        <w:jc w:val="both"/>
      </w:pPr>
      <w:r w:rsidRPr="006F6DE1">
        <w:t>Акт по результатам контрольного мероприятия оформляется в двух экземплярах, каждый из которых подписывается всеми участвующими в проведении контрольного мероприятия лицами. Оформление акта по результатам контрольного мероприятия осуществляется в соответствии с правилами и требованиями, устанавливаемыми стандартом внешнего муниципального финансового контроля.</w:t>
      </w:r>
    </w:p>
    <w:p w14:paraId="4227F4DD" w14:textId="77777777" w:rsidR="00E70D3D" w:rsidRPr="006F6DE1" w:rsidRDefault="00E70D3D" w:rsidP="00E70D3D">
      <w:pPr>
        <w:ind w:firstLine="708"/>
        <w:jc w:val="both"/>
      </w:pPr>
      <w:r w:rsidRPr="006F6DE1">
        <w:t>12. Акт по результатам контрольного мероприятия доводится до сведения объекта контроля в течение одного рабочего дня со дня его подписания путем вручения акта объекту контроля. Акт по результатам контрольного мероприятия вручается объекту контроля в двух экземплярах с сопроводительным письмом, подписанным председателем КСП округа. На сопроводительном письме объект контроля делает отметку, в которой указываются дата получения акта по результатам контрольного мероприятия, должность, подпись, инициалы, фамилия лица, получившего акт.</w:t>
      </w:r>
    </w:p>
    <w:p w14:paraId="11E99216" w14:textId="77777777" w:rsidR="00E70D3D" w:rsidRPr="006F6DE1" w:rsidRDefault="00E70D3D" w:rsidP="00E70D3D">
      <w:pPr>
        <w:ind w:firstLine="708"/>
        <w:jc w:val="both"/>
      </w:pPr>
      <w:r w:rsidRPr="006F6DE1">
        <w:t>Один экземпляр акта по результатам контрольного мероприятия с отметкой об ознакомлении руководителя объекта контроля с актом подлежит возврату в КСП округа в сроки, указанные в сопроводительном письме. Такая отметка должна содержать дату ознакомления с актом по результатам контрольного мероприятия, подпись руководителя объекта контроля и расшифровку этой подписи.</w:t>
      </w:r>
    </w:p>
    <w:p w14:paraId="48961AA0" w14:textId="77777777" w:rsidR="00E70D3D" w:rsidRPr="006F6DE1" w:rsidRDefault="00E70D3D" w:rsidP="00E70D3D">
      <w:pPr>
        <w:ind w:firstLine="708"/>
        <w:jc w:val="both"/>
      </w:pPr>
      <w:r w:rsidRPr="006F6DE1">
        <w:t>Объект контроля вправе представить в КСП округа пояснения и замечания в письменной форме на акт по результатам контрольного мероприятия в срок до пяти рабочих дней со дня получения акта. Пояснения и замечания на акт по результатам контрольного мероприятия, представленные объектом контроля в КСП округа в установленный срок, прилагаются к акту и в дальнейшем являются его неотъемлемой частью.</w:t>
      </w:r>
    </w:p>
    <w:p w14:paraId="418854A6" w14:textId="77777777" w:rsidR="00E70D3D" w:rsidRPr="006F6DE1" w:rsidRDefault="00E70D3D" w:rsidP="00E70D3D">
      <w:pPr>
        <w:ind w:firstLine="708"/>
        <w:jc w:val="both"/>
      </w:pPr>
      <w:r w:rsidRPr="006F6DE1">
        <w:t>В случае если объект контроля не возвращает в КСП округа один экземпляр акта по результатам контрольного мероприятия с отметкой об ознакомлении руководителя объекта контроля с актом в сроки, установленные в сопроводительном письме, либо возвращает экземпляр акта по результатам контрольного мероприятия без отметки об ознакомлении руководителя объекта контроля с актом, акт считается доведенным до сведения руководителя объекта контроля по истечении пяти рабочих дней со дня получения акта по результатам контрольного мероприятия объектом контроля.</w:t>
      </w:r>
    </w:p>
    <w:p w14:paraId="26244D0E" w14:textId="77777777" w:rsidR="00E70D3D" w:rsidRPr="006F6DE1" w:rsidRDefault="00E70D3D" w:rsidP="00E70D3D">
      <w:pPr>
        <w:ind w:firstLine="708"/>
        <w:jc w:val="both"/>
      </w:pPr>
      <w:r w:rsidRPr="006F6DE1">
        <w:t>13. На основании акта по результатам контрольного мероприятия должностное лицо КСП округа, ответственное за проведение мероприятия, а при проведении мероприятия рабочей группой руководитель рабочей группы, составляет отчет о результатах контрольного мероприятия, которое подписывается участвующими в проведении контрольного мероприятия лицами.</w:t>
      </w:r>
    </w:p>
    <w:p w14:paraId="59ACE960" w14:textId="77777777" w:rsidR="00E70D3D" w:rsidRPr="006F6DE1" w:rsidRDefault="00E70D3D" w:rsidP="00E70D3D">
      <w:pPr>
        <w:ind w:firstLine="708"/>
        <w:jc w:val="both"/>
      </w:pPr>
      <w:r w:rsidRPr="006F6DE1">
        <w:t>Отчет о результатах контрольного мероприятия составляется в соответствии с правилами и требованиями, устанавливаемыми стандартом внешнего муниципального финансового контроля.</w:t>
      </w:r>
    </w:p>
    <w:p w14:paraId="5981F92A" w14:textId="77777777" w:rsidR="00E70D3D" w:rsidRPr="006F6DE1" w:rsidRDefault="00E70D3D" w:rsidP="00E70D3D">
      <w:pPr>
        <w:ind w:firstLine="708"/>
        <w:jc w:val="both"/>
      </w:pPr>
      <w:r w:rsidRPr="006F6DE1">
        <w:t>Датой утверждения результатов контрольного мероприятия считается дата подписания отчета о результатах контрольного мероприятия.</w:t>
      </w:r>
    </w:p>
    <w:p w14:paraId="6A40B2AC" w14:textId="77777777" w:rsidR="00E70D3D" w:rsidRPr="006F6DE1" w:rsidRDefault="00E70D3D" w:rsidP="00E70D3D">
      <w:pPr>
        <w:ind w:firstLine="708"/>
        <w:jc w:val="both"/>
      </w:pPr>
      <w:r w:rsidRPr="006F6DE1">
        <w:t>14. По результатам экспертно-аналитического мероприятия должностным лицом КСП округа, ответственным за проведение мероприятия, а при проведении мероприятия рабочей группой руководителем рабочей группы составляется заключение или отчет, которое подписывается участвующими в проведении экспертно-аналитического мероприятия лицами.</w:t>
      </w:r>
    </w:p>
    <w:p w14:paraId="4F135856" w14:textId="77777777" w:rsidR="00E70D3D" w:rsidRPr="006F6DE1" w:rsidRDefault="00E70D3D" w:rsidP="00E70D3D">
      <w:pPr>
        <w:ind w:firstLine="708"/>
        <w:jc w:val="both"/>
      </w:pPr>
      <w:r w:rsidRPr="006F6DE1">
        <w:t xml:space="preserve">Заключение или отчет составляется в соответствии с правилами и требованиями, устанавливаемыми стандартом внешнего муниципального финансового контроля. Датой утверждения результатов экспертно-аналитического мероприятия считается дата подписания </w:t>
      </w:r>
      <w:r w:rsidRPr="006F6DE1">
        <w:lastRenderedPageBreak/>
        <w:t>участвующими в проведении экспертно-аналитического мероприятия лицами заключения или отчета. Заключение или отчет по результатам экспертно-аналитического мероприятия доводится до сведения объекта контроля путем направления объекту контроля.</w:t>
      </w:r>
    </w:p>
    <w:p w14:paraId="3430ABA4" w14:textId="1C57F05E" w:rsidR="00E70D3D" w:rsidRPr="006F6DE1" w:rsidRDefault="00E70D3D" w:rsidP="00E70D3D">
      <w:pPr>
        <w:ind w:firstLine="708"/>
        <w:jc w:val="both"/>
      </w:pPr>
      <w:r w:rsidRPr="006F6DE1">
        <w:t xml:space="preserve">Заключение на проект решения о бюджете направляется в представительный орган с одновременным направлением в </w:t>
      </w:r>
      <w:r w:rsidR="00156B82">
        <w:t>А</w:t>
      </w:r>
      <w:r w:rsidRPr="006F6DE1">
        <w:t>дминистрацию</w:t>
      </w:r>
      <w:r w:rsidR="00156B82">
        <w:t xml:space="preserve"> </w:t>
      </w:r>
      <w:proofErr w:type="spellStart"/>
      <w:r w:rsidR="00156B82">
        <w:t>Нижнеилимского</w:t>
      </w:r>
      <w:proofErr w:type="spellEnd"/>
      <w:r w:rsidR="00156B82">
        <w:t xml:space="preserve"> муниципального округа (далее – Администрация)</w:t>
      </w:r>
      <w:r w:rsidRPr="006F6DE1">
        <w:t>.</w:t>
      </w:r>
    </w:p>
    <w:p w14:paraId="4A358898" w14:textId="77777777" w:rsidR="00E70D3D" w:rsidRPr="006F6DE1" w:rsidRDefault="00E70D3D" w:rsidP="00E70D3D">
      <w:pPr>
        <w:jc w:val="both"/>
        <w:rPr>
          <w:highlight w:val="yellow"/>
        </w:rPr>
      </w:pPr>
    </w:p>
    <w:p w14:paraId="02C61D25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4.1. Проведение КСП округа внешней проверки</w:t>
      </w:r>
    </w:p>
    <w:p w14:paraId="0558B377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годового отчета об исполнении бюджета</w:t>
      </w:r>
    </w:p>
    <w:p w14:paraId="36E9975A" w14:textId="77777777" w:rsidR="00E70D3D" w:rsidRPr="006F6DE1" w:rsidRDefault="00E70D3D" w:rsidP="00E70D3D">
      <w:pPr>
        <w:rPr>
          <w:highlight w:val="yellow"/>
        </w:rPr>
      </w:pPr>
    </w:p>
    <w:p w14:paraId="3A602E3B" w14:textId="1B3EE153" w:rsidR="00E70D3D" w:rsidRPr="006F6DE1" w:rsidRDefault="00E70D3D" w:rsidP="00E70D3D">
      <w:pPr>
        <w:ind w:firstLine="708"/>
        <w:jc w:val="both"/>
      </w:pPr>
      <w:r w:rsidRPr="006F6DE1">
        <w:t xml:space="preserve">1. Проведение КСП округа внешней проверки годового отчета об исполнении бюджета </w:t>
      </w:r>
      <w:r w:rsidR="0005520F" w:rsidRPr="006F6DE1">
        <w:t xml:space="preserve">Нижнеилимского </w:t>
      </w:r>
      <w:r w:rsidRPr="006F6DE1">
        <w:t>муниципального округа Иркутской области осуществляется в порядке, в соответствии с требованиями Бюджетного кодекса Российской Федерации.</w:t>
      </w:r>
    </w:p>
    <w:p w14:paraId="16DA501F" w14:textId="77777777" w:rsidR="00E70D3D" w:rsidRPr="006F6DE1" w:rsidRDefault="00E70D3D" w:rsidP="00E70D3D">
      <w:pPr>
        <w:ind w:firstLine="708"/>
        <w:jc w:val="both"/>
      </w:pPr>
      <w:r w:rsidRPr="006F6DE1">
        <w:t>2. Внешняя проверка годового отчета об исполнении бюджета включает внешнюю проверку бюджетной отчетности главных администраторов бюджетных средств и проводится согласно стандартам внешнего муниципального финансового контроля.</w:t>
      </w:r>
    </w:p>
    <w:p w14:paraId="50408210" w14:textId="77777777" w:rsidR="00E70D3D" w:rsidRPr="006F6DE1" w:rsidRDefault="00E70D3D" w:rsidP="00E70D3D">
      <w:pPr>
        <w:ind w:firstLine="708"/>
        <w:jc w:val="both"/>
      </w:pPr>
      <w:r w:rsidRPr="006F6DE1">
        <w:t>3. Результаты внешней проверки годового отчета об исполнении бюджета оформляются заключением КСП округа на годовой отчет об исполнении бюджета, которое подписывается участвующими в проведении контрольного мероприятия лицами.</w:t>
      </w:r>
    </w:p>
    <w:p w14:paraId="55CA809E" w14:textId="77777777" w:rsidR="00E70D3D" w:rsidRPr="006F6DE1" w:rsidRDefault="00E70D3D" w:rsidP="00E70D3D">
      <w:pPr>
        <w:ind w:firstLine="708"/>
        <w:jc w:val="both"/>
      </w:pPr>
      <w:r w:rsidRPr="006F6DE1">
        <w:t>Датой утверждения результатов внешней проверки годового отчета об исполнении бюджета считается дата подписания заключения КСП округа на годовой отчет об исполнении бюджета соответствующим должностным лицом.</w:t>
      </w:r>
    </w:p>
    <w:p w14:paraId="54B52150" w14:textId="3DA93414" w:rsidR="00E70D3D" w:rsidRPr="006F6DE1" w:rsidRDefault="00E70D3D" w:rsidP="00E70D3D">
      <w:pPr>
        <w:ind w:firstLine="708"/>
        <w:jc w:val="both"/>
      </w:pPr>
      <w:r w:rsidRPr="006F6DE1">
        <w:t xml:space="preserve">4. Заключение на годовой отчет об исполнении бюджета представляется КСП округа в представительный орган с одновременным направлением </w:t>
      </w:r>
      <w:proofErr w:type="gramStart"/>
      <w:r w:rsidRPr="006F6DE1">
        <w:t xml:space="preserve">в  </w:t>
      </w:r>
      <w:r w:rsidR="00156B82">
        <w:t>А</w:t>
      </w:r>
      <w:r w:rsidRPr="006F6DE1">
        <w:t>дминистрацию</w:t>
      </w:r>
      <w:proofErr w:type="gramEnd"/>
      <w:r w:rsidRPr="006F6DE1">
        <w:t>.</w:t>
      </w:r>
    </w:p>
    <w:p w14:paraId="43CBD3D4" w14:textId="77777777" w:rsidR="00E70D3D" w:rsidRPr="006F6DE1" w:rsidRDefault="00E70D3D" w:rsidP="00E70D3D">
      <w:pPr>
        <w:rPr>
          <w:highlight w:val="yellow"/>
        </w:rPr>
      </w:pPr>
    </w:p>
    <w:p w14:paraId="7D8A36B7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5. Представление КСП округа</w:t>
      </w:r>
    </w:p>
    <w:p w14:paraId="3A620E5B" w14:textId="77777777" w:rsidR="00E70D3D" w:rsidRPr="006F6DE1" w:rsidRDefault="00E70D3D" w:rsidP="00E70D3D">
      <w:pPr>
        <w:rPr>
          <w:highlight w:val="yellow"/>
        </w:rPr>
      </w:pPr>
    </w:p>
    <w:p w14:paraId="5ECD86E8" w14:textId="31BEEBA7" w:rsidR="00E70D3D" w:rsidRPr="006F6DE1" w:rsidRDefault="00E70D3D" w:rsidP="00E70D3D">
      <w:pPr>
        <w:ind w:firstLine="708"/>
        <w:jc w:val="both"/>
      </w:pPr>
      <w:r w:rsidRPr="006F6DE1">
        <w:t xml:space="preserve">1. КСП округа по результатам проведения контрольных мероприятий вправе вносить в органы местного самоуправления,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(далее - нарушения и недостатки), предотвращению нанесения материального ущерба </w:t>
      </w:r>
      <w:r w:rsidR="0005520F" w:rsidRPr="006F6DE1">
        <w:t xml:space="preserve">Нижнеилимского </w:t>
      </w:r>
      <w:r w:rsidRPr="006F6DE1">
        <w:t>муниципальному округу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14:paraId="0DBD67EC" w14:textId="5CB04EA2" w:rsidR="00E70D3D" w:rsidRPr="006F6DE1" w:rsidRDefault="00E70D3D" w:rsidP="00E70D3D">
      <w:pPr>
        <w:ind w:firstLine="708"/>
        <w:jc w:val="both"/>
      </w:pPr>
      <w:r w:rsidRPr="006F6DE1">
        <w:t xml:space="preserve">2. Представление КСП округа должно содержать информацию о бюджетных и иных нарушениях и недостатках, выявленных в ходе проведения контрольного мероприятия, оценку материального ущерба, который может быть нанесен </w:t>
      </w:r>
      <w:r w:rsidR="0005520F" w:rsidRPr="006F6DE1">
        <w:t xml:space="preserve">Нижнеилимского </w:t>
      </w:r>
      <w:r w:rsidRPr="006F6DE1">
        <w:t xml:space="preserve">муниципальному округу Иркутской области или причиненного </w:t>
      </w:r>
      <w:r w:rsidR="0005520F" w:rsidRPr="006F6DE1">
        <w:t xml:space="preserve">Нижнеилимского </w:t>
      </w:r>
      <w:r w:rsidRPr="006F6DE1">
        <w:t>муниципальному округу Иркутской области выявленными нарушениями, требования об устранении выявленных нарушений и недостатков, причин и условий выявленных нарушений и недостатков, о принятии мер по возмещению причиненного материального ущерба, по привлечению к ответственности должностных лиц, виновных в допущенных нарушениях.</w:t>
      </w:r>
    </w:p>
    <w:p w14:paraId="364882F4" w14:textId="77777777" w:rsidR="00E70D3D" w:rsidRPr="006F6DE1" w:rsidRDefault="00E70D3D" w:rsidP="00E70D3D">
      <w:pPr>
        <w:ind w:firstLine="708"/>
        <w:jc w:val="both"/>
      </w:pPr>
      <w:r w:rsidRPr="006F6DE1">
        <w:t>3. Решение о внесении в объект контроля представления КСП округа принимается председателем КСП округа. При принятии данного решения председатель КСП округа руководствуется следующими критериями:</w:t>
      </w:r>
    </w:p>
    <w:p w14:paraId="16D4A9A7" w14:textId="78258825" w:rsidR="00E70D3D" w:rsidRPr="006F6DE1" w:rsidRDefault="00C11759" w:rsidP="00E70D3D">
      <w:pPr>
        <w:jc w:val="both"/>
      </w:pPr>
      <w:r>
        <w:t>1)</w:t>
      </w:r>
      <w:r w:rsidR="00E70D3D" w:rsidRPr="006F6DE1">
        <w:t xml:space="preserve"> наличие в материалах контрольного мероприятия достаточных оснований для принятия указанного решения;</w:t>
      </w:r>
    </w:p>
    <w:p w14:paraId="777D2B6E" w14:textId="6B930C2A" w:rsidR="00E70D3D" w:rsidRPr="006F6DE1" w:rsidRDefault="00C11759" w:rsidP="00E70D3D">
      <w:pPr>
        <w:jc w:val="both"/>
      </w:pPr>
      <w:r>
        <w:t>2)</w:t>
      </w:r>
      <w:r w:rsidR="00E70D3D" w:rsidRPr="006F6DE1">
        <w:t xml:space="preserve"> законность и обоснованность внесения представления;</w:t>
      </w:r>
    </w:p>
    <w:p w14:paraId="17F80AE8" w14:textId="56D3AF90" w:rsidR="00E70D3D" w:rsidRPr="006F6DE1" w:rsidRDefault="00C11759" w:rsidP="00E70D3D">
      <w:pPr>
        <w:jc w:val="both"/>
      </w:pPr>
      <w:r>
        <w:t>3)</w:t>
      </w:r>
      <w:r w:rsidR="00E70D3D" w:rsidRPr="006F6DE1">
        <w:t xml:space="preserve"> подтверждение материалами контрольного мероприятия факта выявленных нарушений и недостатков и (или) нанесения </w:t>
      </w:r>
      <w:r w:rsidR="0005520F" w:rsidRPr="006F6DE1">
        <w:t>Нижнеилимско</w:t>
      </w:r>
      <w:r w:rsidR="00DE5BFF" w:rsidRPr="006F6DE1">
        <w:t>му</w:t>
      </w:r>
      <w:r w:rsidR="0005520F" w:rsidRPr="006F6DE1">
        <w:t xml:space="preserve"> </w:t>
      </w:r>
      <w:r w:rsidR="00E70D3D" w:rsidRPr="006F6DE1">
        <w:t>муниципальному округу материального ущерба.</w:t>
      </w:r>
    </w:p>
    <w:p w14:paraId="21C72825" w14:textId="77777777" w:rsidR="00E70D3D" w:rsidRPr="006F6DE1" w:rsidRDefault="00E70D3D" w:rsidP="00E70D3D">
      <w:pPr>
        <w:ind w:firstLine="708"/>
        <w:jc w:val="both"/>
      </w:pPr>
      <w:r w:rsidRPr="006F6DE1">
        <w:t>4. Представление КСП округа составляется в двух экземплярах и подписывается председателем КСП округа.</w:t>
      </w:r>
    </w:p>
    <w:p w14:paraId="705BE051" w14:textId="77777777" w:rsidR="00E70D3D" w:rsidRPr="006F6DE1" w:rsidRDefault="00E70D3D" w:rsidP="00E70D3D">
      <w:pPr>
        <w:ind w:firstLine="708"/>
        <w:jc w:val="both"/>
      </w:pPr>
      <w:r w:rsidRPr="006F6DE1">
        <w:lastRenderedPageBreak/>
        <w:t>Один экземпляр представления КСП округа вручается объекту контроля. На втором экземпляре представления объектом контроля делается отметка о получении представления с указанием фамилии, инициалов и должности лица, получившего представление КСП округа, а также даты его получения.</w:t>
      </w:r>
    </w:p>
    <w:p w14:paraId="0FB96B34" w14:textId="77777777" w:rsidR="00E70D3D" w:rsidRPr="006F6DE1" w:rsidRDefault="00E70D3D" w:rsidP="00E70D3D">
      <w:pPr>
        <w:ind w:firstLine="708"/>
        <w:jc w:val="both"/>
      </w:pPr>
      <w:r w:rsidRPr="006F6DE1">
        <w:t>Объект контроля в указанный в представлении КСП округа срок или, если срок не указан, в течение 30 дней со дня его получения обязан уведомить в письменной форме КСП округа о принятых по результатам выполнения представления КСП округа решениях и мерах.</w:t>
      </w:r>
    </w:p>
    <w:p w14:paraId="57527365" w14:textId="77777777" w:rsidR="00E70D3D" w:rsidRPr="006F6DE1" w:rsidRDefault="00E70D3D" w:rsidP="00E70D3D">
      <w:pPr>
        <w:ind w:firstLine="708"/>
        <w:jc w:val="both"/>
      </w:pPr>
      <w:r w:rsidRPr="006F6DE1">
        <w:t>Невыполнение представления КСП округа влечет за собой ответственность, установленную законодательством Российской Федерации.</w:t>
      </w:r>
    </w:p>
    <w:p w14:paraId="1121CACD" w14:textId="77777777" w:rsidR="00E70D3D" w:rsidRPr="006F6DE1" w:rsidRDefault="00E70D3D" w:rsidP="00E70D3D">
      <w:pPr>
        <w:rPr>
          <w:highlight w:val="yellow"/>
        </w:rPr>
      </w:pPr>
    </w:p>
    <w:p w14:paraId="586DDD88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6. Предписание КСП округа</w:t>
      </w:r>
    </w:p>
    <w:p w14:paraId="09D89A0E" w14:textId="77777777" w:rsidR="00E70D3D" w:rsidRPr="006F6DE1" w:rsidRDefault="00E70D3D" w:rsidP="00E70D3D">
      <w:pPr>
        <w:rPr>
          <w:highlight w:val="yellow"/>
        </w:rPr>
      </w:pPr>
    </w:p>
    <w:p w14:paraId="559AB0EC" w14:textId="1DF17FF7" w:rsidR="00E70D3D" w:rsidRPr="006F6DE1" w:rsidRDefault="00E70D3D" w:rsidP="00E70D3D">
      <w:pPr>
        <w:ind w:firstLine="708"/>
        <w:jc w:val="both"/>
      </w:pPr>
      <w:r w:rsidRPr="006F6DE1">
        <w:t xml:space="preserve">1. В случае выявления нарушений, требующих безотлагательных мер по их пресечению и предупреждению, невыполнения представлений КСП округа, а также в случае воспрепятствования проведению должностными лицами КСП округа контрольных мероприятий, КСП округа направляет в органы местного самоуправления </w:t>
      </w:r>
      <w:r w:rsidR="00851C70" w:rsidRPr="006F6DE1">
        <w:t xml:space="preserve">Нижнеилимского </w:t>
      </w:r>
      <w:r w:rsidRPr="006F6DE1">
        <w:t>муниципального округа Иркутской области, проверяемые органы и организации и их должностным лицам предписание.</w:t>
      </w:r>
    </w:p>
    <w:p w14:paraId="2A824386" w14:textId="77777777" w:rsidR="00E70D3D" w:rsidRPr="006F6DE1" w:rsidRDefault="00E70D3D" w:rsidP="00E70D3D">
      <w:pPr>
        <w:ind w:firstLine="708"/>
        <w:jc w:val="both"/>
      </w:pPr>
      <w:r w:rsidRPr="006F6DE1">
        <w:t>2. Предписание КСП округа должно содержать указание на конкретные допущенные нарушения, невыполненное требование КСП округа, содержащееся в представлении КСП округа, или конкретные факты воспрепятствования проведению должностными лицами КСП округа контрольного мероприятия, конкретные основания вынесения предписания, требования об устранении выявленных нарушений, причин и условий выявленных нарушений или об устранении препятствий для проведения контрольного мероприятия, сроки исполнения предписания.</w:t>
      </w:r>
    </w:p>
    <w:p w14:paraId="626533D5" w14:textId="77777777" w:rsidR="00E70D3D" w:rsidRPr="006F6DE1" w:rsidRDefault="00E70D3D" w:rsidP="00E70D3D">
      <w:pPr>
        <w:ind w:firstLine="708"/>
        <w:jc w:val="both"/>
      </w:pPr>
      <w:r w:rsidRPr="006F6DE1">
        <w:t>3. Решение о направлении объекту контроля предписания принимается председателем КСП округа. При принятии данного решения председатель КСП округа руководствуется критериями:</w:t>
      </w:r>
    </w:p>
    <w:p w14:paraId="5F826F82" w14:textId="05D38D66" w:rsidR="00E70D3D" w:rsidRPr="006F6DE1" w:rsidRDefault="00C11759" w:rsidP="00E70D3D">
      <w:pPr>
        <w:jc w:val="both"/>
      </w:pPr>
      <w:r>
        <w:t>1)</w:t>
      </w:r>
      <w:r w:rsidR="00E70D3D" w:rsidRPr="006F6DE1">
        <w:t xml:space="preserve"> наличие в материалах контрольного мероприятия достаточных оснований для принятия указанного решения;</w:t>
      </w:r>
    </w:p>
    <w:p w14:paraId="29FCB51B" w14:textId="1D27D511" w:rsidR="00E70D3D" w:rsidRPr="006F6DE1" w:rsidRDefault="00C11759" w:rsidP="00E70D3D">
      <w:pPr>
        <w:jc w:val="both"/>
      </w:pPr>
      <w:r>
        <w:t>2)</w:t>
      </w:r>
      <w:r w:rsidR="00E70D3D" w:rsidRPr="006F6DE1">
        <w:t xml:space="preserve"> законность и обоснованность направления предписания КСП округа;</w:t>
      </w:r>
    </w:p>
    <w:p w14:paraId="5EBC8F58" w14:textId="5FB917FE" w:rsidR="00E70D3D" w:rsidRPr="006F6DE1" w:rsidRDefault="00C11759" w:rsidP="00E70D3D">
      <w:pPr>
        <w:jc w:val="both"/>
      </w:pPr>
      <w:r>
        <w:t>3)</w:t>
      </w:r>
      <w:r w:rsidR="00E70D3D" w:rsidRPr="006F6DE1">
        <w:t xml:space="preserve"> подтверждение материалами контрольного мероприятия факта выявленных нарушений, невыполнения требования КСП округа, содержащегося в представлении КСП округа, или воспрепятствования проведению должностными лицами КСП округа контрольного мероприятия.</w:t>
      </w:r>
    </w:p>
    <w:p w14:paraId="02D40833" w14:textId="77777777" w:rsidR="00E70D3D" w:rsidRPr="006F6DE1" w:rsidRDefault="00E70D3D" w:rsidP="00E70D3D">
      <w:pPr>
        <w:ind w:firstLine="708"/>
        <w:jc w:val="both"/>
      </w:pPr>
      <w:r w:rsidRPr="006F6DE1">
        <w:t>4. Предписание КСП округа составляется в двух экземплярах и подписывается председателем КСП округа. Один экземпляр предписания КСП округа вручается объекту контроля. На втором экземпляре предписания объектом контроля делается отметка о получении предписания с указанием фамилии, инициалов и должности лица, получившего предписание КСП округа, а также даты его получения.</w:t>
      </w:r>
    </w:p>
    <w:p w14:paraId="1B4B4F37" w14:textId="77777777" w:rsidR="00E70D3D" w:rsidRPr="006F6DE1" w:rsidRDefault="00E70D3D" w:rsidP="00E70D3D">
      <w:pPr>
        <w:ind w:firstLine="708"/>
        <w:jc w:val="both"/>
      </w:pPr>
      <w:r w:rsidRPr="006F6DE1">
        <w:t>Предписание КСП округа должно быть исполнено в установленные в нем сроки. Срок выполнения предписания может быть продлен по решению председателя КСП округа, но не более одного раза.</w:t>
      </w:r>
    </w:p>
    <w:p w14:paraId="332ABDC9" w14:textId="77777777" w:rsidR="00E70D3D" w:rsidRPr="006F6DE1" w:rsidRDefault="00E70D3D" w:rsidP="00E70D3D">
      <w:pPr>
        <w:ind w:firstLine="708"/>
        <w:jc w:val="both"/>
      </w:pPr>
      <w:r w:rsidRPr="006F6DE1">
        <w:t>Невыполнение предписания КСП округа влечет за собой ответственность, установленную законодательством Российской Федерации.</w:t>
      </w:r>
    </w:p>
    <w:p w14:paraId="09BF9978" w14:textId="77777777" w:rsidR="00E70D3D" w:rsidRPr="006F6DE1" w:rsidRDefault="00E70D3D" w:rsidP="00E70D3D">
      <w:pPr>
        <w:spacing w:before="240"/>
        <w:jc w:val="center"/>
        <w:rPr>
          <w:b/>
        </w:rPr>
      </w:pPr>
      <w:r w:rsidRPr="006F6DE1">
        <w:rPr>
          <w:b/>
        </w:rPr>
        <w:t>Статья 7. Уведомление о применении бюджетных мер принуждения</w:t>
      </w:r>
    </w:p>
    <w:p w14:paraId="166F5515" w14:textId="77777777" w:rsidR="00E70D3D" w:rsidRPr="006F6DE1" w:rsidRDefault="00E70D3D" w:rsidP="00E70D3D">
      <w:pPr>
        <w:spacing w:before="240"/>
        <w:ind w:firstLine="708"/>
        <w:jc w:val="both"/>
      </w:pPr>
      <w:r w:rsidRPr="006F6DE1">
        <w:t>1. При выявлении в ходе контрольного мероприятия бюджетных нарушений, предусмотренных главой 30 Бюджетного кодекса Российской Федерации, КСП округа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органу, а копию такого уведомления - участнику бюджетного процесса, в отношении которого проводилось данное контрольное мероприятие.</w:t>
      </w:r>
    </w:p>
    <w:p w14:paraId="481FBADB" w14:textId="77777777" w:rsidR="00E70D3D" w:rsidRPr="006F6DE1" w:rsidRDefault="00E70D3D" w:rsidP="00E70D3D">
      <w:pPr>
        <w:ind w:firstLine="708"/>
        <w:jc w:val="both"/>
      </w:pPr>
      <w:r w:rsidRPr="006F6DE1">
        <w:lastRenderedPageBreak/>
        <w:t>2. Решение о применении бюджетных мер принуждения принимается председателем КСП округа. При принятии данного решения председатель КСП округа руководствуется следующими критериями:</w:t>
      </w:r>
    </w:p>
    <w:p w14:paraId="04502E31" w14:textId="347A5587" w:rsidR="00E70D3D" w:rsidRPr="006F6DE1" w:rsidRDefault="00C11759" w:rsidP="00E70D3D">
      <w:pPr>
        <w:jc w:val="both"/>
      </w:pPr>
      <w:r>
        <w:t>1)</w:t>
      </w:r>
      <w:r w:rsidR="00E70D3D" w:rsidRPr="006F6DE1">
        <w:t xml:space="preserve"> наличие в материалах контрольного мероприятия достаточных оснований для принятия указанного решения;</w:t>
      </w:r>
    </w:p>
    <w:p w14:paraId="1308BDFC" w14:textId="246553A4" w:rsidR="00E70D3D" w:rsidRPr="006F6DE1" w:rsidRDefault="00C11759" w:rsidP="00E70D3D">
      <w:pPr>
        <w:jc w:val="both"/>
      </w:pPr>
      <w:r>
        <w:t>2)</w:t>
      </w:r>
      <w:r w:rsidR="00E70D3D" w:rsidRPr="006F6DE1">
        <w:t xml:space="preserve"> законность и обоснованность направления уведомления о применении бюджетных мер принуждения;</w:t>
      </w:r>
    </w:p>
    <w:p w14:paraId="516D1828" w14:textId="487ADE76" w:rsidR="00E70D3D" w:rsidRPr="006F6DE1" w:rsidRDefault="00C11759" w:rsidP="00E70D3D">
      <w:pPr>
        <w:jc w:val="both"/>
      </w:pPr>
      <w:r>
        <w:t>3)</w:t>
      </w:r>
      <w:r w:rsidR="00E70D3D" w:rsidRPr="006F6DE1">
        <w:t xml:space="preserve"> подтверждение факта выявленных бюджетных нарушений материалами контрольного мероприятия.</w:t>
      </w:r>
    </w:p>
    <w:p w14:paraId="6144856E" w14:textId="7792F7A2" w:rsidR="00E70D3D" w:rsidRPr="006F6DE1" w:rsidRDefault="00E70D3D" w:rsidP="00E70D3D">
      <w:pPr>
        <w:ind w:firstLine="708"/>
        <w:jc w:val="both"/>
      </w:pPr>
      <w:r w:rsidRPr="006F6DE1">
        <w:t xml:space="preserve">3. Уведомление о применении бюджетных мер принуждения должно содержать четкое описание совершенного бюджетного нарушения, основания для применения предусмотренных главой 30 Бюджетного кодекса Российской Федерации бюджетных мер принуждения, расчет объемов средств, использованных с указанными нарушениями по каждому бюджетному нарушению (без учета объемов средств, использованных с этими бюджетными нарушениями и возмещенных в доход бюджета </w:t>
      </w:r>
      <w:r w:rsidR="00FA7EC8" w:rsidRPr="006F6DE1">
        <w:t xml:space="preserve">Нижнеилимского </w:t>
      </w:r>
      <w:r w:rsidRPr="006F6DE1">
        <w:t>муниципального округа Иркутской области до направления уведомления о применении бюджетных мер принуждения), и отвечать существу выявленных бюджетных нарушений.</w:t>
      </w:r>
    </w:p>
    <w:p w14:paraId="1CBFB111" w14:textId="7F832263" w:rsidR="00E70D3D" w:rsidRPr="006F6DE1" w:rsidRDefault="00E70D3D" w:rsidP="00E70D3D">
      <w:pPr>
        <w:ind w:firstLine="708"/>
        <w:jc w:val="both"/>
      </w:pPr>
      <w:r w:rsidRPr="006F6DE1">
        <w:t>Уведомление о применении бюджетных мер принуждения подписывается председателем КСП округа.</w:t>
      </w:r>
    </w:p>
    <w:p w14:paraId="64CB1DA8" w14:textId="77777777" w:rsidR="00FB4825" w:rsidRPr="006F6DE1" w:rsidRDefault="00FB4825" w:rsidP="00E70D3D">
      <w:pPr>
        <w:ind w:firstLine="708"/>
        <w:jc w:val="both"/>
      </w:pPr>
    </w:p>
    <w:p w14:paraId="00F8A66E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Статья 8. Осуществление КСП округа</w:t>
      </w:r>
    </w:p>
    <w:p w14:paraId="5E1587DA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производства по делам об административных правонарушениях</w:t>
      </w:r>
    </w:p>
    <w:p w14:paraId="7B099162" w14:textId="77777777" w:rsidR="00E70D3D" w:rsidRPr="006F6DE1" w:rsidRDefault="00E70D3D" w:rsidP="00E70D3D">
      <w:pPr>
        <w:rPr>
          <w:highlight w:val="yellow"/>
        </w:rPr>
      </w:pPr>
    </w:p>
    <w:p w14:paraId="391B4414" w14:textId="77777777" w:rsidR="00E70D3D" w:rsidRPr="006F6DE1" w:rsidRDefault="00E70D3D" w:rsidP="00E70D3D">
      <w:pPr>
        <w:ind w:firstLine="708"/>
        <w:jc w:val="both"/>
      </w:pPr>
      <w:r w:rsidRPr="006F6DE1">
        <w:t>1. Производство по делам об административных правонарушениях осуществляется председателем КСП округа в случае обнаружения при осуществлении муниципального финансового контроля достаточных данных, указывающих на наличие события административного правонарушения, предусмотренного Кодексом Российской Федерации об административных правонарушениях.</w:t>
      </w:r>
    </w:p>
    <w:p w14:paraId="660F8742" w14:textId="77777777" w:rsidR="00E70D3D" w:rsidRPr="006F6DE1" w:rsidRDefault="00E70D3D" w:rsidP="00E70D3D">
      <w:pPr>
        <w:ind w:firstLine="708"/>
        <w:jc w:val="both"/>
        <w:rPr>
          <w:highlight w:val="yellow"/>
        </w:rPr>
      </w:pPr>
      <w:r w:rsidRPr="006F6DE1">
        <w:t>Возбуждение дел об административных правонарушениях председателем КСП округа осуществляется путем составления протокола об административном правонарушении или вынесения определения о возбуждении дела об административном правонарушении при необходимости проведения административного расследования.</w:t>
      </w:r>
    </w:p>
    <w:p w14:paraId="7CC4E091" w14:textId="3B0B3761" w:rsidR="00E70D3D" w:rsidRPr="006F6DE1" w:rsidRDefault="00E70D3D" w:rsidP="00E70D3D">
      <w:pPr>
        <w:ind w:firstLine="708"/>
        <w:jc w:val="both"/>
      </w:pPr>
      <w:r w:rsidRPr="006F6DE1">
        <w:t xml:space="preserve">2. Председатель КСП округа осуществляют производство по делам об административных правонарушениях в соответствии с Кодексом Российской Федерации об административных правонарушениях, Законом Иркутской области от 3 октября 2014 года № 106-ОЗ «О должностных лицах, уполномоченных составлять протоколы об отдельных административных правонарушениях, предусмотренных Кодексом Российской Федерации об административных правонарушениях, при осуществлении регионального государственного контроля (надзора), государственного финансового контроля, а также переданных полномочий в области федерального государственного надзора, муниципального контроля, муниципального финансового контроля», Положением о Контрольно-счетной палате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области, утвержденным решением Думы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от </w:t>
      </w:r>
      <w:r w:rsidR="00FA7EC8" w:rsidRPr="006F6DE1">
        <w:t>………..</w:t>
      </w:r>
      <w:r w:rsidRPr="006F6DE1">
        <w:t xml:space="preserve"> №</w:t>
      </w:r>
      <w:proofErr w:type="gramStart"/>
      <w:r w:rsidRPr="006F6DE1">
        <w:t xml:space="preserve"> </w:t>
      </w:r>
      <w:r w:rsidR="00FA7EC8" w:rsidRPr="006F6DE1">
        <w:t>..</w:t>
      </w:r>
      <w:proofErr w:type="gramEnd"/>
      <w:r w:rsidRPr="006F6DE1">
        <w:t>, а также стандартом внешнего муниципального финансового контроля.</w:t>
      </w:r>
    </w:p>
    <w:p w14:paraId="27E8029A" w14:textId="77777777" w:rsidR="00E70D3D" w:rsidRPr="006F6DE1" w:rsidRDefault="00E70D3D" w:rsidP="00E70D3D">
      <w:pPr>
        <w:autoSpaceDE w:val="0"/>
        <w:autoSpaceDN w:val="0"/>
        <w:adjustRightInd w:val="0"/>
        <w:ind w:firstLine="540"/>
        <w:jc w:val="both"/>
      </w:pPr>
    </w:p>
    <w:p w14:paraId="0AB8A564" w14:textId="77777777" w:rsidR="00E70D3D" w:rsidRPr="006F6DE1" w:rsidRDefault="00E70D3D" w:rsidP="00E70D3D">
      <w:pPr>
        <w:autoSpaceDE w:val="0"/>
        <w:autoSpaceDN w:val="0"/>
        <w:adjustRightInd w:val="0"/>
        <w:ind w:firstLine="540"/>
        <w:jc w:val="both"/>
      </w:pPr>
    </w:p>
    <w:p w14:paraId="69D03B55" w14:textId="74812A6E" w:rsidR="00FA7EC8" w:rsidRPr="006F6DE1" w:rsidRDefault="00FA7EC8" w:rsidP="00E70D3D">
      <w:pPr>
        <w:tabs>
          <w:tab w:val="left" w:pos="709"/>
        </w:tabs>
        <w:jc w:val="both"/>
      </w:pPr>
    </w:p>
    <w:p w14:paraId="1A45B626" w14:textId="7F6990C4" w:rsidR="00FA7EC8" w:rsidRPr="006F6DE1" w:rsidRDefault="00FA7EC8" w:rsidP="00E70D3D">
      <w:pPr>
        <w:tabs>
          <w:tab w:val="left" w:pos="709"/>
        </w:tabs>
        <w:jc w:val="both"/>
      </w:pPr>
    </w:p>
    <w:p w14:paraId="0FE39B8D" w14:textId="29D33CE0" w:rsidR="00FA7EC8" w:rsidRPr="006F6DE1" w:rsidRDefault="00FA7EC8" w:rsidP="00E70D3D">
      <w:pPr>
        <w:tabs>
          <w:tab w:val="left" w:pos="709"/>
        </w:tabs>
        <w:jc w:val="both"/>
      </w:pPr>
    </w:p>
    <w:p w14:paraId="27D3303F" w14:textId="6BEEB6AD" w:rsidR="00FA7EC8" w:rsidRPr="006F6DE1" w:rsidRDefault="00FA7EC8" w:rsidP="00E70D3D">
      <w:pPr>
        <w:tabs>
          <w:tab w:val="left" w:pos="709"/>
        </w:tabs>
        <w:jc w:val="both"/>
      </w:pPr>
    </w:p>
    <w:p w14:paraId="3FE30A3A" w14:textId="040C24D2" w:rsidR="00FA7EC8" w:rsidRPr="006F6DE1" w:rsidRDefault="00FA7EC8" w:rsidP="00E70D3D">
      <w:pPr>
        <w:tabs>
          <w:tab w:val="left" w:pos="709"/>
        </w:tabs>
        <w:jc w:val="both"/>
      </w:pPr>
    </w:p>
    <w:p w14:paraId="60ED4648" w14:textId="09AE28A1" w:rsidR="00FA7EC8" w:rsidRPr="006F6DE1" w:rsidRDefault="00FA7EC8" w:rsidP="00E70D3D">
      <w:pPr>
        <w:tabs>
          <w:tab w:val="left" w:pos="709"/>
        </w:tabs>
        <w:jc w:val="both"/>
      </w:pPr>
    </w:p>
    <w:p w14:paraId="79594E40" w14:textId="721BDC11" w:rsidR="00FA7EC8" w:rsidRPr="006F6DE1" w:rsidRDefault="00FA7EC8" w:rsidP="00E70D3D">
      <w:pPr>
        <w:tabs>
          <w:tab w:val="left" w:pos="709"/>
        </w:tabs>
        <w:jc w:val="both"/>
      </w:pPr>
    </w:p>
    <w:p w14:paraId="31D66AE4" w14:textId="09CF8A44" w:rsidR="00FA7EC8" w:rsidRPr="006F6DE1" w:rsidRDefault="00FA7EC8" w:rsidP="00E70D3D">
      <w:pPr>
        <w:tabs>
          <w:tab w:val="left" w:pos="709"/>
        </w:tabs>
        <w:jc w:val="both"/>
      </w:pPr>
    </w:p>
    <w:p w14:paraId="79F81995" w14:textId="3DFA62E3" w:rsidR="00FA7EC8" w:rsidRPr="006F6DE1" w:rsidRDefault="00FA7EC8" w:rsidP="00E70D3D">
      <w:pPr>
        <w:tabs>
          <w:tab w:val="left" w:pos="709"/>
        </w:tabs>
        <w:jc w:val="both"/>
      </w:pPr>
    </w:p>
    <w:p w14:paraId="414CB525" w14:textId="36CE3531" w:rsidR="00FA7EC8" w:rsidRPr="006F6DE1" w:rsidRDefault="00FA7EC8" w:rsidP="00E70D3D">
      <w:pPr>
        <w:tabs>
          <w:tab w:val="left" w:pos="709"/>
        </w:tabs>
        <w:jc w:val="both"/>
      </w:pPr>
    </w:p>
    <w:p w14:paraId="400C52E4" w14:textId="1513BB1B" w:rsidR="00FA7EC8" w:rsidRPr="006F6DE1" w:rsidRDefault="00FA7EC8" w:rsidP="00FA7EC8">
      <w:pPr>
        <w:widowControl w:val="0"/>
        <w:jc w:val="right"/>
      </w:pPr>
      <w:r w:rsidRPr="006F6DE1">
        <w:t>Приложение</w:t>
      </w:r>
      <w:r w:rsidR="00763B56" w:rsidRPr="006F6DE1">
        <w:t xml:space="preserve"> 2</w:t>
      </w:r>
      <w:r w:rsidRPr="006F6DE1">
        <w:t xml:space="preserve"> </w:t>
      </w:r>
    </w:p>
    <w:p w14:paraId="40E423DD" w14:textId="77777777" w:rsidR="00C11759" w:rsidRDefault="00FA7EC8" w:rsidP="00FA7EC8">
      <w:pPr>
        <w:widowControl w:val="0"/>
        <w:jc w:val="right"/>
      </w:pPr>
      <w:r w:rsidRPr="006F6DE1">
        <w:t xml:space="preserve">к решению Думы Нижнеилимского </w:t>
      </w:r>
    </w:p>
    <w:p w14:paraId="33D4C766" w14:textId="2CB54350" w:rsidR="00FA7EC8" w:rsidRPr="006F6DE1" w:rsidRDefault="00FA7EC8" w:rsidP="00FA7EC8">
      <w:pPr>
        <w:widowControl w:val="0"/>
        <w:jc w:val="right"/>
      </w:pPr>
      <w:r w:rsidRPr="006F6DE1">
        <w:t>муниципального округа</w:t>
      </w:r>
    </w:p>
    <w:p w14:paraId="04F27457" w14:textId="68EBBE19" w:rsidR="00FA7EC8" w:rsidRPr="006F6DE1" w:rsidRDefault="00FA7EC8" w:rsidP="00FA7EC8">
      <w:pPr>
        <w:widowControl w:val="0"/>
        <w:jc w:val="right"/>
        <w:rPr>
          <w:u w:val="single"/>
        </w:rPr>
      </w:pPr>
      <w:proofErr w:type="gramStart"/>
      <w:r w:rsidRPr="006F6DE1">
        <w:t xml:space="preserve">от  </w:t>
      </w:r>
      <w:r w:rsidR="00C11759">
        <w:t>«</w:t>
      </w:r>
      <w:proofErr w:type="gramEnd"/>
      <w:r w:rsidR="00C11759">
        <w:t>25» сентября</w:t>
      </w:r>
      <w:r w:rsidRPr="006F6DE1">
        <w:t xml:space="preserve"> </w:t>
      </w:r>
      <w:r w:rsidR="00FB4825" w:rsidRPr="006F6DE1">
        <w:t>2025</w:t>
      </w:r>
      <w:r w:rsidRPr="006F6DE1">
        <w:t xml:space="preserve"> г</w:t>
      </w:r>
      <w:r w:rsidR="00C11759">
        <w:t>.</w:t>
      </w:r>
      <w:r w:rsidRPr="006F6DE1">
        <w:t xml:space="preserve"> №</w:t>
      </w:r>
      <w:r w:rsidR="00DF3C7D">
        <w:t>10</w:t>
      </w:r>
      <w:bookmarkStart w:id="6" w:name="_GoBack"/>
      <w:bookmarkEnd w:id="6"/>
    </w:p>
    <w:p w14:paraId="74DD1748" w14:textId="77777777" w:rsidR="00E70D3D" w:rsidRPr="006F6DE1" w:rsidRDefault="00E70D3D" w:rsidP="00E70D3D">
      <w:pPr>
        <w:tabs>
          <w:tab w:val="left" w:pos="709"/>
        </w:tabs>
        <w:jc w:val="both"/>
      </w:pPr>
    </w:p>
    <w:p w14:paraId="60D31B9E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>ПОРЯДОК</w:t>
      </w:r>
    </w:p>
    <w:p w14:paraId="1DD75CFC" w14:textId="77777777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 xml:space="preserve">ПРОВЕДЕНИЯ ВНЕШНЕЙ ПРОВЕРКИ ГОДОВОГО ОТЧЕТА </w:t>
      </w:r>
    </w:p>
    <w:p w14:paraId="6A16E831" w14:textId="1D05112C" w:rsidR="00E70D3D" w:rsidRPr="006F6DE1" w:rsidRDefault="00E70D3D" w:rsidP="00E70D3D">
      <w:pPr>
        <w:jc w:val="center"/>
        <w:rPr>
          <w:b/>
        </w:rPr>
      </w:pPr>
      <w:r w:rsidRPr="006F6DE1">
        <w:rPr>
          <w:b/>
        </w:rPr>
        <w:t xml:space="preserve">ОБ ИСПОЛНЕНИИ МЕСТНОГО БЮДЖЕТА </w:t>
      </w:r>
      <w:r w:rsidR="00FA7EC8" w:rsidRPr="006F6DE1">
        <w:rPr>
          <w:b/>
        </w:rPr>
        <w:t>НИЖНЕИЛИМСКОГО</w:t>
      </w:r>
      <w:r w:rsidRPr="006F6DE1">
        <w:rPr>
          <w:b/>
        </w:rPr>
        <w:t xml:space="preserve"> МУНИЦИПАЛЬНОГО ОКРУГА ИРКУТСКОЙ ОБЛАСТИ</w:t>
      </w:r>
    </w:p>
    <w:p w14:paraId="0BD685EE" w14:textId="77777777" w:rsidR="00E70D3D" w:rsidRPr="006F6DE1" w:rsidRDefault="00E70D3D" w:rsidP="00E70D3D">
      <w:pPr>
        <w:tabs>
          <w:tab w:val="left" w:pos="709"/>
        </w:tabs>
        <w:jc w:val="both"/>
      </w:pPr>
    </w:p>
    <w:p w14:paraId="3FDCC50A" w14:textId="77777777" w:rsidR="00E70D3D" w:rsidRPr="006F6DE1" w:rsidRDefault="00E70D3D" w:rsidP="00E70D3D">
      <w:pPr>
        <w:spacing w:before="240" w:after="120"/>
        <w:jc w:val="center"/>
        <w:rPr>
          <w:b/>
        </w:rPr>
      </w:pPr>
      <w:r w:rsidRPr="006F6DE1">
        <w:rPr>
          <w:b/>
        </w:rPr>
        <w:t>Статья 1.</w:t>
      </w:r>
      <w:r w:rsidRPr="006F6DE1">
        <w:t> </w:t>
      </w:r>
      <w:r w:rsidRPr="006F6DE1">
        <w:rPr>
          <w:b/>
        </w:rPr>
        <w:t>Общие положения</w:t>
      </w:r>
    </w:p>
    <w:p w14:paraId="137FF8B6" w14:textId="44A8824A" w:rsidR="00E70D3D" w:rsidRPr="006F6DE1" w:rsidRDefault="00E70D3D" w:rsidP="00E70D3D">
      <w:pPr>
        <w:ind w:firstLine="851"/>
        <w:jc w:val="both"/>
      </w:pPr>
      <w:r w:rsidRPr="006F6DE1">
        <w:t>1.</w:t>
      </w:r>
      <w:r w:rsidRPr="006F6DE1">
        <w:rPr>
          <w:spacing w:val="-1"/>
        </w:rPr>
        <w:t xml:space="preserve"> Настоящий «Порядок проведения </w:t>
      </w:r>
      <w:r w:rsidRPr="006F6DE1">
        <w:t xml:space="preserve">внешней проверки годового отчета об исполнении местного бюджета </w:t>
      </w:r>
      <w:bookmarkStart w:id="7" w:name="_Hlk208324390"/>
      <w:r w:rsidR="00FA7EC8" w:rsidRPr="006F6DE1">
        <w:t>Нижнеилимского</w:t>
      </w:r>
      <w:r w:rsidRPr="006F6DE1">
        <w:t xml:space="preserve"> </w:t>
      </w:r>
      <w:bookmarkEnd w:id="7"/>
      <w:r w:rsidRPr="006F6DE1">
        <w:t xml:space="preserve">муниципального округа Иркутской области» (далее – Порядок) предназначен для использования должностными лицами органов местного самоуправления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при проведении внешней проверки годового отчета об исполнении местного бюджета </w:t>
      </w:r>
      <w:r w:rsidR="00FA7EC8" w:rsidRPr="006F6DE1">
        <w:t xml:space="preserve">Нижнеилимского </w:t>
      </w:r>
      <w:r w:rsidRPr="006F6DE1">
        <w:t>муниципального округа Иркутской области.</w:t>
      </w:r>
    </w:p>
    <w:p w14:paraId="2F751D0F" w14:textId="77777777" w:rsidR="00E70D3D" w:rsidRPr="006F6DE1" w:rsidRDefault="00E70D3D" w:rsidP="00E70D3D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6F6DE1">
        <w:rPr>
          <w:iCs/>
          <w:spacing w:val="-1"/>
        </w:rPr>
        <w:t>2.</w:t>
      </w:r>
      <w:r w:rsidRPr="006F6DE1">
        <w:rPr>
          <w:spacing w:val="-1"/>
        </w:rPr>
        <w:t xml:space="preserve"> Порядок </w:t>
      </w:r>
      <w:r w:rsidRPr="006F6DE1">
        <w:rPr>
          <w:iCs/>
          <w:spacing w:val="-1"/>
        </w:rPr>
        <w:t>разработан во исполнение требований пункта 2 статьи 264.4. Бюджетного кодекса РФ в соответствии с нормами части 2 статьи 9 Федерального закона от 07.02.2011 № 6-ФЗ «</w:t>
      </w:r>
      <w:r w:rsidRPr="006F6DE1"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6F6DE1">
        <w:rPr>
          <w:iCs/>
          <w:spacing w:val="-1"/>
        </w:rPr>
        <w:t>» (далее – Федерального закона от 07.02.2011 № 6-ФЗ)</w:t>
      </w:r>
      <w:r w:rsidRPr="006F6DE1">
        <w:t>.</w:t>
      </w:r>
    </w:p>
    <w:p w14:paraId="3AE8921B" w14:textId="71144D02" w:rsidR="00E70D3D" w:rsidRPr="006F6DE1" w:rsidRDefault="00E70D3D" w:rsidP="00E70D3D">
      <w:pPr>
        <w:autoSpaceDE w:val="0"/>
        <w:autoSpaceDN w:val="0"/>
        <w:adjustRightInd w:val="0"/>
        <w:ind w:firstLine="851"/>
        <w:jc w:val="both"/>
        <w:rPr>
          <w:snapToGrid w:val="0"/>
        </w:rPr>
      </w:pPr>
      <w:r w:rsidRPr="006F6DE1">
        <w:t>3. </w:t>
      </w:r>
      <w:r w:rsidRPr="006F6DE1">
        <w:rPr>
          <w:snapToGrid w:val="0"/>
        </w:rPr>
        <w:t xml:space="preserve">Целью принятия Порядка является установление общих правил и требований при проведении внешней проверки годового отчета об исполнении местного бюджета </w:t>
      </w:r>
      <w:r w:rsidR="00FA7EC8" w:rsidRPr="006F6DE1">
        <w:t xml:space="preserve">Нижнеилимского </w:t>
      </w:r>
      <w:r w:rsidRPr="006F6DE1">
        <w:t>муниципального округа Иркутской области</w:t>
      </w:r>
      <w:r w:rsidRPr="006F6DE1">
        <w:rPr>
          <w:snapToGrid w:val="0"/>
        </w:rPr>
        <w:t>.</w:t>
      </w:r>
    </w:p>
    <w:p w14:paraId="0739DE7E" w14:textId="77777777" w:rsidR="00E70D3D" w:rsidRPr="006F6DE1" w:rsidRDefault="00E70D3D" w:rsidP="00E70D3D">
      <w:pPr>
        <w:autoSpaceDE w:val="0"/>
        <w:autoSpaceDN w:val="0"/>
        <w:adjustRightInd w:val="0"/>
        <w:ind w:firstLine="851"/>
      </w:pPr>
      <w:r w:rsidRPr="006F6DE1">
        <w:t>4.</w:t>
      </w:r>
      <w:r w:rsidRPr="006F6DE1">
        <w:rPr>
          <w:spacing w:val="-1"/>
        </w:rPr>
        <w:t> </w:t>
      </w:r>
      <w:r w:rsidRPr="006F6DE1">
        <w:t>Задачами Порядка являются:</w:t>
      </w:r>
    </w:p>
    <w:p w14:paraId="52194297" w14:textId="0DA198A6" w:rsidR="00E70D3D" w:rsidRPr="006F6DE1" w:rsidRDefault="00C11759" w:rsidP="00C11759">
      <w:pPr>
        <w:widowControl w:val="0"/>
        <w:tabs>
          <w:tab w:val="left" w:pos="1134"/>
        </w:tabs>
        <w:ind w:firstLine="851"/>
        <w:jc w:val="both"/>
        <w:rPr>
          <w:snapToGrid w:val="0"/>
        </w:rPr>
      </w:pPr>
      <w:r>
        <w:rPr>
          <w:snapToGrid w:val="0"/>
        </w:rPr>
        <w:t xml:space="preserve">1) </w:t>
      </w:r>
      <w:r w:rsidR="00E70D3D" w:rsidRPr="006F6DE1">
        <w:rPr>
          <w:snapToGrid w:val="0"/>
        </w:rPr>
        <w:t xml:space="preserve">определение содержания, принципов и процедур проведения внешней проверки годового отчета об исполнении местного бюджета </w:t>
      </w:r>
      <w:r w:rsidR="00FA7EC8" w:rsidRPr="006F6DE1">
        <w:t xml:space="preserve">Нижнеилимского </w:t>
      </w:r>
      <w:r w:rsidR="00E70D3D" w:rsidRPr="006F6DE1">
        <w:t>муниципального округа Иркутской области</w:t>
      </w:r>
      <w:r w:rsidR="00E70D3D" w:rsidRPr="006F6DE1">
        <w:rPr>
          <w:snapToGrid w:val="0"/>
        </w:rPr>
        <w:t>;</w:t>
      </w:r>
    </w:p>
    <w:p w14:paraId="2E1C8B40" w14:textId="55EE4069" w:rsidR="00E70D3D" w:rsidRPr="00C11759" w:rsidRDefault="00E70D3D" w:rsidP="00C11759">
      <w:pPr>
        <w:pStyle w:val="a5"/>
        <w:widowControl w:val="0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napToGrid w:val="0"/>
        </w:rPr>
      </w:pPr>
      <w:r w:rsidRPr="00C11759">
        <w:rPr>
          <w:snapToGrid w:val="0"/>
        </w:rPr>
        <w:t xml:space="preserve">установление общих требований к организации, подготовке, проведению и оформлению результатов внешней проверки годового отчета об исполнении бюджета </w:t>
      </w:r>
      <w:proofErr w:type="spellStart"/>
      <w:r w:rsidR="00FA7EC8" w:rsidRPr="006F6DE1">
        <w:t>Нижнеилимского</w:t>
      </w:r>
      <w:proofErr w:type="spellEnd"/>
      <w:r w:rsidR="00FA7EC8" w:rsidRPr="006F6DE1">
        <w:t xml:space="preserve"> </w:t>
      </w:r>
      <w:r w:rsidRPr="006F6DE1">
        <w:t>муниципального округа Иркутской области</w:t>
      </w:r>
      <w:r w:rsidRPr="00C11759">
        <w:rPr>
          <w:snapToGrid w:val="0"/>
        </w:rPr>
        <w:t>.</w:t>
      </w:r>
    </w:p>
    <w:p w14:paraId="1816DB69" w14:textId="07B4DCD3" w:rsidR="00E70D3D" w:rsidRPr="006F6DE1" w:rsidRDefault="00E70D3D" w:rsidP="00E70D3D">
      <w:pPr>
        <w:widowControl w:val="0"/>
        <w:tabs>
          <w:tab w:val="left" w:pos="283"/>
        </w:tabs>
        <w:spacing w:before="240"/>
        <w:ind w:left="1843" w:hanging="1134"/>
        <w:jc w:val="center"/>
        <w:rPr>
          <w:b/>
          <w:snapToGrid w:val="0"/>
        </w:rPr>
      </w:pPr>
      <w:r w:rsidRPr="006F6DE1">
        <w:rPr>
          <w:b/>
          <w:snapToGrid w:val="0"/>
        </w:rPr>
        <w:t>Статья 2.</w:t>
      </w:r>
      <w:r w:rsidR="00FA7EC8" w:rsidRPr="006F6DE1">
        <w:rPr>
          <w:b/>
          <w:snapToGrid w:val="0"/>
        </w:rPr>
        <w:t xml:space="preserve"> </w:t>
      </w:r>
      <w:r w:rsidRPr="006F6DE1">
        <w:rPr>
          <w:b/>
          <w:snapToGrid w:val="0"/>
        </w:rPr>
        <w:t>Содержание внешней проверки</w:t>
      </w:r>
    </w:p>
    <w:p w14:paraId="3FEC17B9" w14:textId="77777777" w:rsidR="00E70D3D" w:rsidRPr="006F6DE1" w:rsidRDefault="00E70D3D" w:rsidP="00E70D3D">
      <w:pPr>
        <w:widowControl w:val="0"/>
        <w:tabs>
          <w:tab w:val="left" w:pos="283"/>
        </w:tabs>
        <w:spacing w:after="120"/>
        <w:ind w:left="1701" w:hanging="1134"/>
        <w:jc w:val="center"/>
        <w:rPr>
          <w:b/>
          <w:snapToGrid w:val="0"/>
        </w:rPr>
      </w:pPr>
      <w:r w:rsidRPr="006F6DE1">
        <w:rPr>
          <w:b/>
          <w:snapToGrid w:val="0"/>
        </w:rPr>
        <w:t>годового отчета об исполнении местного бюджета</w:t>
      </w:r>
    </w:p>
    <w:p w14:paraId="5F56E01C" w14:textId="77777777" w:rsidR="00E70D3D" w:rsidRPr="006F6DE1" w:rsidRDefault="00E70D3D" w:rsidP="00E70D3D">
      <w:pPr>
        <w:tabs>
          <w:tab w:val="left" w:pos="900"/>
          <w:tab w:val="left" w:pos="1134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2.1. Целями проведения внешней проверки являются:</w:t>
      </w:r>
    </w:p>
    <w:p w14:paraId="22E06C17" w14:textId="7A743621" w:rsidR="00E70D3D" w:rsidRPr="00C11759" w:rsidRDefault="00E70D3D" w:rsidP="00C11759">
      <w:pPr>
        <w:pStyle w:val="a5"/>
        <w:keepNext/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  <w:outlineLvl w:val="2"/>
        <w:rPr>
          <w:bCs/>
        </w:rPr>
      </w:pPr>
      <w:r w:rsidRPr="006F6DE1">
        <w:t xml:space="preserve">установление законности, степени полноты и достоверности представленной бюджетной отчётности, а также представленных в составе проекта решения Думы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об исполнении бюджета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области, документов и материалов; соответствие </w:t>
      </w:r>
      <w:r w:rsidRPr="00C11759">
        <w:rPr>
          <w:bCs/>
        </w:rPr>
        <w:t>порядка ведения бюджетного учета законодательству Российской Федерации;</w:t>
      </w:r>
    </w:p>
    <w:p w14:paraId="169F60A3" w14:textId="77777777" w:rsidR="00E70D3D" w:rsidRPr="006F6DE1" w:rsidRDefault="00E70D3D" w:rsidP="00C11759">
      <w:pPr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</w:pPr>
      <w:r w:rsidRPr="006F6DE1">
        <w:t>установление достоверности бюджетной отчетности главных администраторов (администраторов) доходов бюджета, главных распорядителей (распорядителей) бюджетных средств, главных администраторов источников финансирования дефицита бюджета (далее – Главные администраторы бюджетных средств);</w:t>
      </w:r>
    </w:p>
    <w:p w14:paraId="7B4AFC1E" w14:textId="6B92DE0C" w:rsidR="00E70D3D" w:rsidRPr="006F6DE1" w:rsidRDefault="00E70D3D" w:rsidP="00C11759">
      <w:pPr>
        <w:keepNext/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  <w:outlineLvl w:val="2"/>
      </w:pPr>
      <w:r w:rsidRPr="006F6DE1">
        <w:t xml:space="preserve">установление соответствия фактического исполнения бюджета его плановым назначениям, установленным решениями Думы </w:t>
      </w:r>
      <w:r w:rsidR="00FA7EC8" w:rsidRPr="006F6DE1">
        <w:t xml:space="preserve">Нижнеилимского </w:t>
      </w:r>
      <w:r w:rsidRPr="006F6DE1">
        <w:t>муниципального округа Иркутской области;</w:t>
      </w:r>
    </w:p>
    <w:p w14:paraId="06B6FFDE" w14:textId="77777777" w:rsidR="00E70D3D" w:rsidRPr="006F6DE1" w:rsidRDefault="00E70D3D" w:rsidP="00C11759">
      <w:pPr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</w:pPr>
      <w:r w:rsidRPr="006F6DE1">
        <w:rPr>
          <w:iCs/>
        </w:rPr>
        <w:t xml:space="preserve">оценка эффективности и результативности </w:t>
      </w:r>
      <w:r w:rsidRPr="006F6DE1">
        <w:t>использования в отчётном году бюджетных средств;</w:t>
      </w:r>
    </w:p>
    <w:p w14:paraId="35828998" w14:textId="77777777" w:rsidR="00E70D3D" w:rsidRPr="006F6DE1" w:rsidRDefault="00E70D3D" w:rsidP="00C11759">
      <w:pPr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</w:pPr>
      <w:r w:rsidRPr="006F6DE1">
        <w:t>выработка рекомендаций по повышению эффективности управления муниципальными финансами и муниципальным имуществом;</w:t>
      </w:r>
    </w:p>
    <w:p w14:paraId="6BE54A8F" w14:textId="77777777" w:rsidR="00E70D3D" w:rsidRPr="006F6DE1" w:rsidRDefault="00E70D3D" w:rsidP="00C11759">
      <w:pPr>
        <w:numPr>
          <w:ilvl w:val="0"/>
          <w:numId w:val="18"/>
        </w:numPr>
        <w:tabs>
          <w:tab w:val="clear" w:pos="1070"/>
          <w:tab w:val="left" w:pos="1276"/>
        </w:tabs>
        <w:ind w:left="0" w:firstLine="710"/>
        <w:jc w:val="both"/>
      </w:pPr>
      <w:r w:rsidRPr="006F6DE1">
        <w:t>подготовка заключения на годовой отчет об исполнении бюджета.</w:t>
      </w:r>
    </w:p>
    <w:p w14:paraId="566A2E95" w14:textId="77777777" w:rsidR="00E70D3D" w:rsidRPr="006F6DE1" w:rsidRDefault="00E70D3D" w:rsidP="00E70D3D">
      <w:pPr>
        <w:tabs>
          <w:tab w:val="left" w:pos="900"/>
          <w:tab w:val="left" w:pos="1134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lastRenderedPageBreak/>
        <w:t>2.2. Основными задачами проведения внешней проверки является:</w:t>
      </w:r>
    </w:p>
    <w:p w14:paraId="4289F3DA" w14:textId="28D5AF65" w:rsidR="00E70D3D" w:rsidRPr="006F6DE1" w:rsidRDefault="00E70D3D" w:rsidP="00C11759">
      <w:pPr>
        <w:pStyle w:val="a5"/>
        <w:numPr>
          <w:ilvl w:val="0"/>
          <w:numId w:val="19"/>
        </w:numPr>
        <w:shd w:val="clear" w:color="auto" w:fill="FFFFFF"/>
        <w:tabs>
          <w:tab w:val="left" w:pos="993"/>
        </w:tabs>
        <w:ind w:left="142" w:firstLine="567"/>
        <w:jc w:val="both"/>
      </w:pPr>
      <w:r w:rsidRPr="006F6DE1">
        <w:t>проверка соблюдения требований к порядку составления и представления годовой отчетности об исполнении местного бюджета;</w:t>
      </w:r>
    </w:p>
    <w:p w14:paraId="415CD759" w14:textId="77777777" w:rsidR="00E70D3D" w:rsidRPr="006F6DE1" w:rsidRDefault="00E70D3D" w:rsidP="00C11759">
      <w:pPr>
        <w:numPr>
          <w:ilvl w:val="0"/>
          <w:numId w:val="19"/>
        </w:numPr>
        <w:shd w:val="clear" w:color="auto" w:fill="FFFFFF"/>
        <w:tabs>
          <w:tab w:val="left" w:pos="993"/>
        </w:tabs>
        <w:ind w:left="142" w:firstLine="567"/>
        <w:jc w:val="both"/>
      </w:pPr>
      <w:r w:rsidRPr="006F6DE1">
        <w:t>выборочная проверка соблюдения требований законодательства по организации и ведению бюджетного учета;</w:t>
      </w:r>
    </w:p>
    <w:p w14:paraId="21BE536A" w14:textId="366A0AD5" w:rsidR="00E70D3D" w:rsidRPr="006F6DE1" w:rsidRDefault="00E70D3D" w:rsidP="00E70D3D">
      <w:pPr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</w:pPr>
      <w:r w:rsidRPr="006F6DE1">
        <w:t xml:space="preserve">проверка и анализ исполнения местного бюджета по данным годового отчета, выявление нарушений и отклонений в процессах формирования и исполнения бюджета, своевременное предупреждение факторов, способных негативно повлиять на реализацию бюджетного процесса в </w:t>
      </w:r>
      <w:r w:rsidR="00FA7EC8" w:rsidRPr="006F6DE1">
        <w:t xml:space="preserve">Нижнеилимского </w:t>
      </w:r>
      <w:r w:rsidRPr="006F6DE1">
        <w:t>муниципальном округе Иркутской области;</w:t>
      </w:r>
    </w:p>
    <w:p w14:paraId="1D92DA6F" w14:textId="77777777" w:rsidR="00E70D3D" w:rsidRPr="006F6DE1" w:rsidRDefault="00E70D3D" w:rsidP="00E70D3D">
      <w:pPr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</w:pPr>
      <w:r w:rsidRPr="006F6DE1">
        <w:t>решение прочих контрольных и экспертно-аналитических задач, направленных на совершенствование бюджетного процесса в целом;</w:t>
      </w:r>
    </w:p>
    <w:p w14:paraId="25D28E65" w14:textId="77777777" w:rsidR="00E70D3D" w:rsidRPr="006F6DE1" w:rsidRDefault="00E70D3D" w:rsidP="00E70D3D">
      <w:pPr>
        <w:numPr>
          <w:ilvl w:val="0"/>
          <w:numId w:val="19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</w:pPr>
      <w:r w:rsidRPr="006F6DE1">
        <w:t>определение</w:t>
      </w:r>
      <w:r w:rsidRPr="006F6DE1">
        <w:rPr>
          <w:b/>
          <w:bCs/>
          <w:i/>
          <w:iCs/>
        </w:rPr>
        <w:t xml:space="preserve"> </w:t>
      </w:r>
      <w:r w:rsidRPr="006F6DE1">
        <w:t>степени выполнения бюджетополучателями плановых заданий по предоставлению муниципальных услуг.</w:t>
      </w:r>
    </w:p>
    <w:p w14:paraId="19AD89C4" w14:textId="77777777" w:rsidR="00E70D3D" w:rsidRPr="006F6DE1" w:rsidRDefault="00E70D3D" w:rsidP="00E70D3D">
      <w:pPr>
        <w:tabs>
          <w:tab w:val="left" w:pos="1260"/>
        </w:tabs>
        <w:ind w:firstLine="709"/>
      </w:pPr>
      <w:r w:rsidRPr="006F6DE1">
        <w:t>2.3. Предмет внешней проверки:</w:t>
      </w:r>
    </w:p>
    <w:p w14:paraId="318AEC36" w14:textId="34B4422A" w:rsidR="00E70D3D" w:rsidRPr="006F6DE1" w:rsidRDefault="00E70D3D" w:rsidP="00C11759">
      <w:pPr>
        <w:pStyle w:val="a5"/>
        <w:numPr>
          <w:ilvl w:val="0"/>
          <w:numId w:val="20"/>
        </w:numPr>
        <w:tabs>
          <w:tab w:val="left" w:pos="993"/>
          <w:tab w:val="num" w:pos="1070"/>
        </w:tabs>
        <w:autoSpaceDE w:val="0"/>
        <w:autoSpaceDN w:val="0"/>
        <w:adjustRightInd w:val="0"/>
        <w:ind w:hanging="191"/>
        <w:jc w:val="both"/>
      </w:pPr>
      <w:r w:rsidRPr="006F6DE1">
        <w:t>годовой отчёт об исполнении бюджета за отчётный финансовый год;</w:t>
      </w:r>
    </w:p>
    <w:p w14:paraId="39949C73" w14:textId="77777777" w:rsidR="00E70D3D" w:rsidRPr="006F6DE1" w:rsidRDefault="00E70D3D" w:rsidP="00E70D3D">
      <w:pPr>
        <w:numPr>
          <w:ilvl w:val="0"/>
          <w:numId w:val="20"/>
        </w:numPr>
        <w:tabs>
          <w:tab w:val="left" w:pos="993"/>
          <w:tab w:val="num" w:pos="1070"/>
        </w:tabs>
        <w:autoSpaceDE w:val="0"/>
        <w:autoSpaceDN w:val="0"/>
        <w:adjustRightInd w:val="0"/>
        <w:ind w:left="0" w:firstLine="709"/>
        <w:jc w:val="both"/>
      </w:pPr>
      <w:r w:rsidRPr="006F6DE1">
        <w:t>годовая бухгалтерская и бюджетная отчётность Главных администраторов бюджетных средств, дополнительные материалы, документы и пояснения к ним.</w:t>
      </w:r>
    </w:p>
    <w:p w14:paraId="1542B089" w14:textId="77777777" w:rsidR="00E70D3D" w:rsidRPr="006F6DE1" w:rsidRDefault="00E70D3D" w:rsidP="00E70D3D">
      <w:pPr>
        <w:tabs>
          <w:tab w:val="left" w:pos="900"/>
          <w:tab w:val="left" w:pos="1134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2.4. Объектами проверки являются главные администраторы (администраторы) доходов бюджета, главные распорядители (распорядители) бюджетных средств, главные администраторы (администраторы) источников финансирования дефицита бюджета.</w:t>
      </w:r>
    </w:p>
    <w:p w14:paraId="3A7B398F" w14:textId="362550AF" w:rsidR="00E70D3D" w:rsidRPr="006F6DE1" w:rsidRDefault="00E70D3D" w:rsidP="00E70D3D">
      <w:pPr>
        <w:tabs>
          <w:tab w:val="left" w:pos="900"/>
          <w:tab w:val="left" w:pos="1134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 xml:space="preserve">2.5. Внешняя проверка годового отчета об исполнении местного бюджета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осуществляется Контрольно-счетной палатой </w:t>
      </w:r>
      <w:r w:rsidR="00FA7EC8" w:rsidRPr="006F6DE1">
        <w:t xml:space="preserve">Нижнеилимского </w:t>
      </w:r>
      <w:r w:rsidRPr="006F6DE1">
        <w:t>муниципального округа Иркутской области (далее – КСП округа).</w:t>
      </w:r>
    </w:p>
    <w:p w14:paraId="245BE8DC" w14:textId="77777777" w:rsidR="00E70D3D" w:rsidRPr="006F6DE1" w:rsidRDefault="00E70D3D" w:rsidP="00E70D3D">
      <w:pPr>
        <w:tabs>
          <w:tab w:val="left" w:pos="1134"/>
        </w:tabs>
        <w:spacing w:before="120" w:after="120"/>
        <w:jc w:val="center"/>
        <w:rPr>
          <w:b/>
          <w:snapToGrid w:val="0"/>
        </w:rPr>
      </w:pPr>
      <w:r w:rsidRPr="006F6DE1">
        <w:rPr>
          <w:b/>
          <w:snapToGrid w:val="0"/>
        </w:rPr>
        <w:t>Статья 3. Организация внешней проверки</w:t>
      </w:r>
    </w:p>
    <w:p w14:paraId="75010574" w14:textId="77777777" w:rsidR="00E70D3D" w:rsidRPr="006F6DE1" w:rsidRDefault="00E70D3D" w:rsidP="00E70D3D">
      <w:pPr>
        <w:tabs>
          <w:tab w:val="left" w:pos="993"/>
        </w:tabs>
        <w:ind w:firstLine="709"/>
        <w:jc w:val="both"/>
        <w:rPr>
          <w:snapToGrid w:val="0"/>
        </w:rPr>
      </w:pPr>
      <w:r w:rsidRPr="006F6DE1">
        <w:rPr>
          <w:snapToGrid w:val="0"/>
        </w:rPr>
        <w:t>3.1. Внешняя проверка проводится на основании плана работы КСП округа.</w:t>
      </w:r>
    </w:p>
    <w:p w14:paraId="433B228F" w14:textId="77777777" w:rsidR="00E70D3D" w:rsidRPr="006F6DE1" w:rsidRDefault="00E70D3D" w:rsidP="00E70D3D">
      <w:pPr>
        <w:tabs>
          <w:tab w:val="left" w:pos="993"/>
        </w:tabs>
        <w:ind w:firstLine="709"/>
        <w:jc w:val="both"/>
        <w:rPr>
          <w:snapToGrid w:val="0"/>
        </w:rPr>
      </w:pPr>
      <w:r w:rsidRPr="006F6DE1">
        <w:rPr>
          <w:snapToGrid w:val="0"/>
        </w:rPr>
        <w:t>3.2. Внешняя проверка включает в себя:</w:t>
      </w:r>
    </w:p>
    <w:p w14:paraId="4EA9A5AF" w14:textId="189D285E" w:rsidR="00E70D3D" w:rsidRPr="00C11759" w:rsidRDefault="00E70D3D" w:rsidP="00C11759">
      <w:pPr>
        <w:pStyle w:val="a5"/>
        <w:numPr>
          <w:ilvl w:val="0"/>
          <w:numId w:val="21"/>
        </w:numPr>
        <w:tabs>
          <w:tab w:val="left" w:pos="993"/>
        </w:tabs>
        <w:ind w:hanging="578"/>
        <w:jc w:val="both"/>
        <w:rPr>
          <w:snapToGrid w:val="0"/>
        </w:rPr>
      </w:pPr>
      <w:r w:rsidRPr="00C11759">
        <w:rPr>
          <w:snapToGrid w:val="0"/>
        </w:rPr>
        <w:t>проверку годового отчета об исполнении бюджета;</w:t>
      </w:r>
    </w:p>
    <w:p w14:paraId="5D460D54" w14:textId="77777777" w:rsidR="00E70D3D" w:rsidRPr="006F6DE1" w:rsidRDefault="00E70D3D" w:rsidP="00E70D3D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проверку бюджетной отчетности Главных администраторов бюджетных средств;</w:t>
      </w:r>
    </w:p>
    <w:p w14:paraId="637A38CA" w14:textId="77777777" w:rsidR="00E70D3D" w:rsidRPr="006F6DE1" w:rsidRDefault="00E70D3D" w:rsidP="00E70D3D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 xml:space="preserve">оформление заключения. </w:t>
      </w:r>
    </w:p>
    <w:p w14:paraId="62E17F16" w14:textId="77777777" w:rsidR="00E70D3D" w:rsidRPr="006F6DE1" w:rsidRDefault="00E70D3D" w:rsidP="00E70D3D">
      <w:pPr>
        <w:tabs>
          <w:tab w:val="left" w:pos="993"/>
        </w:tabs>
        <w:ind w:firstLine="709"/>
        <w:jc w:val="both"/>
        <w:rPr>
          <w:snapToGrid w:val="0"/>
        </w:rPr>
      </w:pPr>
      <w:r w:rsidRPr="006F6DE1">
        <w:rPr>
          <w:snapToGrid w:val="0"/>
        </w:rPr>
        <w:t>3.3. Организация внешней проверки включает следующие этапы:</w:t>
      </w:r>
    </w:p>
    <w:p w14:paraId="7FD569CC" w14:textId="7E50FB07" w:rsidR="00E70D3D" w:rsidRPr="00C11759" w:rsidRDefault="00E70D3D" w:rsidP="00C11759">
      <w:pPr>
        <w:pStyle w:val="a5"/>
        <w:numPr>
          <w:ilvl w:val="0"/>
          <w:numId w:val="22"/>
        </w:numPr>
        <w:tabs>
          <w:tab w:val="left" w:pos="993"/>
        </w:tabs>
        <w:ind w:hanging="578"/>
        <w:jc w:val="both"/>
        <w:rPr>
          <w:snapToGrid w:val="0"/>
        </w:rPr>
      </w:pPr>
      <w:r w:rsidRPr="00C11759">
        <w:rPr>
          <w:snapToGrid w:val="0"/>
        </w:rPr>
        <w:t>подготовительный;</w:t>
      </w:r>
    </w:p>
    <w:p w14:paraId="3948AC26" w14:textId="77777777" w:rsidR="00E70D3D" w:rsidRPr="006F6DE1" w:rsidRDefault="00E70D3D" w:rsidP="00E70D3D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основной;</w:t>
      </w:r>
    </w:p>
    <w:p w14:paraId="3400FD28" w14:textId="77777777" w:rsidR="00E70D3D" w:rsidRPr="006F6DE1" w:rsidRDefault="00E70D3D" w:rsidP="00E70D3D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заключительный.</w:t>
      </w:r>
    </w:p>
    <w:p w14:paraId="24FCA8B9" w14:textId="77777777" w:rsidR="00E70D3D" w:rsidRPr="006F6DE1" w:rsidRDefault="00E70D3D" w:rsidP="00E70D3D">
      <w:pPr>
        <w:tabs>
          <w:tab w:val="left" w:pos="993"/>
        </w:tabs>
        <w:ind w:firstLine="709"/>
        <w:jc w:val="both"/>
        <w:rPr>
          <w:snapToGrid w:val="0"/>
        </w:rPr>
      </w:pPr>
      <w:r w:rsidRPr="006F6DE1">
        <w:rPr>
          <w:snapToGrid w:val="0"/>
        </w:rPr>
        <w:t>3.4. На подготовительном этапе:</w:t>
      </w:r>
    </w:p>
    <w:p w14:paraId="0BE175BC" w14:textId="5CD0ED64" w:rsidR="00E70D3D" w:rsidRPr="00C11759" w:rsidRDefault="00E70D3D" w:rsidP="00C11759">
      <w:pPr>
        <w:pStyle w:val="a5"/>
        <w:numPr>
          <w:ilvl w:val="0"/>
          <w:numId w:val="23"/>
        </w:numPr>
        <w:tabs>
          <w:tab w:val="clear" w:pos="1360"/>
          <w:tab w:val="left" w:pos="284"/>
          <w:tab w:val="left" w:pos="993"/>
          <w:tab w:val="num" w:pos="1134"/>
        </w:tabs>
        <w:ind w:left="0" w:firstLine="709"/>
        <w:jc w:val="both"/>
        <w:rPr>
          <w:snapToGrid w:val="0"/>
        </w:rPr>
      </w:pPr>
      <w:r w:rsidRPr="00C11759">
        <w:rPr>
          <w:snapToGrid w:val="0"/>
        </w:rPr>
        <w:t>проводится сбор и изучение правовой базы, в соответствии с которой должен был исполняться бюджет;</w:t>
      </w:r>
    </w:p>
    <w:p w14:paraId="636E6D6F" w14:textId="77777777" w:rsidR="00E70D3D" w:rsidRPr="006F6DE1" w:rsidRDefault="00E70D3D" w:rsidP="00E70D3D">
      <w:pPr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проводится изучение публикаций и полученной информации и сведений по запросам;</w:t>
      </w:r>
    </w:p>
    <w:p w14:paraId="1E6927BF" w14:textId="77777777" w:rsidR="00E70D3D" w:rsidRPr="006F6DE1" w:rsidRDefault="00E70D3D" w:rsidP="00E70D3D">
      <w:pPr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определяются ответственные лица по экспертизе годового отчета, бюджетной отчетности и проведения контрольного мероприятия;</w:t>
      </w:r>
    </w:p>
    <w:p w14:paraId="43269DDB" w14:textId="77777777" w:rsidR="00E70D3D" w:rsidRPr="006F6DE1" w:rsidRDefault="00E70D3D" w:rsidP="00E70D3D">
      <w:pPr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napToGrid w:val="0"/>
        </w:rPr>
      </w:pPr>
      <w:r w:rsidRPr="006F6DE1">
        <w:rPr>
          <w:snapToGrid w:val="0"/>
        </w:rPr>
        <w:t>подготавливается программа проведения внешней проверки годового отчета об исполнении бюджета.</w:t>
      </w:r>
    </w:p>
    <w:p w14:paraId="3B82C1BC" w14:textId="77777777" w:rsidR="00E70D3D" w:rsidRPr="006F6DE1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t>3.5. Основной этап внешней проверки заключается в проведении:</w:t>
      </w:r>
    </w:p>
    <w:p w14:paraId="224F27B5" w14:textId="3D972E00" w:rsidR="00E70D3D" w:rsidRPr="00C11759" w:rsidRDefault="00E70D3D" w:rsidP="00C11759">
      <w:pPr>
        <w:pStyle w:val="a5"/>
        <w:numPr>
          <w:ilvl w:val="0"/>
          <w:numId w:val="36"/>
        </w:numPr>
        <w:tabs>
          <w:tab w:val="left" w:pos="993"/>
        </w:tabs>
        <w:ind w:hanging="11"/>
        <w:jc w:val="both"/>
        <w:rPr>
          <w:snapToGrid w:val="0"/>
        </w:rPr>
      </w:pPr>
      <w:r w:rsidRPr="00C11759">
        <w:rPr>
          <w:snapToGrid w:val="0"/>
        </w:rPr>
        <w:t>экспертно-аналитических мероприятий:</w:t>
      </w:r>
    </w:p>
    <w:p w14:paraId="51B31F7F" w14:textId="77777777" w:rsidR="00E70D3D" w:rsidRPr="006F6DE1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t>а) анализа данных годового отчета об исполнении бюджета,</w:t>
      </w:r>
    </w:p>
    <w:p w14:paraId="5FCC35AF" w14:textId="77777777" w:rsidR="00E70D3D" w:rsidRPr="006F6DE1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t>б) анализа данных бюджетной отчетности Главных администраторов бюджетных средств;</w:t>
      </w:r>
    </w:p>
    <w:p w14:paraId="38345FA7" w14:textId="3BF2D9F7" w:rsidR="00E70D3D" w:rsidRPr="00C11759" w:rsidRDefault="00E70D3D" w:rsidP="00C11759">
      <w:pPr>
        <w:pStyle w:val="a5"/>
        <w:numPr>
          <w:ilvl w:val="0"/>
          <w:numId w:val="36"/>
        </w:numPr>
        <w:tabs>
          <w:tab w:val="left" w:pos="993"/>
        </w:tabs>
        <w:ind w:hanging="11"/>
        <w:jc w:val="both"/>
        <w:rPr>
          <w:snapToGrid w:val="0"/>
        </w:rPr>
      </w:pPr>
      <w:r w:rsidRPr="00C11759">
        <w:rPr>
          <w:snapToGrid w:val="0"/>
        </w:rPr>
        <w:t>контрольных мероприятий:</w:t>
      </w:r>
    </w:p>
    <w:p w14:paraId="4C4664C8" w14:textId="77777777" w:rsidR="00E70D3D" w:rsidRPr="006F6DE1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t>а) выборочной проверки достоверности данных бюджетной отчетности, может проводиться с выходом на объект проверки;</w:t>
      </w:r>
    </w:p>
    <w:p w14:paraId="439521B3" w14:textId="77777777" w:rsidR="00E70D3D" w:rsidRPr="006F6DE1" w:rsidRDefault="00E70D3D" w:rsidP="00E70D3D">
      <w:pPr>
        <w:ind w:firstLine="709"/>
        <w:jc w:val="both"/>
      </w:pPr>
      <w:r w:rsidRPr="006F6DE1">
        <w:rPr>
          <w:snapToGrid w:val="0"/>
        </w:rPr>
        <w:t>б) </w:t>
      </w:r>
      <w:r w:rsidRPr="006F6DE1">
        <w:t>встречные проверки как на предприятиях, с которыми проверяемая организация имела финансовые взаимоотношения, так и с гражданами;</w:t>
      </w:r>
    </w:p>
    <w:p w14:paraId="4B3AB016" w14:textId="77777777" w:rsidR="00E70D3D" w:rsidRPr="006F6DE1" w:rsidRDefault="00E70D3D" w:rsidP="00C11759">
      <w:pPr>
        <w:numPr>
          <w:ilvl w:val="0"/>
          <w:numId w:val="36"/>
        </w:numPr>
        <w:tabs>
          <w:tab w:val="left" w:pos="993"/>
        </w:tabs>
        <w:ind w:left="0" w:firstLine="709"/>
        <w:jc w:val="both"/>
      </w:pPr>
      <w:r w:rsidRPr="006F6DE1">
        <w:t>анализа итогов проведенных контрольных мероприятий.</w:t>
      </w:r>
    </w:p>
    <w:p w14:paraId="25821097" w14:textId="77777777" w:rsidR="00E70D3D" w:rsidRPr="006F6DE1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t>3.6. Основной этап внешней проверки завершается составлением актов.</w:t>
      </w:r>
    </w:p>
    <w:p w14:paraId="09C3271B" w14:textId="48C0C3E2" w:rsidR="00E70D3D" w:rsidRDefault="00E70D3D" w:rsidP="00E70D3D">
      <w:pPr>
        <w:ind w:firstLine="709"/>
        <w:jc w:val="both"/>
        <w:rPr>
          <w:snapToGrid w:val="0"/>
        </w:rPr>
      </w:pPr>
      <w:r w:rsidRPr="006F6DE1">
        <w:rPr>
          <w:snapToGrid w:val="0"/>
        </w:rPr>
        <w:lastRenderedPageBreak/>
        <w:t xml:space="preserve">3.7. На заключительном этапе оформляется заключение КСП округа по результатам внешней проверки годового отчета об исполнении бюджета </w:t>
      </w:r>
      <w:r w:rsidR="00FA7EC8" w:rsidRPr="006F6DE1">
        <w:t xml:space="preserve">Нижнеилимского </w:t>
      </w:r>
      <w:r w:rsidRPr="006F6DE1">
        <w:t>муниципального округа Иркутской области</w:t>
      </w:r>
      <w:r w:rsidRPr="006F6DE1">
        <w:rPr>
          <w:snapToGrid w:val="0"/>
        </w:rPr>
        <w:t>.</w:t>
      </w:r>
    </w:p>
    <w:p w14:paraId="26278BA5" w14:textId="77777777" w:rsidR="0024408B" w:rsidRPr="006F6DE1" w:rsidRDefault="0024408B" w:rsidP="00E70D3D">
      <w:pPr>
        <w:ind w:firstLine="709"/>
        <w:jc w:val="both"/>
        <w:rPr>
          <w:snapToGrid w:val="0"/>
        </w:rPr>
      </w:pPr>
    </w:p>
    <w:p w14:paraId="1EBFFDC5" w14:textId="77777777" w:rsidR="00E70D3D" w:rsidRPr="006F6DE1" w:rsidRDefault="00E70D3D" w:rsidP="00E70D3D">
      <w:pPr>
        <w:tabs>
          <w:tab w:val="left" w:pos="1134"/>
        </w:tabs>
        <w:spacing w:before="120" w:after="120"/>
        <w:ind w:left="1985" w:hanging="284"/>
        <w:rPr>
          <w:b/>
          <w:snapToGrid w:val="0"/>
        </w:rPr>
      </w:pPr>
      <w:r w:rsidRPr="006F6DE1">
        <w:rPr>
          <w:b/>
          <w:snapToGrid w:val="0"/>
        </w:rPr>
        <w:t>Статья 4. Общие требования к проведению внешней проверки</w:t>
      </w:r>
    </w:p>
    <w:p w14:paraId="46772291" w14:textId="57879F95" w:rsidR="00E70D3D" w:rsidRPr="006F6DE1" w:rsidRDefault="00E70D3D" w:rsidP="00E70D3D">
      <w:pPr>
        <w:widowControl w:val="0"/>
        <w:tabs>
          <w:tab w:val="left" w:pos="0"/>
        </w:tabs>
        <w:ind w:firstLine="709"/>
        <w:jc w:val="both"/>
      </w:pPr>
      <w:r w:rsidRPr="006F6DE1">
        <w:t xml:space="preserve">4.1. Для проведения внешней проверки годового отчета об исполнении местного бюджета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</w:t>
      </w:r>
      <w:r w:rsidR="00156B82">
        <w:t>А</w:t>
      </w:r>
      <w:r w:rsidRPr="006F6DE1">
        <w:t xml:space="preserve">дминистрация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или ее </w:t>
      </w:r>
      <w:r w:rsidR="00156B82">
        <w:t>орган</w:t>
      </w:r>
      <w:r w:rsidRPr="006F6DE1">
        <w:t xml:space="preserve"> - Финансовое управление </w:t>
      </w:r>
      <w:r w:rsidR="00156B82">
        <w:t>А</w:t>
      </w:r>
      <w:r w:rsidRPr="006F6DE1">
        <w:t xml:space="preserve">дминистрации </w:t>
      </w:r>
      <w:proofErr w:type="spellStart"/>
      <w:r w:rsidR="00FA7EC8" w:rsidRPr="006F6DE1">
        <w:t>Нижнеилимского</w:t>
      </w:r>
      <w:proofErr w:type="spellEnd"/>
      <w:r w:rsidR="00FA7EC8" w:rsidRPr="006F6DE1">
        <w:t xml:space="preserve"> </w:t>
      </w:r>
      <w:r w:rsidRPr="006F6DE1">
        <w:t>муниципального округа Иркутской области предоставляет в КСП округа названный годовой отчёт для проведения внешней проверки и подготовки заключения в срок не позднее 01 апреля текущего финансового года.</w:t>
      </w:r>
    </w:p>
    <w:p w14:paraId="6375F0C3" w14:textId="77777777" w:rsidR="00E70D3D" w:rsidRPr="006F6DE1" w:rsidRDefault="00E70D3D" w:rsidP="00E70D3D">
      <w:pPr>
        <w:widowControl w:val="0"/>
        <w:tabs>
          <w:tab w:val="left" w:pos="0"/>
        </w:tabs>
        <w:ind w:firstLine="709"/>
        <w:jc w:val="both"/>
      </w:pPr>
      <w:r w:rsidRPr="006F6DE1">
        <w:t>4.2. Внешняя проверка проводится в срок, не превышающий одного месяца со дня предоставления в полном объеме отчетности в КСП округа.</w:t>
      </w:r>
    </w:p>
    <w:p w14:paraId="3EA24BBF" w14:textId="2AC848CB" w:rsidR="00E70D3D" w:rsidRPr="006F6DE1" w:rsidRDefault="00E70D3D" w:rsidP="00E70D3D">
      <w:pPr>
        <w:tabs>
          <w:tab w:val="left" w:pos="900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 xml:space="preserve">4.3. По результатам внешней проверки годового отчета об исполнении местного бюджета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КСП округа готовит Заключение, которое направляется в Думу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и </w:t>
      </w:r>
      <w:r w:rsidR="00156B82" w:rsidRPr="0024408B">
        <w:t>А</w:t>
      </w:r>
      <w:r w:rsidRPr="0024408B">
        <w:t>дминистрацию</w:t>
      </w:r>
      <w:r w:rsidRPr="006F6DE1">
        <w:t xml:space="preserve"> </w:t>
      </w:r>
      <w:proofErr w:type="spellStart"/>
      <w:r w:rsidR="00FA7EC8" w:rsidRPr="006F6DE1">
        <w:t>Нижнеилимского</w:t>
      </w:r>
      <w:proofErr w:type="spellEnd"/>
      <w:r w:rsidR="00FA7EC8" w:rsidRPr="006F6DE1">
        <w:t xml:space="preserve"> </w:t>
      </w:r>
      <w:r w:rsidRPr="006F6DE1">
        <w:t>муниципального округа Иркутской области.</w:t>
      </w:r>
    </w:p>
    <w:p w14:paraId="7340AF3B" w14:textId="77777777" w:rsidR="00E70D3D" w:rsidRPr="006F6DE1" w:rsidRDefault="00E70D3D" w:rsidP="00E70D3D">
      <w:pPr>
        <w:tabs>
          <w:tab w:val="left" w:pos="900"/>
          <w:tab w:val="left" w:pos="1134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4.4. Объем мероприятий по внешней проверке определяется перечнем и характером контрольных и экспертных процедур, которые необходимы для достижения цели внешней проверки при заданных обстоятельствах в соответствии с Программой проведения внешней проверки для каждого объекта контроля.</w:t>
      </w:r>
    </w:p>
    <w:p w14:paraId="138F6A44" w14:textId="77777777" w:rsidR="00E70D3D" w:rsidRPr="006F6DE1" w:rsidRDefault="00E70D3D" w:rsidP="00E70D3D">
      <w:pPr>
        <w:tabs>
          <w:tab w:val="left" w:pos="900"/>
          <w:tab w:val="left" w:pos="1134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yellow"/>
        </w:rPr>
      </w:pPr>
    </w:p>
    <w:p w14:paraId="7FEC61AE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4" w:firstLine="1627"/>
      </w:pPr>
      <w:r w:rsidRPr="006F6DE1">
        <w:rPr>
          <w:b/>
        </w:rPr>
        <w:t>Статья 5. Формы и методы проведения внешней проверки</w:t>
      </w:r>
    </w:p>
    <w:p w14:paraId="2A6C4C25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5.1. При проведении внешней проверки могут использоваться следующие формы контроля:</w:t>
      </w:r>
    </w:p>
    <w:p w14:paraId="17B1EBB4" w14:textId="651104E2" w:rsidR="00E70D3D" w:rsidRPr="006F6DE1" w:rsidRDefault="00E70D3D" w:rsidP="00C11759">
      <w:pPr>
        <w:pStyle w:val="a5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</w:pPr>
      <w:r w:rsidRPr="006F6DE1">
        <w:t>экспертно-аналитические мероприятия для анализа данных бюджетной отчётности и иной информации об исполнении местного бюджета;</w:t>
      </w:r>
    </w:p>
    <w:p w14:paraId="1FAC1E14" w14:textId="77777777" w:rsidR="00E70D3D" w:rsidRPr="006F6DE1" w:rsidRDefault="00E70D3D" w:rsidP="00E70D3D">
      <w:pPr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</w:pPr>
      <w:r w:rsidRPr="006F6DE1">
        <w:t>контрольные мероприятия по проверке достоверности данных бюджетной отчётности.</w:t>
      </w:r>
    </w:p>
    <w:p w14:paraId="290A95E5" w14:textId="77777777" w:rsidR="00E70D3D" w:rsidRPr="006F6DE1" w:rsidRDefault="00E70D3D" w:rsidP="00E70D3D">
      <w:pPr>
        <w:tabs>
          <w:tab w:val="left" w:pos="90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5.2. Методами осуществления внешней проверки годового отчета об исполнении местного бюджета являются:</w:t>
      </w:r>
    </w:p>
    <w:p w14:paraId="1625479D" w14:textId="23EFB48A" w:rsidR="00E70D3D" w:rsidRPr="006F6DE1" w:rsidRDefault="00E70D3D" w:rsidP="00C11759">
      <w:pPr>
        <w:pStyle w:val="a5"/>
        <w:numPr>
          <w:ilvl w:val="0"/>
          <w:numId w:val="27"/>
        </w:numPr>
        <w:tabs>
          <w:tab w:val="left" w:pos="90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6F6DE1">
        <w:t>выездные проверки, под которыми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(бухгалтерской) отчетности и первичных документов;</w:t>
      </w:r>
    </w:p>
    <w:p w14:paraId="2F390836" w14:textId="77777777" w:rsidR="00E70D3D" w:rsidRPr="006F6DE1" w:rsidRDefault="00E70D3D" w:rsidP="00E70D3D">
      <w:pPr>
        <w:numPr>
          <w:ilvl w:val="0"/>
          <w:numId w:val="27"/>
        </w:numPr>
        <w:tabs>
          <w:tab w:val="left" w:pos="90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6F6DE1">
        <w:t>камеральные проверки, под которыми понимаются проверки, проводимые по месту нахождения КСП округа на основании бюджетной (бухгалтерской) отчетности и иных документов, представленных по его запросу;</w:t>
      </w:r>
    </w:p>
    <w:p w14:paraId="39FCBF9B" w14:textId="77777777" w:rsidR="00E70D3D" w:rsidRPr="006F6DE1" w:rsidRDefault="00E70D3D" w:rsidP="00E70D3D">
      <w:pPr>
        <w:numPr>
          <w:ilvl w:val="0"/>
          <w:numId w:val="27"/>
        </w:numPr>
        <w:tabs>
          <w:tab w:val="left" w:pos="90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6F6DE1">
        <w:t>встречные проверки, под которыми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14:paraId="304F7BCB" w14:textId="77777777" w:rsidR="00E70D3D" w:rsidRPr="006F6DE1" w:rsidRDefault="00E70D3D" w:rsidP="00E70D3D">
      <w:pPr>
        <w:ind w:firstLine="709"/>
        <w:jc w:val="both"/>
      </w:pPr>
      <w:r w:rsidRPr="006F6DE1">
        <w:t xml:space="preserve">5.3.  Проверка проводится по каждой форме бюджетной отчетности раздельно путем сопоставления показателей, содержащихся в соответствующей форме с остатками и оборотами по счетам главной книги. </w:t>
      </w:r>
    </w:p>
    <w:p w14:paraId="744CF675" w14:textId="77777777" w:rsidR="00E70D3D" w:rsidRPr="006F6DE1" w:rsidRDefault="00E70D3D" w:rsidP="00E70D3D">
      <w:pPr>
        <w:ind w:firstLine="851"/>
        <w:jc w:val="both"/>
      </w:pPr>
      <w:r w:rsidRPr="006F6DE1">
        <w:t>В тех случаях, когда показатели, содержащиеся в форме отчетности, не могут быть проверены по данным главной книги, то проверяющие используют соответствующие регистры аналитического учета.</w:t>
      </w:r>
    </w:p>
    <w:p w14:paraId="4797CCEE" w14:textId="77777777" w:rsidR="00E70D3D" w:rsidRPr="006F6DE1" w:rsidRDefault="00E70D3D" w:rsidP="00E70D3D">
      <w:pPr>
        <w:ind w:firstLine="709"/>
        <w:jc w:val="both"/>
      </w:pPr>
      <w:r w:rsidRPr="006F6DE1">
        <w:t>5.4. Проверка достоверности позволяет определить:</w:t>
      </w:r>
    </w:p>
    <w:p w14:paraId="259DABFE" w14:textId="08E3BF79" w:rsidR="00E70D3D" w:rsidRPr="006F6DE1" w:rsidRDefault="00E70D3D" w:rsidP="00C11759">
      <w:pPr>
        <w:pStyle w:val="a5"/>
        <w:numPr>
          <w:ilvl w:val="0"/>
          <w:numId w:val="28"/>
        </w:numPr>
        <w:tabs>
          <w:tab w:val="left" w:pos="993"/>
        </w:tabs>
        <w:suppressAutoHyphens/>
        <w:ind w:left="0" w:firstLine="709"/>
        <w:jc w:val="both"/>
      </w:pPr>
      <w:r w:rsidRPr="006F6DE1">
        <w:t>согласуется ли между собой результаты операций, финансовые положения и другая информация в бюджетной отчетности;</w:t>
      </w:r>
    </w:p>
    <w:p w14:paraId="2CDBE779" w14:textId="77777777" w:rsidR="00E70D3D" w:rsidRPr="006F6DE1" w:rsidRDefault="00E70D3D" w:rsidP="00E70D3D">
      <w:pPr>
        <w:numPr>
          <w:ilvl w:val="0"/>
          <w:numId w:val="28"/>
        </w:numPr>
        <w:tabs>
          <w:tab w:val="left" w:pos="993"/>
        </w:tabs>
        <w:suppressAutoHyphens/>
        <w:ind w:left="0" w:firstLine="709"/>
        <w:jc w:val="both"/>
      </w:pPr>
      <w:r w:rsidRPr="006F6DE1">
        <w:t>должным ли образом раскрыта необходимая информация и правильно ли квалифицированы, и представлены данные в бюджетной отчетности;</w:t>
      </w:r>
    </w:p>
    <w:p w14:paraId="0B4BC947" w14:textId="1FEB13DC" w:rsidR="00E70D3D" w:rsidRPr="006F6DE1" w:rsidRDefault="00E70D3D" w:rsidP="00E70D3D">
      <w:pPr>
        <w:numPr>
          <w:ilvl w:val="0"/>
          <w:numId w:val="28"/>
        </w:numPr>
        <w:tabs>
          <w:tab w:val="left" w:pos="993"/>
        </w:tabs>
        <w:suppressAutoHyphens/>
        <w:ind w:left="0" w:firstLine="709"/>
        <w:jc w:val="both"/>
      </w:pPr>
      <w:r w:rsidRPr="006F6DE1">
        <w:lastRenderedPageBreak/>
        <w:t xml:space="preserve">соответствует ли бюджетная отчетность требованиям законодательства и нормативных актов, применяемых к деятельности </w:t>
      </w:r>
      <w:r w:rsidR="00FA7EC8" w:rsidRPr="006F6DE1">
        <w:t xml:space="preserve">Нижнеилимского </w:t>
      </w:r>
      <w:r w:rsidRPr="006F6DE1">
        <w:t>муниципального округа Иркутской области.</w:t>
      </w:r>
    </w:p>
    <w:p w14:paraId="757564BC" w14:textId="77777777" w:rsidR="00E70D3D" w:rsidRPr="006F6DE1" w:rsidRDefault="00E70D3D" w:rsidP="00E70D3D">
      <w:pPr>
        <w:tabs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 xml:space="preserve">5.5. Проведение внешней проверки годового отчета об исполнении местного бюджета осуществляется способом документальной проверки первичных учетных документов, регистров бюджетного учета, бюджетных смет и расчетов к ним, отчетности, нормативной и другой документации, выборочным методом. </w:t>
      </w:r>
    </w:p>
    <w:p w14:paraId="33A66620" w14:textId="77777777" w:rsidR="00E70D3D" w:rsidRPr="006F6DE1" w:rsidRDefault="00E70D3D" w:rsidP="00E70D3D">
      <w:pPr>
        <w:tabs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5.6. При проведении внешней проверки годового отчета об исполнении местного бюджета, осуществляется:</w:t>
      </w:r>
    </w:p>
    <w:p w14:paraId="11A8ADC6" w14:textId="661768C4" w:rsidR="00E70D3D" w:rsidRPr="006F6DE1" w:rsidRDefault="00E70D3D" w:rsidP="00C11759">
      <w:pPr>
        <w:pStyle w:val="a5"/>
        <w:numPr>
          <w:ilvl w:val="0"/>
          <w:numId w:val="25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</w:pPr>
      <w:r w:rsidRPr="006F6DE1">
        <w:t>проверка порядка организации и реализации бюджетного процесса в муниципальном образовании;</w:t>
      </w:r>
    </w:p>
    <w:p w14:paraId="0F1F37BC" w14:textId="77777777" w:rsidR="00E70D3D" w:rsidRPr="006F6DE1" w:rsidRDefault="00E70D3D" w:rsidP="00E70D3D">
      <w:pPr>
        <w:numPr>
          <w:ilvl w:val="0"/>
          <w:numId w:val="25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6F6DE1">
        <w:t>проверка годовой отчетности об исполнении бюджета муниципального образования;</w:t>
      </w:r>
    </w:p>
    <w:p w14:paraId="3BA9E09E" w14:textId="77777777" w:rsidR="00E70D3D" w:rsidRPr="006F6DE1" w:rsidRDefault="00E70D3D" w:rsidP="00E70D3D">
      <w:pPr>
        <w:numPr>
          <w:ilvl w:val="0"/>
          <w:numId w:val="25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6F6DE1">
        <w:t>проведение прочих контрольных (аналитических) процедур, в том числе по результатам камеральной проверки.</w:t>
      </w:r>
    </w:p>
    <w:p w14:paraId="7F1AE583" w14:textId="77777777" w:rsidR="00E70D3D" w:rsidRPr="006F6DE1" w:rsidRDefault="00E70D3D" w:rsidP="00E70D3D">
      <w:pPr>
        <w:tabs>
          <w:tab w:val="left" w:pos="1134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5.7. Наряду с процедурами, предусмотренными пунктом 5.6. настоящего Порядка, при проведении выездной проверки могут осуществляться следующие:</w:t>
      </w:r>
    </w:p>
    <w:p w14:paraId="45E3C3CE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а) экспертиза правоустанавливающих документов и договоров;</w:t>
      </w:r>
    </w:p>
    <w:p w14:paraId="4DDBA15C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б) анализ существующего порядка организации и ведения бюджетного учета, оценка надежности средств внутреннего контроля;</w:t>
      </w:r>
    </w:p>
    <w:p w14:paraId="7DCA12FF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в) выборочная сверка данных бюджетного учета с данными бюджетных регистров и показателями годовой отчетности;</w:t>
      </w:r>
    </w:p>
    <w:p w14:paraId="4C47B2E7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г) выборочная проверка правомерности и порядка отражения в учете и отчетности показателей финансово-хозяйственных операций, активов и обязательств (по полноте и обоснованности, правильности отнесения к соответствующему периоду, соответствия данных учета данным первичной документации и др.);</w:t>
      </w:r>
    </w:p>
    <w:p w14:paraId="75A721E7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д) проверка оформления результатов инвентаризации активов и обязательств и соответствия их данным учета и отчетности (инвентаризационные описи, акты сверки расчетов с дебиторами и кредиторами и др.);</w:t>
      </w:r>
    </w:p>
    <w:p w14:paraId="27CCA0E4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е) проверка и анализ нетиповых финансово-хозяйственных операций, бюджетных записей, корректирующих проводок в учете и их документальной обоснованности;</w:t>
      </w:r>
    </w:p>
    <w:p w14:paraId="70451BF9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ж) выборочная проверка целевого и эффективного использования ресурсов, анализ исполнения доходов и расходов местного бюджета (в том числе средств муниципального образования и имущества, выделяемого на реализацию переданных государственных полномочий);</w:t>
      </w:r>
    </w:p>
    <w:p w14:paraId="264F14CC" w14:textId="77777777" w:rsidR="00E70D3D" w:rsidRPr="006F6DE1" w:rsidRDefault="00E70D3D" w:rsidP="00E70D3D">
      <w:pPr>
        <w:tabs>
          <w:tab w:val="left" w:pos="1134"/>
          <w:tab w:val="left" w:pos="1560"/>
        </w:tabs>
        <w:ind w:firstLine="709"/>
        <w:jc w:val="both"/>
      </w:pPr>
      <w:r w:rsidRPr="006F6DE1">
        <w:t>з) проведение визуального осмотра (наблюдения), выборочной инвентаризации, контрольных замеров и взвешиваний;</w:t>
      </w:r>
    </w:p>
    <w:p w14:paraId="42DD9AF8" w14:textId="77777777" w:rsidR="00E70D3D" w:rsidRPr="006F6DE1" w:rsidRDefault="00E70D3D" w:rsidP="00E70D3D">
      <w:pPr>
        <w:tabs>
          <w:tab w:val="left" w:pos="1134"/>
          <w:tab w:val="left" w:pos="1560"/>
        </w:tabs>
        <w:spacing w:before="240" w:after="120"/>
        <w:ind w:left="-493" w:firstLine="2194"/>
        <w:rPr>
          <w:b/>
        </w:rPr>
      </w:pPr>
      <w:r w:rsidRPr="006F6DE1">
        <w:rPr>
          <w:b/>
        </w:rPr>
        <w:t>Статья 6. Порядок проведения внешней проверки</w:t>
      </w:r>
    </w:p>
    <w:p w14:paraId="4A8EF329" w14:textId="62DE2D72" w:rsidR="00E70D3D" w:rsidRPr="006F6DE1" w:rsidRDefault="00E70D3D" w:rsidP="00E70D3D">
      <w:pPr>
        <w:tabs>
          <w:tab w:val="left" w:pos="1134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 xml:space="preserve">6.1. Внешняя проверка годового отчета об исполнении местного бюджета проводится на основании соответствующего распоряжения КСП округа изданного не позднее следующего дня, за днем предоставления </w:t>
      </w:r>
      <w:r w:rsidR="00156B82">
        <w:t>А</w:t>
      </w:r>
      <w:r w:rsidRPr="006F6DE1">
        <w:t xml:space="preserve">дминистрацией </w:t>
      </w:r>
      <w:r w:rsidR="00FA7EC8" w:rsidRPr="006F6DE1">
        <w:t xml:space="preserve">Нижнеилимского </w:t>
      </w:r>
      <w:r w:rsidRPr="006F6DE1">
        <w:t xml:space="preserve">муниципального округа Иркутской области или ее структурным подразделением - Финансовым управлением </w:t>
      </w:r>
      <w:r w:rsidR="00156B82">
        <w:t>А</w:t>
      </w:r>
      <w:r w:rsidRPr="006F6DE1">
        <w:t xml:space="preserve">дминистрации </w:t>
      </w:r>
      <w:proofErr w:type="spellStart"/>
      <w:r w:rsidR="00FA7EC8" w:rsidRPr="006F6DE1">
        <w:t>Нижнеилимского</w:t>
      </w:r>
      <w:proofErr w:type="spellEnd"/>
      <w:r w:rsidR="00FA7EC8" w:rsidRPr="006F6DE1">
        <w:t xml:space="preserve"> </w:t>
      </w:r>
      <w:r w:rsidRPr="006F6DE1">
        <w:t>муниципального округа Иркутской области годовой отчетности, предусмотренной нормами статьи 264.1. Бюджетного кодекса РФ.</w:t>
      </w:r>
    </w:p>
    <w:p w14:paraId="69134847" w14:textId="77777777" w:rsidR="00E70D3D" w:rsidRPr="006F6DE1" w:rsidRDefault="00E70D3D" w:rsidP="00E70D3D">
      <w:pPr>
        <w:tabs>
          <w:tab w:val="left" w:pos="1134"/>
          <w:tab w:val="left" w:pos="12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6.2. На подготовительном этапе на основе предварительного изучения предмета и объектов контрольного мероприятия составляется и утверждается программа проведения контрольного мероприятия,</w:t>
      </w:r>
      <w:r w:rsidRPr="006F6DE1">
        <w:rPr>
          <w:snapToGrid w:val="0"/>
        </w:rPr>
        <w:t xml:space="preserve"> </w:t>
      </w:r>
      <w:r w:rsidRPr="006F6DE1">
        <w:t>которая должна содержать основания для его проведения, предмет и перечень объектов контрольного мероприятия, цели и вопросы контрольного мероприятия, сроки начала и окончания проведения контрольного мероприятия на объектах, состав ответственных исполнителей, сроки составления соответствующего акта (актов).</w:t>
      </w:r>
    </w:p>
    <w:p w14:paraId="23C8CA93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6.3. До начала основного этапа контрольного мероприятия руководителям объектов контрольного мероприятия, как правило, направляются уведомления о проведении контрольного мероприятия.</w:t>
      </w:r>
    </w:p>
    <w:p w14:paraId="691029C3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6F6DE1">
        <w:t xml:space="preserve">В уведомлении указываются наименование контрольного мероприятия, основание для его проведения, сроки проведения контрольного мероприятия на объектах, состав участников </w:t>
      </w:r>
      <w:r w:rsidRPr="006F6DE1">
        <w:lastRenderedPageBreak/>
        <w:t>мероприятия и предложение создать необходимые условия для проведения контрольного мероприятия.</w:t>
      </w:r>
      <w:r w:rsidRPr="006F6DE1">
        <w:rPr>
          <w:i/>
        </w:rPr>
        <w:t xml:space="preserve"> </w:t>
      </w:r>
    </w:p>
    <w:p w14:paraId="2C1F1F2B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6.4. Проведение основного этапа внешней проверки.</w:t>
      </w:r>
    </w:p>
    <w:p w14:paraId="40FB7BBA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6F6DE1">
        <w:t>6.4.1. Проведение основного этапа внешней проверки заключается в осуществлении проверки на объектах или по месту нахождения КСП округа, сборе и анализе фактических данных и информации для формирования доказательств в соответствии с целями контрольного мероприятия</w:t>
      </w:r>
    </w:p>
    <w:p w14:paraId="0AC676E0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6.4.2. После завершения контрольных действий на объекте контрольного мероприятия или по месту нахождения КСП округа, участниками контрольного мероприятия составляется акт.</w:t>
      </w:r>
    </w:p>
    <w:p w14:paraId="7ACB1CDA" w14:textId="5B0717CD" w:rsidR="00E70D3D" w:rsidRPr="006F6DE1" w:rsidRDefault="00E70D3D" w:rsidP="00C11759">
      <w:pPr>
        <w:pStyle w:val="a5"/>
        <w:numPr>
          <w:ilvl w:val="0"/>
          <w:numId w:val="37"/>
        </w:numPr>
        <w:tabs>
          <w:tab w:val="left" w:pos="916"/>
          <w:tab w:val="left" w:pos="1211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02"/>
        <w:jc w:val="both"/>
      </w:pPr>
      <w:r w:rsidRPr="006F6DE1">
        <w:t>В акте отражается следующая информация:</w:t>
      </w:r>
    </w:p>
    <w:p w14:paraId="5D1EE136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а) основание для проведения контрольного мероприятия;</w:t>
      </w:r>
    </w:p>
    <w:p w14:paraId="04B2C4F0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б) предмет контрольного мероприятия;</w:t>
      </w:r>
    </w:p>
    <w:p w14:paraId="5939E960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в) перечень вопросов, которые проверены на данном объекте;</w:t>
      </w:r>
    </w:p>
    <w:p w14:paraId="1DBAFEF0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г) срок проведения контрольного мероприятия на объекте;</w:t>
      </w:r>
    </w:p>
    <w:p w14:paraId="29D308B8" w14:textId="77777777" w:rsidR="00E70D3D" w:rsidRPr="006F6DE1" w:rsidRDefault="00E70D3D" w:rsidP="00E70D3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д) краткая характеристика объекта контрольного мероприятия (в случае необходимости);</w:t>
      </w:r>
    </w:p>
    <w:p w14:paraId="200231EB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е) результаты контрольных действий по каждому вопросу программы.</w:t>
      </w:r>
    </w:p>
    <w:p w14:paraId="0F41CB42" w14:textId="3E638E8D" w:rsidR="00E70D3D" w:rsidRPr="006F6DE1" w:rsidRDefault="00E70D3D" w:rsidP="00C11759">
      <w:pPr>
        <w:pStyle w:val="a5"/>
        <w:numPr>
          <w:ilvl w:val="0"/>
          <w:numId w:val="37"/>
        </w:numPr>
        <w:tabs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</w:pPr>
      <w:r w:rsidRPr="006F6DE1">
        <w:t>Акты, составленные по результатам контрольных мероприятий, доводятся до сведения руководителей объектов контрольных мероприятий. Представленные в установленный срок пояснения и замечания (возражения) руководителей проверяемых организаций прилагаются к акту и в дальнейшем являются его неотъемлемой частью.</w:t>
      </w:r>
    </w:p>
    <w:p w14:paraId="6A1F5002" w14:textId="31DAC499" w:rsidR="00E70D3D" w:rsidRPr="006F6DE1" w:rsidRDefault="00C11759" w:rsidP="00C11759">
      <w:pPr>
        <w:numPr>
          <w:ilvl w:val="0"/>
          <w:numId w:val="37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 xml:space="preserve">Руководителем контрольного мероприятия готовится заключение на замечания (возражения), представленные руководителем или иным уполномоченным должностным лицом объекта контрольного мероприятия, в порядке и сроки, установленные Положением о Контрольно-счетной палате </w:t>
      </w:r>
      <w:r w:rsidR="00726D62" w:rsidRPr="006F6DE1">
        <w:t xml:space="preserve">Нижнеилимского </w:t>
      </w:r>
      <w:r w:rsidR="00E70D3D" w:rsidRPr="006F6DE1">
        <w:t xml:space="preserve">муниципального округа Иркутской области. </w:t>
      </w:r>
    </w:p>
    <w:p w14:paraId="4E4D3CEF" w14:textId="16F4F099" w:rsidR="00E70D3D" w:rsidRPr="006F6DE1" w:rsidRDefault="00874941" w:rsidP="00C11759">
      <w:pPr>
        <w:numPr>
          <w:ilvl w:val="0"/>
          <w:numId w:val="37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>В случае несогласия руководителя или иного уполномоченного должностного лица подписать акт, руководитель контрольного мероприятия делает в акте специальную запись об отказе должностного лица подписать акт. При этом указываются дата, время, обстоятельства и по возможности свидетели обращения к руководителю или иному уполномоченному должностному лицу с предложением ознакомиться и подписать акт, а также дата, время и обстоятельства получения отказа либо период времени, в течение которого не был получен ответ должностного лица.</w:t>
      </w:r>
    </w:p>
    <w:p w14:paraId="04277F5C" w14:textId="6D550F74" w:rsidR="00E70D3D" w:rsidRPr="006F6DE1" w:rsidRDefault="00874941" w:rsidP="00C11759">
      <w:pPr>
        <w:numPr>
          <w:ilvl w:val="0"/>
          <w:numId w:val="37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>Не допускается представление для ознакомления проекта акта, неподписанного участниками контрольного мероприятия.</w:t>
      </w:r>
    </w:p>
    <w:p w14:paraId="7A4D9A6D" w14:textId="733EC95A" w:rsidR="00E70D3D" w:rsidRPr="006F6DE1" w:rsidRDefault="00874941" w:rsidP="00C11759">
      <w:pPr>
        <w:numPr>
          <w:ilvl w:val="0"/>
          <w:numId w:val="37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>Не допускается внесение изменений в подписанные акты на основании замечаний руководителя или иного уполномоченного должностного лица.</w:t>
      </w:r>
    </w:p>
    <w:p w14:paraId="0E2A35AC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6.4.3. В случаях возникновения в ходе контрольного мероприятия ситуаций, препятствующих выполнению программы контрольного мероприятия или требующих принятия конкретных мер по выявленным фактам нарушений, участники контрольного мероприятия могут оформлять соответствующие акты, в частности:</w:t>
      </w:r>
    </w:p>
    <w:p w14:paraId="0459B485" w14:textId="2C45679B" w:rsidR="00E70D3D" w:rsidRPr="006F6DE1" w:rsidRDefault="00874941" w:rsidP="00874941">
      <w:pPr>
        <w:pStyle w:val="a5"/>
        <w:numPr>
          <w:ilvl w:val="0"/>
          <w:numId w:val="32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 xml:space="preserve">акт по фактам создания препятствий ответственным должностным лицам КСП округа в проведении контрольного мероприятия; </w:t>
      </w:r>
    </w:p>
    <w:p w14:paraId="006F0C2A" w14:textId="7DA46E5C" w:rsidR="00E70D3D" w:rsidRPr="006F6DE1" w:rsidRDefault="00874941" w:rsidP="00E70D3D">
      <w:pPr>
        <w:numPr>
          <w:ilvl w:val="0"/>
          <w:numId w:val="32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 xml:space="preserve">акт по фактам выявленных на объекте контрольного мероприятия нарушений, требующих принятия незамедлительных мер по их устранению и безотлагательного пресечения противоправных действий; </w:t>
      </w:r>
    </w:p>
    <w:p w14:paraId="3F32636D" w14:textId="282AC373" w:rsidR="00E70D3D" w:rsidRPr="006F6DE1" w:rsidRDefault="00874941" w:rsidP="00E70D3D">
      <w:pPr>
        <w:numPr>
          <w:ilvl w:val="0"/>
          <w:numId w:val="32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 </w:t>
      </w:r>
      <w:r w:rsidR="00E70D3D" w:rsidRPr="006F6DE1">
        <w:t xml:space="preserve">акт по факту опечатывания касс, кассовых или служебных помещений, складов и архивов на объекте контрольного мероприятия; </w:t>
      </w:r>
    </w:p>
    <w:p w14:paraId="0B1D20F9" w14:textId="18A48274" w:rsidR="00E70D3D" w:rsidRPr="006F6DE1" w:rsidRDefault="00874941" w:rsidP="00874941">
      <w:pPr>
        <w:pStyle w:val="a5"/>
        <w:numPr>
          <w:ilvl w:val="0"/>
          <w:numId w:val="32"/>
        </w:num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</w:pPr>
      <w:r>
        <w:t xml:space="preserve"> </w:t>
      </w:r>
      <w:r w:rsidR="00E70D3D" w:rsidRPr="006F6DE1">
        <w:t xml:space="preserve">акт изъятия документов объекта контрольного мероприятия. </w:t>
      </w:r>
    </w:p>
    <w:p w14:paraId="77869D43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F6DE1">
        <w:t>6.5. Проведение заключительного этапа внешней проверки и оформление ее результатов.</w:t>
      </w:r>
    </w:p>
    <w:p w14:paraId="024C0503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 w:rsidRPr="006F6DE1">
        <w:rPr>
          <w:iCs/>
        </w:rPr>
        <w:t>6.5.1. По результатам всех мероприятий по осуществлению внешней проверки годового отчета об исполнении местного бюджета составляется Заключение.</w:t>
      </w:r>
    </w:p>
    <w:p w14:paraId="3968E655" w14:textId="77777777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 w:rsidRPr="006F6DE1">
        <w:rPr>
          <w:iCs/>
        </w:rPr>
        <w:t>6.5.2. В Заключении по результатам внешней проверки годового отчета об исполнении местного бюджета отражаются:</w:t>
      </w:r>
    </w:p>
    <w:p w14:paraId="08592519" w14:textId="12E6B5D6" w:rsidR="00E70D3D" w:rsidRPr="00874941" w:rsidRDefault="00874941" w:rsidP="00874941">
      <w:pPr>
        <w:pStyle w:val="a5"/>
        <w:numPr>
          <w:ilvl w:val="0"/>
          <w:numId w:val="33"/>
        </w:numPr>
        <w:tabs>
          <w:tab w:val="left" w:pos="916"/>
          <w:tab w:val="left" w:pos="1134"/>
          <w:tab w:val="left" w:pos="127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iCs/>
        </w:rPr>
      </w:pPr>
      <w:r>
        <w:rPr>
          <w:iCs/>
        </w:rPr>
        <w:lastRenderedPageBreak/>
        <w:t xml:space="preserve"> </w:t>
      </w:r>
      <w:r w:rsidR="00E70D3D" w:rsidRPr="00874941">
        <w:rPr>
          <w:iCs/>
        </w:rPr>
        <w:t>оценка полноты и достоверности сведений, представленных в бюджетной отчётности Главных администраторов бюджетных средств;</w:t>
      </w:r>
    </w:p>
    <w:p w14:paraId="5EF0EEDF" w14:textId="0CA9D439" w:rsidR="00E70D3D" w:rsidRPr="006F6DE1" w:rsidRDefault="00874941" w:rsidP="00E70D3D">
      <w:pPr>
        <w:numPr>
          <w:ilvl w:val="0"/>
          <w:numId w:val="33"/>
        </w:numPr>
        <w:tabs>
          <w:tab w:val="left" w:pos="916"/>
          <w:tab w:val="left" w:pos="1134"/>
          <w:tab w:val="left" w:pos="127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="00E70D3D" w:rsidRPr="006F6DE1">
        <w:rPr>
          <w:iCs/>
        </w:rPr>
        <w:t>выявленные нарушения и недостатки;</w:t>
      </w:r>
    </w:p>
    <w:p w14:paraId="5C08C317" w14:textId="6A3F52F7" w:rsidR="00E70D3D" w:rsidRPr="006F6DE1" w:rsidRDefault="00874941" w:rsidP="00E70D3D">
      <w:pPr>
        <w:numPr>
          <w:ilvl w:val="0"/>
          <w:numId w:val="33"/>
        </w:numPr>
        <w:tabs>
          <w:tab w:val="left" w:pos="916"/>
          <w:tab w:val="left" w:pos="1134"/>
          <w:tab w:val="left" w:pos="127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iCs/>
        </w:rPr>
      </w:pPr>
      <w:r>
        <w:t xml:space="preserve"> </w:t>
      </w:r>
      <w:r w:rsidR="00E70D3D" w:rsidRPr="006F6DE1">
        <w:t>оценка эффективности бюджетных расходов, осуществляемых Главными распорядителями бюджетных средств (при проведении проверки эффективности);</w:t>
      </w:r>
    </w:p>
    <w:p w14:paraId="573140A4" w14:textId="63B6B2B9" w:rsidR="00E70D3D" w:rsidRPr="006F6DE1" w:rsidRDefault="00874941" w:rsidP="00E70D3D">
      <w:pPr>
        <w:numPr>
          <w:ilvl w:val="0"/>
          <w:numId w:val="33"/>
        </w:numPr>
        <w:tabs>
          <w:tab w:val="left" w:pos="916"/>
          <w:tab w:val="left" w:pos="1134"/>
          <w:tab w:val="left" w:pos="127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iCs/>
        </w:rPr>
      </w:pPr>
      <w:r>
        <w:t xml:space="preserve"> </w:t>
      </w:r>
      <w:r w:rsidR="00E70D3D" w:rsidRPr="006F6DE1">
        <w:t>выводы и рекомендации органам местного самоуправления и (или) Главным администраторам бюджетных средств.</w:t>
      </w:r>
    </w:p>
    <w:p w14:paraId="1789B403" w14:textId="7A5CB14D" w:rsidR="00E70D3D" w:rsidRPr="006F6DE1" w:rsidRDefault="00E70D3D" w:rsidP="00E70D3D">
      <w:pPr>
        <w:tabs>
          <w:tab w:val="left" w:pos="916"/>
          <w:tab w:val="left" w:pos="1134"/>
          <w:tab w:val="left" w:pos="1260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</w:rPr>
      </w:pPr>
      <w:r w:rsidRPr="006F6DE1">
        <w:rPr>
          <w:iCs/>
        </w:rPr>
        <w:t xml:space="preserve">6.6. Заключение по результатам внешней проверки годового отчета об исполнении местного бюджета направляется в Думу </w:t>
      </w:r>
      <w:r w:rsidR="00726D62" w:rsidRPr="006F6DE1">
        <w:t xml:space="preserve">Нижнеилимского </w:t>
      </w:r>
      <w:r w:rsidRPr="006F6DE1">
        <w:t>муниципального округа Иркутской области</w:t>
      </w:r>
      <w:r w:rsidRPr="006F6DE1">
        <w:rPr>
          <w:iCs/>
        </w:rPr>
        <w:t xml:space="preserve"> и </w:t>
      </w:r>
      <w:r w:rsidR="00874941">
        <w:rPr>
          <w:iCs/>
        </w:rPr>
        <w:t>А</w:t>
      </w:r>
      <w:r w:rsidRPr="006F6DE1">
        <w:rPr>
          <w:iCs/>
        </w:rPr>
        <w:t xml:space="preserve">дминистрацию </w:t>
      </w:r>
      <w:proofErr w:type="spellStart"/>
      <w:r w:rsidR="00726D62" w:rsidRPr="006F6DE1">
        <w:t>Нижнеилимского</w:t>
      </w:r>
      <w:proofErr w:type="spellEnd"/>
      <w:r w:rsidR="00726D62" w:rsidRPr="006F6DE1">
        <w:t xml:space="preserve"> </w:t>
      </w:r>
      <w:r w:rsidRPr="006F6DE1">
        <w:rPr>
          <w:iCs/>
        </w:rPr>
        <w:t xml:space="preserve">муниципального округа </w:t>
      </w:r>
      <w:r w:rsidRPr="006F6DE1">
        <w:t>Иркутской области,</w:t>
      </w:r>
      <w:r w:rsidRPr="006F6DE1">
        <w:rPr>
          <w:iCs/>
        </w:rPr>
        <w:t xml:space="preserve"> а также публикуется в средствах массовой информации и (или) на официальном сайте в информационно-телекоммуникационной сети Интернет.</w:t>
      </w:r>
    </w:p>
    <w:p w14:paraId="18CBA82A" w14:textId="77777777" w:rsidR="00E70D3D" w:rsidRPr="006F6DE1" w:rsidRDefault="00E70D3D" w:rsidP="00E70D3D">
      <w:pPr>
        <w:tabs>
          <w:tab w:val="left" w:pos="709"/>
        </w:tabs>
        <w:jc w:val="both"/>
      </w:pPr>
    </w:p>
    <w:p w14:paraId="57FF1B43" w14:textId="77777777" w:rsidR="00E70D3D" w:rsidRPr="006F6DE1" w:rsidRDefault="00E70D3D" w:rsidP="00E70D3D">
      <w:pPr>
        <w:tabs>
          <w:tab w:val="left" w:pos="709"/>
        </w:tabs>
        <w:jc w:val="both"/>
      </w:pPr>
    </w:p>
    <w:p w14:paraId="70C5C888" w14:textId="77777777" w:rsidR="00E70D3D" w:rsidRPr="006F6DE1" w:rsidRDefault="00E70D3D" w:rsidP="00E70D3D">
      <w:pPr>
        <w:tabs>
          <w:tab w:val="left" w:pos="709"/>
        </w:tabs>
        <w:jc w:val="both"/>
      </w:pPr>
    </w:p>
    <w:p w14:paraId="64133CB6" w14:textId="77777777" w:rsidR="00AC651E" w:rsidRPr="006F6DE1" w:rsidRDefault="00AC651E" w:rsidP="00AC651E">
      <w:pPr>
        <w:widowControl w:val="0"/>
        <w:jc w:val="center"/>
      </w:pPr>
    </w:p>
    <w:sectPr w:rsidR="00AC651E" w:rsidRPr="006F6DE1" w:rsidSect="006F6DE1">
      <w:pgSz w:w="11906" w:h="16838"/>
      <w:pgMar w:top="42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A72871"/>
    <w:multiLevelType w:val="hybridMultilevel"/>
    <w:tmpl w:val="04DAA01A"/>
    <w:lvl w:ilvl="0" w:tplc="71C279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1D6200C"/>
    <w:multiLevelType w:val="hybridMultilevel"/>
    <w:tmpl w:val="AE0CA626"/>
    <w:lvl w:ilvl="0" w:tplc="A61C155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785318A"/>
    <w:multiLevelType w:val="hybridMultilevel"/>
    <w:tmpl w:val="07767DB0"/>
    <w:lvl w:ilvl="0" w:tplc="5C9AD584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B11CB9"/>
    <w:multiLevelType w:val="hybridMultilevel"/>
    <w:tmpl w:val="06846202"/>
    <w:lvl w:ilvl="0" w:tplc="DF6812E4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BE27F1B"/>
    <w:multiLevelType w:val="hybridMultilevel"/>
    <w:tmpl w:val="0AFE2A10"/>
    <w:lvl w:ilvl="0" w:tplc="FDE28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F184C13"/>
    <w:multiLevelType w:val="multilevel"/>
    <w:tmpl w:val="C6482FD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2434D40"/>
    <w:multiLevelType w:val="hybridMultilevel"/>
    <w:tmpl w:val="7BDACE62"/>
    <w:lvl w:ilvl="0" w:tplc="3E0247D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202E0F"/>
    <w:multiLevelType w:val="hybridMultilevel"/>
    <w:tmpl w:val="86A60368"/>
    <w:lvl w:ilvl="0" w:tplc="592EB18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24346B"/>
    <w:multiLevelType w:val="hybridMultilevel"/>
    <w:tmpl w:val="9732C19E"/>
    <w:lvl w:ilvl="0" w:tplc="09823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7D24B51"/>
    <w:multiLevelType w:val="hybridMultilevel"/>
    <w:tmpl w:val="20223F84"/>
    <w:lvl w:ilvl="0" w:tplc="592EB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7796C"/>
    <w:multiLevelType w:val="hybridMultilevel"/>
    <w:tmpl w:val="B1E8A8C4"/>
    <w:lvl w:ilvl="0" w:tplc="1AE4DCF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8C3169"/>
    <w:multiLevelType w:val="hybridMultilevel"/>
    <w:tmpl w:val="56348C84"/>
    <w:lvl w:ilvl="0" w:tplc="2C1EDE46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2FAC147B"/>
    <w:multiLevelType w:val="multilevel"/>
    <w:tmpl w:val="C6482FD4"/>
    <w:numStyleLink w:val="1"/>
  </w:abstractNum>
  <w:abstractNum w:abstractNumId="16" w15:restartNumberingAfterBreak="0">
    <w:nsid w:val="30DB0CEF"/>
    <w:multiLevelType w:val="hybridMultilevel"/>
    <w:tmpl w:val="516CF400"/>
    <w:lvl w:ilvl="0" w:tplc="425C25EA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A2852C4"/>
    <w:multiLevelType w:val="hybridMultilevel"/>
    <w:tmpl w:val="BD54BDC0"/>
    <w:lvl w:ilvl="0" w:tplc="845071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DFB7856"/>
    <w:multiLevelType w:val="hybridMultilevel"/>
    <w:tmpl w:val="C04244B8"/>
    <w:lvl w:ilvl="0" w:tplc="B47EDD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C640AC"/>
    <w:multiLevelType w:val="hybridMultilevel"/>
    <w:tmpl w:val="6B32E870"/>
    <w:lvl w:ilvl="0" w:tplc="592EB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59A6875"/>
    <w:multiLevelType w:val="hybridMultilevel"/>
    <w:tmpl w:val="214CCF98"/>
    <w:lvl w:ilvl="0" w:tplc="592EB18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9E0524E"/>
    <w:multiLevelType w:val="hybridMultilevel"/>
    <w:tmpl w:val="48685106"/>
    <w:lvl w:ilvl="0" w:tplc="B4161C7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C1E647B"/>
    <w:multiLevelType w:val="hybridMultilevel"/>
    <w:tmpl w:val="AC5E10D8"/>
    <w:lvl w:ilvl="0" w:tplc="ACCA4740">
      <w:start w:val="1"/>
      <w:numFmt w:val="decimal"/>
      <w:lvlText w:val="%1)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24" w15:restartNumberingAfterBreak="0">
    <w:nsid w:val="4CBD2BCF"/>
    <w:multiLevelType w:val="hybridMultilevel"/>
    <w:tmpl w:val="04B6F998"/>
    <w:lvl w:ilvl="0" w:tplc="E19CD37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FD03266"/>
    <w:multiLevelType w:val="hybridMultilevel"/>
    <w:tmpl w:val="F5D2364E"/>
    <w:lvl w:ilvl="0" w:tplc="B8CE4112">
      <w:start w:val="1"/>
      <w:numFmt w:val="decimal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FF3571A"/>
    <w:multiLevelType w:val="hybridMultilevel"/>
    <w:tmpl w:val="5B5AE258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FFD32E4"/>
    <w:multiLevelType w:val="hybridMultilevel"/>
    <w:tmpl w:val="9CD04BEC"/>
    <w:lvl w:ilvl="0" w:tplc="592EB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BCB2024"/>
    <w:multiLevelType w:val="hybridMultilevel"/>
    <w:tmpl w:val="76565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A5791"/>
    <w:multiLevelType w:val="hybridMultilevel"/>
    <w:tmpl w:val="5BB0D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F761A"/>
    <w:multiLevelType w:val="hybridMultilevel"/>
    <w:tmpl w:val="AE98A4C8"/>
    <w:lvl w:ilvl="0" w:tplc="3F1200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27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8"/>
  </w:num>
  <w:num w:numId="7">
    <w:abstractNumId w:val="3"/>
  </w:num>
  <w:num w:numId="8">
    <w:abstractNumId w:val="31"/>
  </w:num>
  <w:num w:numId="9">
    <w:abstractNumId w:val="34"/>
  </w:num>
  <w:num w:numId="10">
    <w:abstractNumId w:val="11"/>
  </w:num>
  <w:num w:numId="11">
    <w:abstractNumId w:val="6"/>
  </w:num>
  <w:num w:numId="12">
    <w:abstractNumId w:val="1"/>
  </w:num>
  <w:num w:numId="13">
    <w:abstractNumId w:val="35"/>
  </w:num>
  <w:num w:numId="14">
    <w:abstractNumId w:val="7"/>
  </w:num>
  <w:num w:numId="15">
    <w:abstractNumId w:val="15"/>
  </w:num>
  <w:num w:numId="16">
    <w:abstractNumId w:val="26"/>
  </w:num>
  <w:num w:numId="17">
    <w:abstractNumId w:val="9"/>
  </w:num>
  <w:num w:numId="18">
    <w:abstractNumId w:val="36"/>
  </w:num>
  <w:num w:numId="19">
    <w:abstractNumId w:val="16"/>
  </w:num>
  <w:num w:numId="20">
    <w:abstractNumId w:val="24"/>
  </w:num>
  <w:num w:numId="21">
    <w:abstractNumId w:val="18"/>
  </w:num>
  <w:num w:numId="22">
    <w:abstractNumId w:val="4"/>
  </w:num>
  <w:num w:numId="23">
    <w:abstractNumId w:val="23"/>
  </w:num>
  <w:num w:numId="24">
    <w:abstractNumId w:val="12"/>
  </w:num>
  <w:num w:numId="25">
    <w:abstractNumId w:val="14"/>
  </w:num>
  <w:num w:numId="26">
    <w:abstractNumId w:val="13"/>
  </w:num>
  <w:num w:numId="27">
    <w:abstractNumId w:val="8"/>
  </w:num>
  <w:num w:numId="28">
    <w:abstractNumId w:val="22"/>
  </w:num>
  <w:num w:numId="29">
    <w:abstractNumId w:val="21"/>
  </w:num>
  <w:num w:numId="30">
    <w:abstractNumId w:val="30"/>
  </w:num>
  <w:num w:numId="31">
    <w:abstractNumId w:val="19"/>
  </w:num>
  <w:num w:numId="32">
    <w:abstractNumId w:val="2"/>
  </w:num>
  <w:num w:numId="33">
    <w:abstractNumId w:val="25"/>
  </w:num>
  <w:num w:numId="34">
    <w:abstractNumId w:val="33"/>
  </w:num>
  <w:num w:numId="35">
    <w:abstractNumId w:val="5"/>
  </w:num>
  <w:num w:numId="36">
    <w:abstractNumId w:val="3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30D30"/>
    <w:rsid w:val="00047E72"/>
    <w:rsid w:val="0005520F"/>
    <w:rsid w:val="00066F4A"/>
    <w:rsid w:val="00081B82"/>
    <w:rsid w:val="000D40AE"/>
    <w:rsid w:val="000E585D"/>
    <w:rsid w:val="0010387B"/>
    <w:rsid w:val="00112B1E"/>
    <w:rsid w:val="00114C0A"/>
    <w:rsid w:val="00135319"/>
    <w:rsid w:val="00136B0B"/>
    <w:rsid w:val="00150F56"/>
    <w:rsid w:val="00156B82"/>
    <w:rsid w:val="0015763B"/>
    <w:rsid w:val="00161B58"/>
    <w:rsid w:val="00186E8A"/>
    <w:rsid w:val="00187150"/>
    <w:rsid w:val="001A4E8F"/>
    <w:rsid w:val="001E2668"/>
    <w:rsid w:val="00204FB7"/>
    <w:rsid w:val="00206507"/>
    <w:rsid w:val="00213F53"/>
    <w:rsid w:val="0024408B"/>
    <w:rsid w:val="00246AB3"/>
    <w:rsid w:val="00282E68"/>
    <w:rsid w:val="00292F80"/>
    <w:rsid w:val="002B5AE1"/>
    <w:rsid w:val="002D6680"/>
    <w:rsid w:val="002D7458"/>
    <w:rsid w:val="0033537E"/>
    <w:rsid w:val="00343877"/>
    <w:rsid w:val="0034799C"/>
    <w:rsid w:val="003633DF"/>
    <w:rsid w:val="003821C9"/>
    <w:rsid w:val="003D7DA2"/>
    <w:rsid w:val="00412477"/>
    <w:rsid w:val="00414436"/>
    <w:rsid w:val="00446F16"/>
    <w:rsid w:val="00450E84"/>
    <w:rsid w:val="00462BED"/>
    <w:rsid w:val="00470ABD"/>
    <w:rsid w:val="00491DFE"/>
    <w:rsid w:val="004C1499"/>
    <w:rsid w:val="004C480E"/>
    <w:rsid w:val="004F7B29"/>
    <w:rsid w:val="005257F2"/>
    <w:rsid w:val="00527826"/>
    <w:rsid w:val="00564FE3"/>
    <w:rsid w:val="00581AFE"/>
    <w:rsid w:val="00581E0B"/>
    <w:rsid w:val="005A10F6"/>
    <w:rsid w:val="005B6165"/>
    <w:rsid w:val="005C2131"/>
    <w:rsid w:val="005C52C9"/>
    <w:rsid w:val="005D666D"/>
    <w:rsid w:val="005E72BC"/>
    <w:rsid w:val="005F4C47"/>
    <w:rsid w:val="00663BF5"/>
    <w:rsid w:val="006F6DE1"/>
    <w:rsid w:val="00707409"/>
    <w:rsid w:val="00712D3A"/>
    <w:rsid w:val="00715E7B"/>
    <w:rsid w:val="007171FA"/>
    <w:rsid w:val="00726D62"/>
    <w:rsid w:val="007454DA"/>
    <w:rsid w:val="00763B56"/>
    <w:rsid w:val="0077219A"/>
    <w:rsid w:val="0078004C"/>
    <w:rsid w:val="00786396"/>
    <w:rsid w:val="007F4E0F"/>
    <w:rsid w:val="00803DBF"/>
    <w:rsid w:val="0080721C"/>
    <w:rsid w:val="00840A38"/>
    <w:rsid w:val="008512B9"/>
    <w:rsid w:val="00851C70"/>
    <w:rsid w:val="008565D5"/>
    <w:rsid w:val="008577C9"/>
    <w:rsid w:val="00874941"/>
    <w:rsid w:val="00891C87"/>
    <w:rsid w:val="00894AEB"/>
    <w:rsid w:val="0089772E"/>
    <w:rsid w:val="008B7DDD"/>
    <w:rsid w:val="008D2D7D"/>
    <w:rsid w:val="008D6D81"/>
    <w:rsid w:val="00906CBA"/>
    <w:rsid w:val="00921943"/>
    <w:rsid w:val="00985CFC"/>
    <w:rsid w:val="009C2B12"/>
    <w:rsid w:val="009C57FE"/>
    <w:rsid w:val="009F0D36"/>
    <w:rsid w:val="00A15E94"/>
    <w:rsid w:val="00A3509E"/>
    <w:rsid w:val="00A43AD2"/>
    <w:rsid w:val="00A462D4"/>
    <w:rsid w:val="00A50424"/>
    <w:rsid w:val="00A67DC8"/>
    <w:rsid w:val="00A75E06"/>
    <w:rsid w:val="00A9753F"/>
    <w:rsid w:val="00AC57AC"/>
    <w:rsid w:val="00AC651E"/>
    <w:rsid w:val="00AD53D0"/>
    <w:rsid w:val="00AE1892"/>
    <w:rsid w:val="00AF6812"/>
    <w:rsid w:val="00B40AD5"/>
    <w:rsid w:val="00B617C4"/>
    <w:rsid w:val="00B62896"/>
    <w:rsid w:val="00B730B6"/>
    <w:rsid w:val="00B823BB"/>
    <w:rsid w:val="00B86FD5"/>
    <w:rsid w:val="00BB2CEE"/>
    <w:rsid w:val="00BC0B98"/>
    <w:rsid w:val="00BF3C4E"/>
    <w:rsid w:val="00C0463B"/>
    <w:rsid w:val="00C11759"/>
    <w:rsid w:val="00C3735D"/>
    <w:rsid w:val="00C7236A"/>
    <w:rsid w:val="00C77BD5"/>
    <w:rsid w:val="00CA2865"/>
    <w:rsid w:val="00CB213F"/>
    <w:rsid w:val="00CB54F1"/>
    <w:rsid w:val="00CD6685"/>
    <w:rsid w:val="00CE0F25"/>
    <w:rsid w:val="00CE6C43"/>
    <w:rsid w:val="00CF1B93"/>
    <w:rsid w:val="00D07D0F"/>
    <w:rsid w:val="00D235B6"/>
    <w:rsid w:val="00D53611"/>
    <w:rsid w:val="00D64875"/>
    <w:rsid w:val="00D82FA5"/>
    <w:rsid w:val="00D862A0"/>
    <w:rsid w:val="00DD0443"/>
    <w:rsid w:val="00DE0C1D"/>
    <w:rsid w:val="00DE5BFF"/>
    <w:rsid w:val="00DF3C7D"/>
    <w:rsid w:val="00E02A8D"/>
    <w:rsid w:val="00E35D93"/>
    <w:rsid w:val="00E41CBD"/>
    <w:rsid w:val="00E45BCF"/>
    <w:rsid w:val="00E51192"/>
    <w:rsid w:val="00E64FF4"/>
    <w:rsid w:val="00E70D3D"/>
    <w:rsid w:val="00E77D06"/>
    <w:rsid w:val="00EB6980"/>
    <w:rsid w:val="00ED1973"/>
    <w:rsid w:val="00ED4942"/>
    <w:rsid w:val="00F00565"/>
    <w:rsid w:val="00F018DB"/>
    <w:rsid w:val="00F24D9E"/>
    <w:rsid w:val="00F25AA2"/>
    <w:rsid w:val="00F3661A"/>
    <w:rsid w:val="00F61532"/>
    <w:rsid w:val="00F657C4"/>
    <w:rsid w:val="00F77F22"/>
    <w:rsid w:val="00FA7EC8"/>
    <w:rsid w:val="00FB1FA2"/>
    <w:rsid w:val="00FB2737"/>
    <w:rsid w:val="00FB4825"/>
    <w:rsid w:val="00FC084B"/>
    <w:rsid w:val="00FC2B32"/>
    <w:rsid w:val="00FC3B99"/>
    <w:rsid w:val="00F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ED75"/>
  <w15:docId w15:val="{CAD3B01C-EFCE-489B-BE66-9C3C8456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Стиль1"/>
    <w:uiPriority w:val="99"/>
    <w:rsid w:val="00B86FD5"/>
    <w:pPr>
      <w:numPr>
        <w:numId w:val="14"/>
      </w:numPr>
    </w:pPr>
  </w:style>
  <w:style w:type="paragraph" w:styleId="a5">
    <w:name w:val="List Paragraph"/>
    <w:basedOn w:val="a"/>
    <w:uiPriority w:val="34"/>
    <w:qFormat/>
    <w:rsid w:val="005257F2"/>
    <w:pPr>
      <w:ind w:left="720"/>
      <w:contextualSpacing/>
    </w:pPr>
  </w:style>
  <w:style w:type="paragraph" w:styleId="a6">
    <w:name w:val="No Spacing"/>
    <w:uiPriority w:val="1"/>
    <w:qFormat/>
    <w:rsid w:val="001576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2D6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A7B7F733B2B201046AD5FBE8C2E3DD581CF7BF1A76D5974202128A6FD9686A5A6BD85F06E82CD3209F2D693A6EDd3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020F2-5790-47CD-A4A4-D723800E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6977</Words>
  <Characters>39772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SaprankovAV</dc:creator>
  <cp:keywords/>
  <dc:description/>
  <cp:lastModifiedBy>Ирина</cp:lastModifiedBy>
  <cp:revision>2</cp:revision>
  <cp:lastPrinted>2025-09-24T07:22:00Z</cp:lastPrinted>
  <dcterms:created xsi:type="dcterms:W3CDTF">2025-09-25T08:53:00Z</dcterms:created>
  <dcterms:modified xsi:type="dcterms:W3CDTF">2025-09-25T08:53:00Z</dcterms:modified>
</cp:coreProperties>
</file>