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D6" w:rsidRPr="00341E5F" w:rsidRDefault="00AB3D0A" w:rsidP="00A013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AB3D0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-53340</wp:posOffset>
            </wp:positionV>
            <wp:extent cx="657225" cy="8191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D0A">
        <w:rPr>
          <w:rFonts w:ascii="Calibri" w:eastAsia="Times New Roman" w:hAnsi="Calibri" w:cs="Calibri"/>
          <w:lang w:eastAsia="ru-RU"/>
        </w:rPr>
        <w:br w:type="textWrapping" w:clear="all"/>
      </w:r>
      <w:r w:rsidR="00A013D6" w:rsidRPr="00341E5F">
        <w:rPr>
          <w:rFonts w:ascii="Times New Roman" w:eastAsia="Times New Roman" w:hAnsi="Times New Roman"/>
          <w:b/>
          <w:sz w:val="24"/>
          <w:szCs w:val="24"/>
          <w:lang w:eastAsia="ru-RU"/>
        </w:rPr>
        <w:t>Иркутская область</w:t>
      </w:r>
    </w:p>
    <w:p w:rsidR="00A013D6" w:rsidRPr="00341E5F" w:rsidRDefault="00A013D6" w:rsidP="00A013D6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1E5F">
        <w:rPr>
          <w:rFonts w:ascii="Times New Roman" w:hAnsi="Times New Roman"/>
          <w:b/>
          <w:sz w:val="24"/>
          <w:szCs w:val="24"/>
        </w:rPr>
        <w:t>Нижнеилимский муниципальный округ</w:t>
      </w:r>
    </w:p>
    <w:p w:rsidR="00A013D6" w:rsidRPr="00341E5F" w:rsidRDefault="00A013D6" w:rsidP="00A013D6">
      <w:pPr>
        <w:spacing w:line="240" w:lineRule="auto"/>
        <w:ind w:firstLine="5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1E5F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Контрольно-счетная палата</w:t>
      </w:r>
    </w:p>
    <w:p w:rsidR="00AB3D0A" w:rsidRPr="00AB3D0A" w:rsidRDefault="00A013D6" w:rsidP="00A013D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E5F">
        <w:rPr>
          <w:rFonts w:ascii="Times New Roman" w:eastAsia="Times New Roman" w:hAnsi="Times New Roman"/>
          <w:b/>
          <w:sz w:val="24"/>
          <w:szCs w:val="24"/>
          <w:lang w:eastAsia="ru-RU"/>
        </w:rPr>
        <w:t>Нижнеилимского муниципального округа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3D0A" w:rsidRPr="00AB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=====================================================================</w:t>
      </w:r>
      <w:r w:rsidR="007E74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</w:t>
      </w:r>
    </w:p>
    <w:p w:rsidR="00AB3D0A" w:rsidRPr="00026A6D" w:rsidRDefault="00AB3D0A" w:rsidP="00026A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8677A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апреля </w:t>
      </w:r>
      <w:r w:rsidR="009E2D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E06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B4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</w:t>
      </w:r>
      <w:r w:rsidR="00A0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AB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Железногорск-Илимский </w:t>
      </w:r>
    </w:p>
    <w:p w:rsidR="00AB3D0A" w:rsidRPr="00AB3D0A" w:rsidRDefault="00AB3D0A" w:rsidP="00AB3D0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C0E" w:rsidRDefault="00AB3D0A" w:rsidP="00AB3D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Заключение № </w:t>
      </w:r>
      <w:r w:rsidR="008677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01-14</w:t>
      </w:r>
      <w:r w:rsidR="005249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/</w:t>
      </w:r>
      <w:r w:rsidR="00292F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21</w:t>
      </w:r>
    </w:p>
    <w:p w:rsidR="00AB3D0A" w:rsidRPr="00AB3D0A" w:rsidRDefault="00AB3D0A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результатам внешней проверки</w:t>
      </w:r>
      <w:r w:rsidR="00B82BE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3D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2E51CB" w:rsidRDefault="002E51CB" w:rsidP="00B82BE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005E27" w:rsidRPr="00005E27">
        <w:rPr>
          <w:rFonts w:ascii="Times New Roman" w:hAnsi="Times New Roman" w:cs="Times New Roman"/>
          <w:b/>
          <w:sz w:val="24"/>
          <w:szCs w:val="24"/>
        </w:rPr>
        <w:t>«Железногорск-Илимское городское поселение»</w:t>
      </w:r>
    </w:p>
    <w:p w:rsidR="00AB3D0A" w:rsidRPr="00005E27" w:rsidRDefault="00005E27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E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D0A" w:rsidRPr="00005E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 </w:t>
      </w:r>
      <w:r w:rsidR="009E2D3A" w:rsidRPr="00005E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F75B8A" w:rsidRPr="00005E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AB3D0A" w:rsidRPr="00005E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B82BE5" w:rsidRPr="00005E27" w:rsidRDefault="00B82BE5" w:rsidP="00B82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34E" w:rsidRPr="00814FD6" w:rsidRDefault="00B82BE5" w:rsidP="0079134E">
      <w:pPr>
        <w:pStyle w:val="11"/>
        <w:tabs>
          <w:tab w:val="left" w:pos="567"/>
        </w:tabs>
        <w:ind w:left="0" w:firstLine="425"/>
        <w:jc w:val="both"/>
      </w:pPr>
      <w:bookmarkStart w:id="1" w:name="_Hlk70413013"/>
      <w:r w:rsidRPr="00B82BE5">
        <w:rPr>
          <w:rFonts w:eastAsia="Calibri"/>
        </w:rPr>
        <w:t xml:space="preserve">Заключение на годовой отчет </w:t>
      </w:r>
      <w:r w:rsidRPr="00B82BE5">
        <w:t xml:space="preserve">об исполнении бюджета </w:t>
      </w:r>
      <w:r w:rsidR="00DA3080">
        <w:t xml:space="preserve">муниципального образования </w:t>
      </w:r>
      <w:r w:rsidR="00DA3080" w:rsidRPr="00DA3080">
        <w:t>«Железногорск-Илимское городское поселение»</w:t>
      </w:r>
      <w:r w:rsidR="00DA3080" w:rsidRPr="00E855CE">
        <w:rPr>
          <w:b/>
        </w:rPr>
        <w:t xml:space="preserve"> </w:t>
      </w:r>
      <w:r w:rsidRPr="00B82BE5">
        <w:t xml:space="preserve"> (далее – </w:t>
      </w:r>
      <w:r w:rsidR="00005E27">
        <w:t>Железногорск-Илимское</w:t>
      </w:r>
      <w:r w:rsidR="0079134E">
        <w:t xml:space="preserve"> МО)</w:t>
      </w:r>
      <w:r w:rsidRPr="00B82BE5">
        <w:t xml:space="preserve"> </w:t>
      </w:r>
      <w:r w:rsidR="0079134E" w:rsidRPr="00814FD6">
        <w:t xml:space="preserve">за </w:t>
      </w:r>
      <w:r w:rsidR="0079134E">
        <w:t>2025</w:t>
      </w:r>
      <w:r w:rsidR="0079134E" w:rsidRPr="00814FD6">
        <w:t xml:space="preserve"> год </w:t>
      </w:r>
      <w:r w:rsidR="0079134E" w:rsidRPr="00814FD6">
        <w:rPr>
          <w:rFonts w:eastAsia="Calibri"/>
        </w:rPr>
        <w:t>сформировано Контрольно-счетной палатой Нижн</w:t>
      </w:r>
      <w:r w:rsidR="0079134E">
        <w:rPr>
          <w:rFonts w:eastAsia="Calibri"/>
        </w:rPr>
        <w:t xml:space="preserve">еилимского муниципального округа Иркутской области (далее - </w:t>
      </w:r>
      <w:r w:rsidR="0079134E" w:rsidRPr="00814FD6">
        <w:rPr>
          <w:rFonts w:eastAsia="Calibri"/>
        </w:rPr>
        <w:t xml:space="preserve"> </w:t>
      </w:r>
      <w:r w:rsidR="0079134E">
        <w:rPr>
          <w:rFonts w:eastAsia="Calibri"/>
        </w:rPr>
        <w:t xml:space="preserve">Контрольно-счетная палата) </w:t>
      </w:r>
      <w:r w:rsidR="0079134E" w:rsidRPr="00814FD6">
        <w:rPr>
          <w:rFonts w:eastAsia="Calibri"/>
        </w:rPr>
        <w:t xml:space="preserve">в соответствии </w:t>
      </w:r>
      <w:r w:rsidR="0079134E" w:rsidRPr="00814FD6">
        <w:t>с</w:t>
      </w:r>
      <w:r w:rsidR="0079134E">
        <w:t>о статьей</w:t>
      </w:r>
      <w:r w:rsidR="0079134E" w:rsidRPr="00814FD6">
        <w:t xml:space="preserve"> 264.4 Бюджетного кодекса Российской Федерации (далее - БК РФ),</w:t>
      </w:r>
      <w:r w:rsidR="0079134E" w:rsidRPr="006D738C">
        <w:t xml:space="preserve"> </w:t>
      </w:r>
      <w:r w:rsidR="0079134E" w:rsidRPr="00A76AF9">
        <w:t>со статьей</w:t>
      </w:r>
      <w:r w:rsidR="0079134E">
        <w:t xml:space="preserve"> 9 Федерального закона от 07 февраля </w:t>
      </w:r>
      <w:r w:rsidR="0079134E" w:rsidRPr="00A76AF9">
        <w:t>2011</w:t>
      </w:r>
      <w:r w:rsidR="0079134E">
        <w:t xml:space="preserve"> года </w:t>
      </w:r>
      <w:r w:rsidR="0079134E" w:rsidRPr="00A76AF9"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9134E">
        <w:t>,</w:t>
      </w:r>
      <w:r w:rsidR="0079134E" w:rsidRPr="00814FD6">
        <w:t xml:space="preserve"> </w:t>
      </w:r>
      <w:r w:rsidR="0079134E" w:rsidRPr="00A76AF9">
        <w:t>Решением Думы Нижнеилимского</w:t>
      </w:r>
      <w:r w:rsidR="0079134E">
        <w:t xml:space="preserve"> муниципального округа от 25 сентября </w:t>
      </w:r>
      <w:r w:rsidR="0079134E" w:rsidRPr="00A76AF9">
        <w:t>2025 г.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области», Решением Думы Нижнеилимского</w:t>
      </w:r>
      <w:r w:rsidR="0079134E">
        <w:t xml:space="preserve"> муниципального округа от 27 ноября 2025 года</w:t>
      </w:r>
      <w:r w:rsidR="0079134E" w:rsidRPr="00A76AF9">
        <w:t xml:space="preserve"> № 76 «О внесении изменений в Решение Думы Нижнеилимского муниципального округа от 25 сентября 2025 года № 9 «О создании Контрольно-счетной палаты 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</w:t>
      </w:r>
      <w:r w:rsidR="0079134E">
        <w:t>.</w:t>
      </w:r>
    </w:p>
    <w:p w:rsidR="00B82BE5" w:rsidRPr="00CD023D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CD023D">
        <w:rPr>
          <w:rFonts w:eastAsia="Calibri"/>
        </w:rPr>
        <w:t xml:space="preserve">Внешняя проверка годовой отчетности об исполнении бюджета </w:t>
      </w:r>
      <w:r w:rsidR="008E7D4C">
        <w:t>Железногорск-Илимское МО</w:t>
      </w:r>
      <w:r w:rsidR="008E7D4C" w:rsidRPr="00CD023D">
        <w:rPr>
          <w:rFonts w:eastAsia="Calibri"/>
        </w:rPr>
        <w:t xml:space="preserve"> </w:t>
      </w:r>
      <w:r w:rsidRPr="00CD023D">
        <w:rPr>
          <w:rFonts w:eastAsia="Calibri"/>
        </w:rPr>
        <w:t xml:space="preserve">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 xml:space="preserve">Проведенная в </w:t>
      </w:r>
      <w:r w:rsidR="0044409F" w:rsidRPr="0044409F">
        <w:rPr>
          <w:rFonts w:eastAsia="Calibri"/>
        </w:rPr>
        <w:t xml:space="preserve">соответствии с требованиями статьи </w:t>
      </w:r>
      <w:r w:rsidR="00237426">
        <w:rPr>
          <w:rFonts w:eastAsia="Calibri"/>
        </w:rPr>
        <w:t>264.4 Бюджетного кодекса</w:t>
      </w:r>
      <w:r w:rsidRPr="0044409F">
        <w:rPr>
          <w:rFonts w:eastAsia="Calibri"/>
        </w:rPr>
        <w:t xml:space="preserve"> РФ внешняя проверка годовой бюджетной отчетности показала следующее.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 xml:space="preserve">Утверждение местного бюджета на </w:t>
      </w:r>
      <w:r w:rsidR="0044409F" w:rsidRPr="0044409F">
        <w:rPr>
          <w:rFonts w:eastAsia="Calibri"/>
        </w:rPr>
        <w:t>2025</w:t>
      </w:r>
      <w:r w:rsidRPr="0044409F">
        <w:rPr>
          <w:rFonts w:eastAsia="Calibri"/>
        </w:rPr>
        <w:t xml:space="preserve"> год обеспечено до начала финансового года. 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>Предельные значения его параметров, установленные Б</w:t>
      </w:r>
      <w:r w:rsidR="008677A9">
        <w:rPr>
          <w:rFonts w:eastAsia="Calibri"/>
        </w:rPr>
        <w:t xml:space="preserve">юджетным </w:t>
      </w:r>
      <w:r w:rsidRPr="0044409F">
        <w:rPr>
          <w:rFonts w:eastAsia="Calibri"/>
        </w:rPr>
        <w:t>К</w:t>
      </w:r>
      <w:r w:rsidR="008677A9">
        <w:rPr>
          <w:rFonts w:eastAsia="Calibri"/>
        </w:rPr>
        <w:t>одексом</w:t>
      </w:r>
      <w:r w:rsidRPr="0044409F">
        <w:rPr>
          <w:rFonts w:eastAsia="Calibri"/>
        </w:rPr>
        <w:t xml:space="preserve"> РФ, соблюдены. </w:t>
      </w:r>
    </w:p>
    <w:p w:rsidR="00B82BE5" w:rsidRPr="0044409F" w:rsidRDefault="00B82BE5" w:rsidP="00B82BE5">
      <w:pPr>
        <w:pStyle w:val="11"/>
        <w:tabs>
          <w:tab w:val="left" w:pos="567"/>
        </w:tabs>
        <w:ind w:left="0" w:firstLine="425"/>
        <w:jc w:val="both"/>
        <w:rPr>
          <w:rFonts w:eastAsia="Calibri"/>
        </w:rPr>
      </w:pPr>
      <w:r w:rsidRPr="0044409F">
        <w:rPr>
          <w:rFonts w:eastAsia="Calibri"/>
        </w:rPr>
        <w:t>Основные характеристики бюджета и состав показателей, содержащиеся в реше</w:t>
      </w:r>
      <w:r w:rsidR="0044409F" w:rsidRPr="0044409F">
        <w:rPr>
          <w:rFonts w:eastAsia="Calibri"/>
        </w:rPr>
        <w:t xml:space="preserve">нии о бюджете, соответствуют статье </w:t>
      </w:r>
      <w:r w:rsidRPr="0044409F">
        <w:rPr>
          <w:rFonts w:eastAsia="Calibri"/>
        </w:rPr>
        <w:t xml:space="preserve">184.1 </w:t>
      </w:r>
      <w:r w:rsidR="00237426">
        <w:rPr>
          <w:rFonts w:eastAsia="Calibri"/>
        </w:rPr>
        <w:t>Бюджетного кодекса</w:t>
      </w:r>
      <w:r w:rsidRPr="0044409F">
        <w:rPr>
          <w:rFonts w:eastAsia="Calibri"/>
        </w:rPr>
        <w:t xml:space="preserve"> РФ. </w:t>
      </w:r>
    </w:p>
    <w:p w:rsidR="00B82BE5" w:rsidRPr="002C36ED" w:rsidRDefault="00B82BE5" w:rsidP="00B82BE5">
      <w:pPr>
        <w:pStyle w:val="11"/>
        <w:tabs>
          <w:tab w:val="left" w:pos="567"/>
        </w:tabs>
        <w:ind w:left="0" w:firstLine="425"/>
        <w:jc w:val="both"/>
      </w:pPr>
      <w:r w:rsidRPr="002C36ED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867D27">
        <w:t>Железногорск-Илимское МО</w:t>
      </w:r>
      <w:r w:rsidRPr="002C36ED">
        <w:rPr>
          <w:rFonts w:eastAsia="Calibri"/>
        </w:rPr>
        <w:t xml:space="preserve"> включены ф</w:t>
      </w:r>
      <w:r w:rsidR="002C36ED" w:rsidRPr="002C36ED">
        <w:rPr>
          <w:rFonts w:eastAsia="Calibri"/>
        </w:rPr>
        <w:t>ормы отчетов, предусмотренные пунктом 3 статьи</w:t>
      </w:r>
      <w:r w:rsidRPr="002C36ED">
        <w:rPr>
          <w:rFonts w:eastAsia="Calibri"/>
        </w:rPr>
        <w:t xml:space="preserve"> 264.1 </w:t>
      </w:r>
      <w:r w:rsidR="00867D27">
        <w:rPr>
          <w:rFonts w:eastAsia="Calibri"/>
        </w:rPr>
        <w:t>Бюджетного кодекса</w:t>
      </w:r>
      <w:r w:rsidRPr="002C36ED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</w:t>
      </w:r>
      <w:r w:rsidR="002C36ED" w:rsidRPr="002C36ED">
        <w:rPr>
          <w:rFonts w:eastAsia="Calibri"/>
        </w:rPr>
        <w:t xml:space="preserve">8.12.2010г. № 191н </w:t>
      </w:r>
      <w:r w:rsidRPr="002C36ED">
        <w:rPr>
          <w:rFonts w:eastAsia="Calibri"/>
        </w:rPr>
        <w:t>(далее – Инструкция 191н)</w:t>
      </w:r>
      <w:r w:rsidRPr="002C36ED">
        <w:t>.</w:t>
      </w:r>
    </w:p>
    <w:p w:rsidR="006A0489" w:rsidRDefault="00B82BE5" w:rsidP="00006A01">
      <w:pPr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86112">
        <w:rPr>
          <w:rFonts w:ascii="Times New Roman" w:hAnsi="Times New Roman" w:cs="Times New Roman"/>
          <w:sz w:val="24"/>
          <w:szCs w:val="24"/>
        </w:rPr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</w:t>
      </w:r>
      <w:r w:rsidRPr="00286112">
        <w:rPr>
          <w:rFonts w:ascii="Times New Roman" w:hAnsi="Times New Roman" w:cs="Times New Roman"/>
          <w:sz w:val="24"/>
          <w:szCs w:val="24"/>
        </w:rPr>
        <w:lastRenderedPageBreak/>
        <w:t>(содержанию) требованиям Б</w:t>
      </w:r>
      <w:r w:rsidR="00673517">
        <w:rPr>
          <w:rFonts w:ascii="Times New Roman" w:hAnsi="Times New Roman" w:cs="Times New Roman"/>
          <w:sz w:val="24"/>
          <w:szCs w:val="24"/>
        </w:rPr>
        <w:t xml:space="preserve">юджетного </w:t>
      </w:r>
      <w:r w:rsidRPr="00286112">
        <w:rPr>
          <w:rFonts w:ascii="Times New Roman" w:hAnsi="Times New Roman" w:cs="Times New Roman"/>
          <w:sz w:val="24"/>
          <w:szCs w:val="24"/>
        </w:rPr>
        <w:t>К</w:t>
      </w:r>
      <w:r w:rsidR="00673517">
        <w:rPr>
          <w:rFonts w:ascii="Times New Roman" w:hAnsi="Times New Roman" w:cs="Times New Roman"/>
          <w:sz w:val="24"/>
          <w:szCs w:val="24"/>
        </w:rPr>
        <w:t>одекса</w:t>
      </w:r>
      <w:r w:rsidRPr="00286112">
        <w:rPr>
          <w:rFonts w:ascii="Times New Roman" w:hAnsi="Times New Roman" w:cs="Times New Roman"/>
          <w:sz w:val="24"/>
          <w:szCs w:val="24"/>
        </w:rPr>
        <w:t xml:space="preserve"> РФ, Инструкции № 191н, </w:t>
      </w:r>
      <w:r w:rsidR="007C0A28" w:rsidRPr="00286112">
        <w:rPr>
          <w:rFonts w:ascii="Times New Roman" w:hAnsi="Times New Roman"/>
          <w:sz w:val="24"/>
          <w:szCs w:val="24"/>
        </w:rPr>
        <w:t>установлено следующее.</w:t>
      </w:r>
      <w:bookmarkEnd w:id="1"/>
    </w:p>
    <w:p w:rsidR="006A0489" w:rsidRPr="002B34F7" w:rsidRDefault="006A0489" w:rsidP="00006A01">
      <w:pPr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Полнота предоставления и правильности оформления годовой бюджетной отчетности проверена в соответствии с требованиями Бюджетного кодекса РФ, Инструкции № 191н.</w:t>
      </w:r>
    </w:p>
    <w:p w:rsidR="006A0489" w:rsidRPr="002B34F7" w:rsidRDefault="006A0489" w:rsidP="00006A01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 xml:space="preserve">       Годовая бюджетная отчетность субъектом проверки за 2025 год представлена в установленные сроки.</w:t>
      </w:r>
    </w:p>
    <w:p w:rsidR="006A0489" w:rsidRPr="00FD521F" w:rsidRDefault="006A0489" w:rsidP="00006A01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Бюджетная отчетность представлена на бумажном носителе, в сброшюрованном и пронумерованном виде с оглавлением</w:t>
      </w:r>
      <w:r w:rsidRPr="00FD521F">
        <w:rPr>
          <w:rFonts w:ascii="Times New Roman" w:hAnsi="Times New Roman"/>
          <w:sz w:val="24"/>
          <w:szCs w:val="24"/>
        </w:rPr>
        <w:t xml:space="preserve">, что соответствует пункту 4 Инструкции № 191н. </w:t>
      </w:r>
    </w:p>
    <w:p w:rsidR="00B77EF8" w:rsidRPr="007E67B8" w:rsidRDefault="00B77EF8" w:rsidP="00006A01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7B8">
        <w:rPr>
          <w:rFonts w:ascii="Times New Roman" w:hAnsi="Times New Roman" w:cs="Times New Roman"/>
          <w:sz w:val="24"/>
          <w:szCs w:val="24"/>
        </w:rPr>
        <w:t xml:space="preserve">  В составе бюджетной </w:t>
      </w:r>
      <w:r w:rsidRPr="00A03DB8">
        <w:rPr>
          <w:rFonts w:ascii="Times New Roman" w:hAnsi="Times New Roman" w:cs="Times New Roman"/>
          <w:sz w:val="24"/>
          <w:szCs w:val="24"/>
        </w:rPr>
        <w:t xml:space="preserve">отчетности </w:t>
      </w:r>
      <w:r w:rsidR="00A03DB8" w:rsidRPr="00A03DB8">
        <w:rPr>
          <w:rFonts w:ascii="Times New Roman" w:hAnsi="Times New Roman" w:cs="Times New Roman"/>
          <w:sz w:val="24"/>
          <w:szCs w:val="24"/>
        </w:rPr>
        <w:t>«Железногорск-Илимское МО</w:t>
      </w:r>
      <w:r w:rsidR="00313B86" w:rsidRPr="00A03DB8">
        <w:rPr>
          <w:rFonts w:ascii="Times New Roman" w:hAnsi="Times New Roman" w:cs="Times New Roman"/>
          <w:sz w:val="24"/>
          <w:szCs w:val="24"/>
        </w:rPr>
        <w:t>»</w:t>
      </w:r>
      <w:r w:rsidRPr="00A03DB8"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Pr="007E67B8">
        <w:rPr>
          <w:rFonts w:ascii="Times New Roman" w:hAnsi="Times New Roman" w:cs="Times New Roman"/>
          <w:sz w:val="24"/>
          <w:szCs w:val="24"/>
        </w:rPr>
        <w:t xml:space="preserve"> ф</w:t>
      </w:r>
      <w:r w:rsidR="00E94598">
        <w:rPr>
          <w:rFonts w:ascii="Times New Roman" w:hAnsi="Times New Roman" w:cs="Times New Roman"/>
          <w:sz w:val="24"/>
          <w:szCs w:val="24"/>
        </w:rPr>
        <w:t xml:space="preserve">ормы отчетов в соответствии с пунктом </w:t>
      </w:r>
      <w:r w:rsidRPr="007E67B8">
        <w:rPr>
          <w:rFonts w:ascii="Times New Roman" w:hAnsi="Times New Roman" w:cs="Times New Roman"/>
          <w:sz w:val="24"/>
          <w:szCs w:val="24"/>
        </w:rPr>
        <w:t>11 Инструкции № 191н.</w:t>
      </w:r>
    </w:p>
    <w:p w:rsidR="00B77EF8" w:rsidRPr="00407EB1" w:rsidRDefault="00E94598" w:rsidP="00006A01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B77EF8" w:rsidRPr="00407EB1">
        <w:rPr>
          <w:rFonts w:ascii="Times New Roman" w:hAnsi="Times New Roman" w:cs="Times New Roman"/>
          <w:sz w:val="24"/>
          <w:szCs w:val="24"/>
        </w:rPr>
        <w:t xml:space="preserve">9 Инструкции № 191н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B77EF8" w:rsidRPr="001E60FA" w:rsidRDefault="00B77EF8" w:rsidP="00E773F9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7EB1">
        <w:rPr>
          <w:rFonts w:ascii="Times New Roman" w:hAnsi="Times New Roman" w:cs="Times New Roman"/>
          <w:sz w:val="24"/>
          <w:szCs w:val="24"/>
        </w:rPr>
        <w:t xml:space="preserve">Анализ форм годовой </w:t>
      </w:r>
      <w:r w:rsidRPr="001E60FA">
        <w:rPr>
          <w:rFonts w:ascii="Times New Roman" w:hAnsi="Times New Roman" w:cs="Times New Roman"/>
          <w:sz w:val="24"/>
          <w:szCs w:val="24"/>
        </w:rPr>
        <w:t xml:space="preserve">бюджетной отчетности </w:t>
      </w:r>
      <w:r w:rsidR="001E60FA" w:rsidRPr="001E60FA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1E60FA">
        <w:rPr>
          <w:rFonts w:ascii="Times New Roman" w:hAnsi="Times New Roman" w:cs="Times New Roman"/>
          <w:sz w:val="24"/>
          <w:szCs w:val="24"/>
        </w:rPr>
        <w:t xml:space="preserve">  показал следующее.</w:t>
      </w:r>
    </w:p>
    <w:p w:rsidR="00C4126C" w:rsidRDefault="00C4126C" w:rsidP="00E773F9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В целях исполнения требований статьи 11 Федерального закона от 06 декабря 2011 года № 402-ФЗ «О бухгалтерском учете» (далее - Федеральный закон № 402-ФЗ) перед составлением годовой бухгалтерской отчетности проведена инвентаризация активов и обязательств.</w:t>
      </w:r>
    </w:p>
    <w:p w:rsidR="009C1B9C" w:rsidRDefault="009C1B9C" w:rsidP="00E773F9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Балансовая стоимость основных средств на конец отчетного периода составила 91 981 471,02 рублей, в том числе:</w:t>
      </w:r>
    </w:p>
    <w:p w:rsidR="009C1B9C" w:rsidRDefault="009C1B9C" w:rsidP="00083C9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Недвижимое имущество – 39 300 031,48 рублей;</w:t>
      </w:r>
    </w:p>
    <w:p w:rsidR="009C1B9C" w:rsidRDefault="009C1B9C" w:rsidP="00083C9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Иное движимое имущество – 52 681 439,54 рублей, из них:</w:t>
      </w:r>
    </w:p>
    <w:p w:rsidR="009C1B9C" w:rsidRDefault="009C1B9C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машины и оборудование – 31 945 973,04 рублей;</w:t>
      </w:r>
    </w:p>
    <w:p w:rsidR="009C1B9C" w:rsidRDefault="009C1B9C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транспортные средства – 15 022 457,877 рублей;</w:t>
      </w:r>
    </w:p>
    <w:p w:rsidR="009C1B9C" w:rsidRDefault="009C1B9C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инвентарь производственный и хозяйственный – 5 713 088,63 рублей;</w:t>
      </w:r>
    </w:p>
    <w:p w:rsidR="00E773F9" w:rsidRDefault="009C1B9C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785"/>
        <w:jc w:val="both"/>
        <w:rPr>
          <w:rFonts w:ascii="Times New Roman" w:hAnsi="Times New Roman"/>
          <w:sz w:val="24"/>
          <w:szCs w:val="24"/>
        </w:rPr>
      </w:pPr>
      <w:r w:rsidRPr="009C1B9C">
        <w:rPr>
          <w:rFonts w:ascii="Times New Roman" w:hAnsi="Times New Roman"/>
          <w:sz w:val="24"/>
          <w:szCs w:val="24"/>
        </w:rPr>
        <w:t xml:space="preserve">3.  </w:t>
      </w:r>
      <w:r w:rsidR="00E773F9">
        <w:rPr>
          <w:rFonts w:ascii="Times New Roman" w:hAnsi="Times New Roman"/>
          <w:sz w:val="24"/>
          <w:szCs w:val="24"/>
        </w:rPr>
        <w:t>Непроизводственные активы – 657 960,64 рублей.</w:t>
      </w:r>
    </w:p>
    <w:p w:rsidR="00E773F9" w:rsidRDefault="00C4126C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 w:firstLine="785"/>
        <w:jc w:val="both"/>
        <w:rPr>
          <w:rFonts w:ascii="Times New Roman" w:hAnsi="Times New Roman"/>
          <w:sz w:val="24"/>
          <w:szCs w:val="24"/>
        </w:rPr>
      </w:pPr>
      <w:r w:rsidRPr="00E773F9">
        <w:rPr>
          <w:rFonts w:ascii="Times New Roman" w:hAnsi="Times New Roman"/>
          <w:sz w:val="24"/>
          <w:szCs w:val="24"/>
        </w:rPr>
        <w:t xml:space="preserve">Амортизация </w:t>
      </w:r>
      <w:r w:rsidR="00E773F9">
        <w:rPr>
          <w:rFonts w:ascii="Times New Roman" w:hAnsi="Times New Roman"/>
          <w:sz w:val="24"/>
          <w:szCs w:val="24"/>
        </w:rPr>
        <w:t>основных средств на конец отчетного периода</w:t>
      </w:r>
      <w:r w:rsidRPr="00E773F9">
        <w:rPr>
          <w:rFonts w:ascii="Times New Roman" w:hAnsi="Times New Roman"/>
          <w:sz w:val="24"/>
          <w:szCs w:val="24"/>
        </w:rPr>
        <w:t xml:space="preserve"> составляет</w:t>
      </w:r>
      <w:r w:rsidR="00E773F9">
        <w:rPr>
          <w:rFonts w:ascii="Times New Roman" w:hAnsi="Times New Roman"/>
          <w:sz w:val="24"/>
          <w:szCs w:val="24"/>
        </w:rPr>
        <w:t xml:space="preserve"> 44 306 146,32 рублей.</w:t>
      </w:r>
    </w:p>
    <w:p w:rsidR="00E773F9" w:rsidRPr="00E773F9" w:rsidRDefault="00E773F9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C4126C" w:rsidRPr="00E773F9">
        <w:rPr>
          <w:rFonts w:ascii="Times New Roman" w:hAnsi="Times New Roman"/>
          <w:sz w:val="24"/>
          <w:szCs w:val="24"/>
        </w:rPr>
        <w:t>Основными средствами учреждения обеспечены на 100%.</w:t>
      </w:r>
    </w:p>
    <w:p w:rsidR="00E773F9" w:rsidRDefault="00E773F9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C4126C" w:rsidRPr="002B34F7">
        <w:rPr>
          <w:rFonts w:ascii="Times New Roman" w:hAnsi="Times New Roman"/>
          <w:sz w:val="24"/>
          <w:szCs w:val="24"/>
        </w:rPr>
        <w:t>Основные средства находятся в исправном техническом состоянии.</w:t>
      </w:r>
    </w:p>
    <w:p w:rsidR="00E773F9" w:rsidRDefault="00E773F9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C4126C" w:rsidRPr="002B34F7">
        <w:rPr>
          <w:rFonts w:ascii="Times New Roman" w:hAnsi="Times New Roman"/>
          <w:sz w:val="24"/>
          <w:szCs w:val="24"/>
        </w:rPr>
        <w:t>Недостачи и порчи имущества в 2025 году не выявлено.</w:t>
      </w:r>
    </w:p>
    <w:p w:rsidR="00E773F9" w:rsidRDefault="00C4126C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B34F7">
        <w:rPr>
          <w:rFonts w:ascii="Times New Roman" w:hAnsi="Times New Roman"/>
          <w:sz w:val="24"/>
          <w:szCs w:val="24"/>
        </w:rPr>
        <w:t>Основные средства использовались для нужд учреждений по своему целевому назначению.</w:t>
      </w:r>
    </w:p>
    <w:p w:rsidR="00C4126C" w:rsidRDefault="00E773F9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 w:firstLine="7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на конец года материальных запасов составляет 2 403 212,36 рублей. Материальные запасы, приобретаемые для хозяйственной деятельности учреждений, поступали своевременно.</w:t>
      </w:r>
    </w:p>
    <w:p w:rsidR="00E773F9" w:rsidRDefault="00E773F9" w:rsidP="00E773F9">
      <w:pPr>
        <w:pStyle w:val="a6"/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ind w:left="0" w:firstLine="7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Балансовая стоимость нефинансовых активов, составляющих казну </w:t>
      </w:r>
      <w:r w:rsidR="0038192A">
        <w:rPr>
          <w:rFonts w:ascii="Times New Roman" w:hAnsi="Times New Roman"/>
          <w:sz w:val="24"/>
          <w:szCs w:val="24"/>
        </w:rPr>
        <w:t>на конец отчестного периода, составила 2 248 747 069.55 рублей, в том числе:</w:t>
      </w:r>
    </w:p>
    <w:p w:rsidR="0038192A" w:rsidRDefault="0038192A" w:rsidP="00083C90">
      <w:pPr>
        <w:pStyle w:val="a6"/>
        <w:numPr>
          <w:ilvl w:val="0"/>
          <w:numId w:val="2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Недвижимое имущество в составе казны 1 417 993 084,38 рублей;</w:t>
      </w:r>
    </w:p>
    <w:p w:rsidR="0038192A" w:rsidRDefault="0038192A" w:rsidP="00083C90">
      <w:pPr>
        <w:pStyle w:val="a6"/>
        <w:numPr>
          <w:ilvl w:val="0"/>
          <w:numId w:val="2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Движимое имущество казны в составе имущества казны 65 944 467,16 рублей;</w:t>
      </w:r>
    </w:p>
    <w:p w:rsidR="0038192A" w:rsidRDefault="0038192A" w:rsidP="00083C90">
      <w:pPr>
        <w:pStyle w:val="a6"/>
        <w:numPr>
          <w:ilvl w:val="0"/>
          <w:numId w:val="2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Непроизводственные активы в составе имущества казны 627 060 633,34 рублей;</w:t>
      </w:r>
    </w:p>
    <w:p w:rsidR="0038192A" w:rsidRDefault="0038192A" w:rsidP="00083C90">
      <w:pPr>
        <w:pStyle w:val="a6"/>
        <w:numPr>
          <w:ilvl w:val="0"/>
          <w:numId w:val="2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Материальные запасы в составе имущества казны 1 879 329,81 рублей;</w:t>
      </w:r>
    </w:p>
    <w:p w:rsidR="006F13FA" w:rsidRDefault="0038192A" w:rsidP="00083C90">
      <w:pPr>
        <w:pStyle w:val="a6"/>
        <w:numPr>
          <w:ilvl w:val="0"/>
          <w:numId w:val="2"/>
        </w:num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 казны в концессии 135 869 554,86 рублей.</w:t>
      </w:r>
    </w:p>
    <w:p w:rsidR="006F13FA" w:rsidRDefault="006F13FA" w:rsidP="006F13FA">
      <w:pPr>
        <w:shd w:val="clear" w:color="auto" w:fill="FFFFFF"/>
        <w:tabs>
          <w:tab w:val="left" w:leader="underscore" w:pos="7214"/>
          <w:tab w:val="left" w:leader="underscore" w:pos="903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3FA">
        <w:rPr>
          <w:rFonts w:ascii="Times New Roman" w:hAnsi="Times New Roman"/>
          <w:sz w:val="24"/>
          <w:szCs w:val="24"/>
        </w:rPr>
        <w:t xml:space="preserve">Амортизация </w:t>
      </w:r>
      <w:r>
        <w:rPr>
          <w:rFonts w:ascii="Times New Roman" w:hAnsi="Times New Roman"/>
          <w:sz w:val="24"/>
          <w:szCs w:val="24"/>
        </w:rPr>
        <w:t xml:space="preserve">нефинансовых активов, составляющих казну </w:t>
      </w:r>
      <w:r w:rsidRPr="006F13FA">
        <w:rPr>
          <w:rFonts w:ascii="Times New Roman" w:hAnsi="Times New Roman"/>
          <w:sz w:val="24"/>
          <w:szCs w:val="24"/>
        </w:rPr>
        <w:t>на конец</w:t>
      </w:r>
      <w:r w:rsidR="0020110D">
        <w:rPr>
          <w:rFonts w:ascii="Times New Roman" w:hAnsi="Times New Roman"/>
          <w:sz w:val="24"/>
          <w:szCs w:val="24"/>
        </w:rPr>
        <w:t xml:space="preserve"> отчетного периода составляет 27 925 911,60</w:t>
      </w:r>
      <w:r w:rsidRPr="006F13FA">
        <w:rPr>
          <w:rFonts w:ascii="Times New Roman" w:hAnsi="Times New Roman"/>
          <w:sz w:val="24"/>
          <w:szCs w:val="24"/>
        </w:rPr>
        <w:t xml:space="preserve"> рублей.</w:t>
      </w:r>
    </w:p>
    <w:p w:rsidR="0020110D" w:rsidRPr="009213A6" w:rsidRDefault="00546717" w:rsidP="009213A6">
      <w:pPr>
        <w:shd w:val="clear" w:color="auto" w:fill="FFFFFF"/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219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Показатели в</w:t>
      </w:r>
      <w:r w:rsidR="004F15DA" w:rsidRPr="00D36219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отчете </w:t>
      </w:r>
      <w:r w:rsidR="004F15DA" w:rsidRPr="00D36219">
        <w:rPr>
          <w:rFonts w:ascii="Times New Roman" w:hAnsi="Times New Roman" w:cs="Times New Roman"/>
          <w:b/>
          <w:sz w:val="24"/>
          <w:szCs w:val="24"/>
        </w:rPr>
        <w:t>«Консолидированный отчет о движении денежных средств»</w:t>
      </w:r>
      <w:r w:rsidRPr="00D36219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B91433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</w:t>
      </w:r>
      <w:r w:rsidR="00B91433" w:rsidRPr="00D36219">
        <w:rPr>
          <w:rFonts w:ascii="Times New Roman" w:hAnsi="Times New Roman"/>
          <w:sz w:val="24"/>
          <w:szCs w:val="24"/>
        </w:rPr>
        <w:t>ф. 0503323</w:t>
      </w:r>
      <w:r w:rsidR="00B91433">
        <w:rPr>
          <w:rFonts w:ascii="Times New Roman" w:hAnsi="Times New Roman"/>
          <w:sz w:val="24"/>
          <w:szCs w:val="24"/>
        </w:rPr>
        <w:t xml:space="preserve">) </w:t>
      </w:r>
      <w:r w:rsidRPr="009375A1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отражены в разрезе данных</w:t>
      </w:r>
      <w:r w:rsidRPr="009375A1">
        <w:rPr>
          <w:rFonts w:ascii="Times New Roman" w:hAnsi="Times New Roman" w:cs="Times New Roman"/>
          <w:sz w:val="24"/>
          <w:szCs w:val="24"/>
        </w:rPr>
        <w:t xml:space="preserve"> </w:t>
      </w:r>
      <w:r w:rsidRPr="00937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консолидированного бюджета субъекта Российской Федерации и территориального государственного внебюджетного фонда</w:t>
      </w:r>
      <w:r w:rsidR="004F15DA" w:rsidRPr="0093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467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консолидированного бюджет</w:t>
      </w:r>
      <w:r w:rsidR="004F15DA" w:rsidRPr="00937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субъекта Российской Федерации, </w:t>
      </w:r>
      <w:r w:rsidR="00B9143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городских поселений.</w:t>
      </w:r>
    </w:p>
    <w:p w:rsidR="00912C66" w:rsidRPr="009213A6" w:rsidRDefault="009213A6" w:rsidP="00912C66">
      <w:pPr>
        <w:shd w:val="clear" w:color="auto" w:fill="FFFFFF"/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912C66" w:rsidRPr="009213A6">
        <w:rPr>
          <w:rFonts w:ascii="Times New Roman" w:hAnsi="Times New Roman" w:cs="Times New Roman"/>
          <w:sz w:val="24"/>
          <w:szCs w:val="24"/>
        </w:rPr>
        <w:t xml:space="preserve">Как показала проверка, показатели ф. 0503323 </w:t>
      </w:r>
      <w:r w:rsidR="0033444F" w:rsidRPr="009213A6">
        <w:rPr>
          <w:rFonts w:ascii="Times New Roman" w:hAnsi="Times New Roman" w:cs="Times New Roman"/>
          <w:sz w:val="24"/>
          <w:szCs w:val="24"/>
        </w:rPr>
        <w:t xml:space="preserve">«Консолидированный отчет о движении денежных средств» </w:t>
      </w:r>
      <w:r w:rsidR="00912C66" w:rsidRPr="009213A6">
        <w:rPr>
          <w:rFonts w:ascii="Times New Roman" w:hAnsi="Times New Roman" w:cs="Times New Roman"/>
          <w:sz w:val="24"/>
          <w:szCs w:val="24"/>
        </w:rPr>
        <w:t>соответствуют контрольным соотношениям показателей ф. 0503317 «Отчет об исполнении консолидированного бюджета</w:t>
      </w:r>
      <w:r w:rsidR="0033444F" w:rsidRPr="009213A6">
        <w:rPr>
          <w:rFonts w:ascii="Times New Roman" w:hAnsi="Times New Roman" w:cs="Times New Roman"/>
          <w:sz w:val="24"/>
          <w:szCs w:val="24"/>
        </w:rPr>
        <w:t xml:space="preserve"> субьекта Российской Федерации и бюджета территориального государственного внебюджетного фонда</w:t>
      </w:r>
      <w:r w:rsidR="00912C66" w:rsidRPr="009213A6">
        <w:rPr>
          <w:rFonts w:ascii="Times New Roman" w:hAnsi="Times New Roman" w:cs="Times New Roman"/>
          <w:sz w:val="24"/>
          <w:szCs w:val="24"/>
        </w:rPr>
        <w:t>».</w:t>
      </w:r>
    </w:p>
    <w:p w:rsidR="006371B4" w:rsidRPr="009213A6" w:rsidRDefault="009213A6" w:rsidP="00912C66">
      <w:pPr>
        <w:shd w:val="clear" w:color="auto" w:fill="FFFFFF"/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3A6">
        <w:rPr>
          <w:rFonts w:ascii="Times New Roman" w:hAnsi="Times New Roman" w:cs="Times New Roman"/>
          <w:sz w:val="24"/>
          <w:szCs w:val="24"/>
        </w:rPr>
        <w:tab/>
      </w:r>
      <w:r w:rsidR="006371B4" w:rsidRPr="009213A6">
        <w:rPr>
          <w:rFonts w:ascii="Times New Roman" w:hAnsi="Times New Roman" w:cs="Times New Roman"/>
          <w:sz w:val="24"/>
          <w:szCs w:val="24"/>
        </w:rPr>
        <w:t>Согласно ф. 0503323 поступления по доходам составили в сумме 310 069,2 тыс. рублей, расходы составили 311 495,8 тыс. рублей.</w:t>
      </w:r>
    </w:p>
    <w:p w:rsidR="00013B41" w:rsidRPr="009213A6" w:rsidRDefault="009213A6" w:rsidP="00996B6B">
      <w:pPr>
        <w:shd w:val="clear" w:color="auto" w:fill="FFFFFF"/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3A6">
        <w:rPr>
          <w:rFonts w:ascii="Times New Roman" w:hAnsi="Times New Roman" w:cs="Times New Roman"/>
          <w:sz w:val="24"/>
          <w:szCs w:val="24"/>
        </w:rPr>
        <w:tab/>
      </w:r>
      <w:r w:rsidR="006371B4" w:rsidRPr="009213A6">
        <w:rPr>
          <w:rFonts w:ascii="Times New Roman" w:hAnsi="Times New Roman" w:cs="Times New Roman"/>
          <w:sz w:val="24"/>
          <w:szCs w:val="24"/>
        </w:rPr>
        <w:t>Показатели</w:t>
      </w:r>
      <w:r w:rsidR="003B194B" w:rsidRPr="009213A6">
        <w:rPr>
          <w:rFonts w:ascii="Times New Roman" w:hAnsi="Times New Roman" w:cs="Times New Roman"/>
          <w:sz w:val="24"/>
          <w:szCs w:val="24"/>
        </w:rPr>
        <w:t>, отраженные в</w:t>
      </w:r>
      <w:r w:rsidR="006371B4" w:rsidRPr="009213A6">
        <w:rPr>
          <w:rFonts w:ascii="Times New Roman" w:hAnsi="Times New Roman" w:cs="Times New Roman"/>
          <w:sz w:val="24"/>
          <w:szCs w:val="24"/>
        </w:rPr>
        <w:t xml:space="preserve"> ф. 0</w:t>
      </w:r>
      <w:r w:rsidR="00494EFD">
        <w:rPr>
          <w:rFonts w:ascii="Times New Roman" w:hAnsi="Times New Roman" w:cs="Times New Roman"/>
          <w:sz w:val="24"/>
          <w:szCs w:val="24"/>
        </w:rPr>
        <w:t>503317 по доходам и расходам</w:t>
      </w:r>
      <w:r w:rsidR="006371B4" w:rsidRPr="009213A6">
        <w:rPr>
          <w:rFonts w:ascii="Times New Roman" w:hAnsi="Times New Roman" w:cs="Times New Roman"/>
          <w:sz w:val="24"/>
          <w:szCs w:val="24"/>
        </w:rPr>
        <w:t xml:space="preserve"> </w:t>
      </w:r>
      <w:r w:rsidR="003B194B" w:rsidRPr="009213A6">
        <w:rPr>
          <w:rFonts w:ascii="Times New Roman" w:hAnsi="Times New Roman" w:cs="Times New Roman"/>
          <w:sz w:val="24"/>
          <w:szCs w:val="24"/>
        </w:rPr>
        <w:t>соответс</w:t>
      </w:r>
      <w:r w:rsidR="00494EFD">
        <w:rPr>
          <w:rFonts w:ascii="Times New Roman" w:hAnsi="Times New Roman" w:cs="Times New Roman"/>
          <w:sz w:val="24"/>
          <w:szCs w:val="24"/>
        </w:rPr>
        <w:t>т</w:t>
      </w:r>
      <w:r w:rsidR="003B194B" w:rsidRPr="009213A6">
        <w:rPr>
          <w:rFonts w:ascii="Times New Roman" w:hAnsi="Times New Roman" w:cs="Times New Roman"/>
          <w:sz w:val="24"/>
          <w:szCs w:val="24"/>
        </w:rPr>
        <w:t>вуют показателям ф. 0503323.</w:t>
      </w:r>
      <w:r w:rsidR="00912C66" w:rsidRPr="009213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</w:t>
      </w:r>
      <w:r w:rsidR="00ED6497" w:rsidRPr="009213A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13B41" w:rsidRPr="00BF0C5B" w:rsidRDefault="008E6992" w:rsidP="00BF0C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7132">
        <w:rPr>
          <w:rFonts w:ascii="Times New Roman" w:hAnsi="Times New Roman"/>
          <w:b/>
          <w:color w:val="FF0000"/>
          <w:sz w:val="24"/>
          <w:szCs w:val="24"/>
        </w:rPr>
        <w:tab/>
      </w:r>
      <w:r w:rsidR="00013B41" w:rsidRPr="00563C46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BF0C5B" w:rsidRPr="00BF0C5B">
        <w:rPr>
          <w:rFonts w:ascii="Times New Roman" w:hAnsi="Times New Roman"/>
          <w:sz w:val="24"/>
          <w:szCs w:val="24"/>
        </w:rPr>
        <w:t xml:space="preserve"> (ф. 0503360</w:t>
      </w:r>
      <w:r w:rsidR="00013B41" w:rsidRPr="00BF0C5B">
        <w:rPr>
          <w:rFonts w:ascii="Times New Roman" w:hAnsi="Times New Roman"/>
          <w:sz w:val="24"/>
          <w:szCs w:val="24"/>
        </w:rPr>
        <w:t xml:space="preserve">) годовой бухгалтерской отчетности об исполнении консолидированного бюджета </w:t>
      </w:r>
      <w:r w:rsidR="00BF0C5B" w:rsidRPr="00BF0C5B">
        <w:rPr>
          <w:rFonts w:ascii="Times New Roman" w:eastAsia="Calibri" w:hAnsi="Times New Roman" w:cs="Times New Roman"/>
          <w:sz w:val="24"/>
          <w:szCs w:val="24"/>
        </w:rPr>
        <w:t>«</w:t>
      </w:r>
      <w:r w:rsidR="00BF0C5B" w:rsidRPr="00BF0C5B">
        <w:rPr>
          <w:rFonts w:ascii="Times New Roman" w:hAnsi="Times New Roman" w:cs="Times New Roman"/>
          <w:sz w:val="24"/>
          <w:szCs w:val="24"/>
        </w:rPr>
        <w:t xml:space="preserve">Железногорск-Илимское МО» </w:t>
      </w:r>
      <w:r w:rsidR="00013B41" w:rsidRPr="00BF0C5B">
        <w:rPr>
          <w:rFonts w:ascii="Times New Roman" w:hAnsi="Times New Roman"/>
          <w:sz w:val="24"/>
          <w:szCs w:val="24"/>
        </w:rPr>
        <w:t xml:space="preserve">по комплектации соответствует требованиям Инструкции № 191н. </w:t>
      </w:r>
    </w:p>
    <w:p w:rsidR="0085618E" w:rsidRPr="00BF0C5B" w:rsidRDefault="00013B41" w:rsidP="00013B4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F7132">
        <w:rPr>
          <w:rFonts w:ascii="Times New Roman" w:hAnsi="Times New Roman"/>
          <w:color w:val="FF0000"/>
          <w:sz w:val="24"/>
          <w:szCs w:val="24"/>
        </w:rPr>
        <w:t xml:space="preserve">         </w:t>
      </w:r>
      <w:r w:rsidRPr="00BF0C5B">
        <w:rPr>
          <w:rFonts w:ascii="Times New Roman" w:hAnsi="Times New Roman"/>
          <w:sz w:val="24"/>
          <w:szCs w:val="24"/>
        </w:rPr>
        <w:t>В составе Пояснительной записки представлены таблицы и формы, пре</w:t>
      </w:r>
      <w:r w:rsidR="00BF0C5B" w:rsidRPr="00BF0C5B">
        <w:rPr>
          <w:rFonts w:ascii="Times New Roman" w:hAnsi="Times New Roman"/>
          <w:sz w:val="24"/>
          <w:szCs w:val="24"/>
        </w:rPr>
        <w:t>дусмотренные Инструкцией № 191н.</w:t>
      </w:r>
    </w:p>
    <w:p w:rsidR="00B77EF8" w:rsidRDefault="00DA4A3F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F0C5B">
        <w:rPr>
          <w:rFonts w:ascii="Times New Roman" w:hAnsi="Times New Roman" w:cs="Times New Roman"/>
          <w:b/>
          <w:sz w:val="24"/>
          <w:szCs w:val="24"/>
        </w:rPr>
        <w:t>В С</w:t>
      </w:r>
      <w:r w:rsidR="00B77EF8" w:rsidRPr="00BF0C5B">
        <w:rPr>
          <w:rFonts w:ascii="Times New Roman" w:hAnsi="Times New Roman" w:cs="Times New Roman"/>
          <w:b/>
          <w:sz w:val="24"/>
          <w:szCs w:val="24"/>
        </w:rPr>
        <w:t>ведениях об исполнении бюджета</w:t>
      </w:r>
      <w:r w:rsidR="00B77EF8" w:rsidRPr="00BF0C5B">
        <w:rPr>
          <w:rFonts w:ascii="Times New Roman" w:hAnsi="Times New Roman" w:cs="Times New Roman"/>
          <w:sz w:val="24"/>
          <w:szCs w:val="24"/>
        </w:rPr>
        <w:t xml:space="preserve"> (ф. 0503164) отражены обобщенные данные о результатах исполнения бюджета. Нарушений не установлено.</w:t>
      </w:r>
    </w:p>
    <w:p w:rsidR="008A1B77" w:rsidRDefault="008A1B77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 год утвержден обьем доходов 339 451,6 тыс. рублей, исполнение составило в сумме 311 495, 8 тыс. рублей.</w:t>
      </w:r>
    </w:p>
    <w:p w:rsidR="008A1B77" w:rsidRDefault="008A1B77" w:rsidP="00B77EF8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 год утвержден обьем расходов 364 572,9 тыс. рублей, исполнение составило в сумме 311 495,8 тыс. рублей.</w:t>
      </w:r>
    </w:p>
    <w:p w:rsidR="0085618E" w:rsidRPr="00D36219" w:rsidRDefault="008A1B77" w:rsidP="00996B6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Местный бюджет за 2025 год исполнен с дефицитом в сумме 1 426, 6 тыс. рублей</w:t>
      </w:r>
      <w:r w:rsidR="009F4353">
        <w:rPr>
          <w:rFonts w:ascii="Times New Roman" w:hAnsi="Times New Roman" w:cs="Times New Roman"/>
          <w:sz w:val="24"/>
          <w:szCs w:val="24"/>
        </w:rPr>
        <w:t>.</w:t>
      </w:r>
    </w:p>
    <w:p w:rsidR="00B51C17" w:rsidRPr="005B20BA" w:rsidRDefault="004931EF" w:rsidP="004D2182">
      <w:pPr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B51C17">
        <w:rPr>
          <w:rFonts w:ascii="Times New Roman" w:hAnsi="Times New Roman"/>
          <w:b/>
          <w:sz w:val="24"/>
          <w:szCs w:val="24"/>
        </w:rPr>
        <w:t>ведения об исполнении мероприятий в ра</w:t>
      </w:r>
      <w:r w:rsidR="005B20BA">
        <w:rPr>
          <w:rFonts w:ascii="Times New Roman" w:hAnsi="Times New Roman"/>
          <w:b/>
          <w:sz w:val="24"/>
          <w:szCs w:val="24"/>
        </w:rPr>
        <w:t xml:space="preserve">мках целевых программ </w:t>
      </w:r>
      <w:r w:rsidR="005B20BA" w:rsidRPr="005B20BA">
        <w:rPr>
          <w:rFonts w:ascii="Times New Roman" w:hAnsi="Times New Roman"/>
          <w:sz w:val="24"/>
          <w:szCs w:val="24"/>
        </w:rPr>
        <w:t>(ф. 0503166)</w:t>
      </w:r>
    </w:p>
    <w:p w:rsidR="00B51C17" w:rsidRDefault="00AF7E20" w:rsidP="008A3F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931EF">
        <w:rPr>
          <w:rFonts w:ascii="Times New Roman" w:hAnsi="Times New Roman"/>
          <w:sz w:val="24"/>
          <w:szCs w:val="24"/>
        </w:rPr>
        <w:t xml:space="preserve">одержат данные о </w:t>
      </w:r>
      <w:r w:rsidR="008A3F6E" w:rsidRPr="008A3F6E">
        <w:rPr>
          <w:rFonts w:ascii="Times New Roman" w:hAnsi="Times New Roman"/>
          <w:sz w:val="24"/>
          <w:szCs w:val="24"/>
        </w:rPr>
        <w:t>реализованны</w:t>
      </w:r>
      <w:r w:rsidR="004931EF">
        <w:rPr>
          <w:rFonts w:ascii="Times New Roman" w:hAnsi="Times New Roman"/>
          <w:sz w:val="24"/>
          <w:szCs w:val="24"/>
        </w:rPr>
        <w:t>х</w:t>
      </w:r>
      <w:r w:rsidR="008A3F6E" w:rsidRPr="008A3F6E">
        <w:rPr>
          <w:rFonts w:ascii="Times New Roman" w:hAnsi="Times New Roman"/>
          <w:sz w:val="24"/>
          <w:szCs w:val="24"/>
        </w:rPr>
        <w:t xml:space="preserve"> мероприятия</w:t>
      </w:r>
      <w:r w:rsidR="004931EF">
        <w:rPr>
          <w:rFonts w:ascii="Times New Roman" w:hAnsi="Times New Roman"/>
          <w:sz w:val="24"/>
          <w:szCs w:val="24"/>
        </w:rPr>
        <w:t>х</w:t>
      </w:r>
      <w:r w:rsidR="008A3F6E" w:rsidRPr="008A3F6E">
        <w:rPr>
          <w:rFonts w:ascii="Times New Roman" w:hAnsi="Times New Roman"/>
          <w:sz w:val="24"/>
          <w:szCs w:val="24"/>
        </w:rPr>
        <w:t xml:space="preserve"> в рамках национальных проектов и заключенных соглашений с министерством строительства </w:t>
      </w:r>
      <w:r w:rsidR="008A3F6E" w:rsidRPr="00906495">
        <w:rPr>
          <w:rFonts w:ascii="Times New Roman" w:hAnsi="Times New Roman"/>
          <w:sz w:val="24"/>
          <w:szCs w:val="24"/>
        </w:rPr>
        <w:t>Иркутской области министерством жилищной политики и энергетики Иркутской области</w:t>
      </w:r>
      <w:r w:rsidR="00F60991">
        <w:rPr>
          <w:rFonts w:ascii="Times New Roman" w:hAnsi="Times New Roman"/>
          <w:sz w:val="24"/>
          <w:szCs w:val="24"/>
        </w:rPr>
        <w:t>.</w:t>
      </w:r>
    </w:p>
    <w:p w:rsidR="0085618E" w:rsidRPr="00906495" w:rsidRDefault="00876FD8" w:rsidP="008A3F6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Принятие бюджетных и денежных обязательств сверх доведенного объема лимитов бюджетных обязательств в 2025 году не допускалось.</w:t>
      </w:r>
    </w:p>
    <w:p w:rsidR="004371BB" w:rsidRPr="004F7132" w:rsidRDefault="00B1673F" w:rsidP="004D2182">
      <w:pPr>
        <w:spacing w:line="240" w:lineRule="auto"/>
        <w:ind w:firstLine="425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22D44">
        <w:rPr>
          <w:rFonts w:ascii="Times New Roman" w:hAnsi="Times New Roman"/>
          <w:b/>
          <w:sz w:val="24"/>
          <w:szCs w:val="24"/>
        </w:rPr>
        <w:t>В</w:t>
      </w:r>
      <w:r w:rsidR="004371BB" w:rsidRPr="00822D44">
        <w:rPr>
          <w:rFonts w:ascii="Times New Roman" w:hAnsi="Times New Roman"/>
          <w:b/>
          <w:sz w:val="24"/>
          <w:szCs w:val="24"/>
        </w:rPr>
        <w:t xml:space="preserve"> Сведениях по дебиторской и кредиторской задолженности </w:t>
      </w:r>
      <w:r w:rsidR="00822D44" w:rsidRPr="00822D44">
        <w:rPr>
          <w:rFonts w:ascii="Times New Roman" w:hAnsi="Times New Roman"/>
          <w:sz w:val="24"/>
          <w:szCs w:val="24"/>
        </w:rPr>
        <w:t>(ф. 0503369</w:t>
      </w:r>
      <w:r w:rsidR="004371BB" w:rsidRPr="00822D44">
        <w:rPr>
          <w:rFonts w:ascii="Times New Roman" w:hAnsi="Times New Roman"/>
          <w:sz w:val="24"/>
          <w:szCs w:val="24"/>
        </w:rPr>
        <w:t xml:space="preserve">) консолидированного бюджета отражено состояние расчетов на 1 января 2026 года. По состоянию на 01.01.2026 года дебиторская задолженность сложилась </w:t>
      </w:r>
      <w:r w:rsidR="00822D44" w:rsidRPr="00822D44">
        <w:rPr>
          <w:rFonts w:ascii="Times New Roman" w:hAnsi="Times New Roman"/>
          <w:sz w:val="24"/>
          <w:szCs w:val="24"/>
        </w:rPr>
        <w:t>в сумме 35 914 195,33</w:t>
      </w:r>
      <w:r w:rsidR="004371BB" w:rsidRPr="004F71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371BB" w:rsidRPr="00160D9D">
        <w:rPr>
          <w:rFonts w:ascii="Times New Roman" w:hAnsi="Times New Roman"/>
          <w:sz w:val="24"/>
          <w:szCs w:val="24"/>
        </w:rPr>
        <w:t>рублей, в то</w:t>
      </w:r>
      <w:r w:rsidR="00822D44" w:rsidRPr="00160D9D">
        <w:rPr>
          <w:rFonts w:ascii="Times New Roman" w:hAnsi="Times New Roman"/>
          <w:sz w:val="24"/>
          <w:szCs w:val="24"/>
        </w:rPr>
        <w:t>м числе долгосрочная – 0,00 рублей, просроченная – 16 548 825,55</w:t>
      </w:r>
      <w:r w:rsidR="004371BB" w:rsidRPr="00160D9D">
        <w:rPr>
          <w:rFonts w:ascii="Times New Roman" w:hAnsi="Times New Roman"/>
          <w:sz w:val="24"/>
          <w:szCs w:val="24"/>
        </w:rPr>
        <w:t xml:space="preserve"> рублей.</w:t>
      </w:r>
    </w:p>
    <w:p w:rsidR="00B77EF8" w:rsidRDefault="004371BB" w:rsidP="00DA4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57A9">
        <w:rPr>
          <w:rFonts w:ascii="Times New Roman" w:hAnsi="Times New Roman"/>
          <w:sz w:val="24"/>
          <w:szCs w:val="24"/>
        </w:rPr>
        <w:t>Кредиторская задолженность по состоянию</w:t>
      </w:r>
      <w:r w:rsidR="00B447AD">
        <w:rPr>
          <w:rFonts w:ascii="Times New Roman" w:hAnsi="Times New Roman"/>
          <w:sz w:val="24"/>
          <w:szCs w:val="24"/>
        </w:rPr>
        <w:t xml:space="preserve"> на 01 января </w:t>
      </w:r>
      <w:r w:rsidR="00D71931" w:rsidRPr="00B957A9">
        <w:rPr>
          <w:rFonts w:ascii="Times New Roman" w:hAnsi="Times New Roman"/>
          <w:sz w:val="24"/>
          <w:szCs w:val="24"/>
        </w:rPr>
        <w:t>2026 года составила 149 343 780,56</w:t>
      </w:r>
      <w:r w:rsidRPr="00B957A9">
        <w:rPr>
          <w:rFonts w:ascii="Times New Roman" w:hAnsi="Times New Roman"/>
          <w:sz w:val="24"/>
          <w:szCs w:val="24"/>
        </w:rPr>
        <w:t xml:space="preserve"> рублей,</w:t>
      </w:r>
      <w:r w:rsidR="00D71931" w:rsidRPr="00B957A9">
        <w:rPr>
          <w:rFonts w:ascii="Times New Roman" w:hAnsi="Times New Roman"/>
          <w:sz w:val="24"/>
          <w:szCs w:val="24"/>
        </w:rPr>
        <w:t xml:space="preserve"> в том числе долгосрочной задолженности нет,</w:t>
      </w:r>
      <w:r w:rsidRPr="00B957A9">
        <w:rPr>
          <w:rFonts w:ascii="Times New Roman" w:hAnsi="Times New Roman"/>
          <w:sz w:val="24"/>
          <w:szCs w:val="24"/>
        </w:rPr>
        <w:t xml:space="preserve"> просроченная задолженность </w:t>
      </w:r>
      <w:r w:rsidR="00D71931" w:rsidRPr="00B957A9">
        <w:rPr>
          <w:rFonts w:ascii="Times New Roman" w:hAnsi="Times New Roman"/>
          <w:sz w:val="24"/>
          <w:szCs w:val="24"/>
        </w:rPr>
        <w:t>составила 9 649 628,96 рублей</w:t>
      </w:r>
      <w:r w:rsidR="00B957A9" w:rsidRPr="00B957A9">
        <w:rPr>
          <w:rFonts w:ascii="Times New Roman" w:hAnsi="Times New Roman"/>
          <w:sz w:val="24"/>
          <w:szCs w:val="24"/>
        </w:rPr>
        <w:t xml:space="preserve"> (счет 302 25  000 – расчеты по работам, услугам по содержанию имущества</w:t>
      </w:r>
      <w:r w:rsidR="00BE025C">
        <w:rPr>
          <w:rFonts w:ascii="Times New Roman" w:hAnsi="Times New Roman"/>
          <w:sz w:val="24"/>
          <w:szCs w:val="24"/>
        </w:rPr>
        <w:t>.</w:t>
      </w:r>
    </w:p>
    <w:p w:rsidR="0023568F" w:rsidRDefault="0023568F" w:rsidP="00DA4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Кредиторская задолженность по счету 401 40 000 по состоянию на 01 января 2026 года составила 252 560,60 рублей.</w:t>
      </w:r>
    </w:p>
    <w:p w:rsidR="0023568F" w:rsidRDefault="0023568F" w:rsidP="00DA4A3F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Кредиторская задолженность по счету 401 60 000 составила 3 846 212,39 рублей.</w:t>
      </w:r>
    </w:p>
    <w:p w:rsidR="0002032A" w:rsidRDefault="0023568F" w:rsidP="00996B6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Отклонения по данным отсутствуют.</w:t>
      </w:r>
    </w:p>
    <w:p w:rsidR="007012EE" w:rsidRPr="00996B6B" w:rsidRDefault="007012EE" w:rsidP="00996B6B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F3BCA" w:rsidRDefault="005929B7" w:rsidP="00F555A0">
      <w:pPr>
        <w:widowControl w:val="0"/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969">
        <w:rPr>
          <w:rFonts w:ascii="Times New Roman" w:eastAsia="Calibri" w:hAnsi="Times New Roman" w:cs="Times New Roman"/>
          <w:b/>
          <w:sz w:val="24"/>
          <w:szCs w:val="24"/>
        </w:rPr>
        <w:t xml:space="preserve">Общая характеристика исполнения </w:t>
      </w:r>
      <w:r w:rsidRPr="005F3BCA">
        <w:rPr>
          <w:rFonts w:ascii="Times New Roman" w:eastAsia="Calibri" w:hAnsi="Times New Roman" w:cs="Times New Roman"/>
          <w:b/>
          <w:sz w:val="24"/>
          <w:szCs w:val="24"/>
        </w:rPr>
        <w:t xml:space="preserve">бюджета </w:t>
      </w:r>
      <w:r w:rsidR="005F3BCA" w:rsidRPr="005F3BC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5F3BCA" w:rsidRPr="005F3BCA">
        <w:rPr>
          <w:rFonts w:ascii="Times New Roman" w:hAnsi="Times New Roman" w:cs="Times New Roman"/>
          <w:b/>
          <w:sz w:val="24"/>
          <w:szCs w:val="24"/>
        </w:rPr>
        <w:t>Железногорск-Илимское МО»</w:t>
      </w:r>
      <w:r w:rsidR="002E51CB" w:rsidRPr="005F3B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618E" w:rsidRDefault="00FC5969" w:rsidP="0085618E">
      <w:pPr>
        <w:widowControl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3BCA">
        <w:rPr>
          <w:rFonts w:ascii="Times New Roman" w:eastAsia="Calibri" w:hAnsi="Times New Roman" w:cs="Times New Roman"/>
          <w:b/>
          <w:sz w:val="24"/>
          <w:szCs w:val="24"/>
        </w:rPr>
        <w:t>за 2025</w:t>
      </w:r>
      <w:r w:rsidR="005929B7" w:rsidRPr="005F3BCA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85618E" w:rsidRDefault="0085618E" w:rsidP="0085618E">
      <w:pPr>
        <w:widowControl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00F8" w:rsidRPr="0085618E" w:rsidRDefault="006E00F8" w:rsidP="0085618E">
      <w:pPr>
        <w:widowControl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E0000C" w:rsidRPr="00E0000C">
        <w:rPr>
          <w:rFonts w:ascii="Times New Roman" w:eastAsia="Calibri" w:hAnsi="Times New Roman" w:cs="Times New Roman"/>
          <w:sz w:val="24"/>
          <w:szCs w:val="24"/>
        </w:rPr>
        <w:t>«</w:t>
      </w:r>
      <w:r w:rsidR="00E0000C" w:rsidRPr="00E0000C">
        <w:rPr>
          <w:rFonts w:ascii="Times New Roman" w:hAnsi="Times New Roman" w:cs="Times New Roman"/>
          <w:sz w:val="24"/>
          <w:szCs w:val="24"/>
        </w:rPr>
        <w:t xml:space="preserve">Железногорск-Илимское МО» </w:t>
      </w:r>
      <w:r w:rsidRPr="00E0000C">
        <w:rPr>
          <w:rFonts w:ascii="Times New Roman" w:hAnsi="Times New Roman" w:cs="Times New Roman"/>
          <w:sz w:val="24"/>
          <w:szCs w:val="24"/>
        </w:rPr>
        <w:t>на 2025 год был утвержден решением Думы Железногорск - Илимского городского поселения от 26 декабря 2024 года № 121 «О бюджете муниципального образования «Железногорск - Илимское городское поселение» на 2025 год и на плановый период 2026 и 2027 годов» (далее – решение о бюджете), которым были утверждены следующие основные показатели бюджета города:</w:t>
      </w:r>
    </w:p>
    <w:p w:rsidR="006E00F8" w:rsidRPr="00E0000C" w:rsidRDefault="006E00F8" w:rsidP="0010164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по доходам в сумме 288 264,1 тыс. рублей, в том числе безвозмездные поступления в сумме 124 658,1 тыс. рублей, из них межбюджетные трансферты из других бюджетов бюджетной системы Российской Федерации в сумме 124 658,1 тыс. рублей;</w:t>
      </w:r>
    </w:p>
    <w:p w:rsidR="006E00F8" w:rsidRPr="00E0000C" w:rsidRDefault="006E00F8" w:rsidP="0010164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по расходам в сумме 304 624,1 тыс. рублей;</w:t>
      </w:r>
    </w:p>
    <w:p w:rsidR="006E00F8" w:rsidRPr="00E0000C" w:rsidRDefault="006E00F8" w:rsidP="0010164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lastRenderedPageBreak/>
        <w:t xml:space="preserve">размер дефицита бюджета в сумме 16 360,0 тыс. рублей или 10 % утвержденного общего годового объема доходов бюджета без учета утвержденного объема безвозмездных поступлений. 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В процессе исполнения бюджета в 2025 году в решение о бюджете вносились изменения: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решениями Думы Железногорск - Илимского городского поселения: от 27 февраля 2025 года № 129, от 10 апреля 2025 года № 133, от 29 мая 2025 года №140, от 30 июня 2025 года № 141, от 28 августа 2025 года № 143, 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решениями Думы Нижнеилимского муниципального округа: от 09 октября 2025 года № 26, от 27 ноября 2025 года № 70, от 23 декабря 2025 года № 114. 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Изменение основных параметров бюджета города было связано с уточнением: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основных характеристик бюджета города, 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прогноза поступления налоговых и неналоговых доходов в бюджет города по предложениям главных администраторов доходов; 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видов и объемов безвозмездных поступлений от других бюджетов бюджетной системы Российской Федерации;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расходов по разделам, подразделам, целевым статьям и группам видов расходов классификации расходов бюджетов, а также по ведомственной структуре расходов бюджетной классификации по предложениям главных распорядителей бюджетных средств бюджета;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источников финансирования дефицита бюджета </w:t>
      </w:r>
      <w:r w:rsidR="006F0744" w:rsidRPr="00E0000C">
        <w:rPr>
          <w:rFonts w:ascii="Times New Roman" w:eastAsia="Calibri" w:hAnsi="Times New Roman" w:cs="Times New Roman"/>
          <w:sz w:val="24"/>
          <w:szCs w:val="24"/>
        </w:rPr>
        <w:t>«</w:t>
      </w:r>
      <w:r w:rsidR="006F0744" w:rsidRPr="00E0000C">
        <w:rPr>
          <w:rFonts w:ascii="Times New Roman" w:hAnsi="Times New Roman" w:cs="Times New Roman"/>
          <w:sz w:val="24"/>
          <w:szCs w:val="24"/>
        </w:rPr>
        <w:t>Железногорск-Илимское МО»</w:t>
      </w:r>
      <w:r w:rsidRPr="00E0000C">
        <w:rPr>
          <w:rFonts w:ascii="Times New Roman" w:hAnsi="Times New Roman" w:cs="Times New Roman"/>
          <w:sz w:val="24"/>
          <w:szCs w:val="24"/>
        </w:rPr>
        <w:t>.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Окончательно плановые показатели бюджета </w:t>
      </w:r>
      <w:r w:rsidR="00E0000C" w:rsidRPr="00E0000C">
        <w:rPr>
          <w:rFonts w:ascii="Times New Roman" w:eastAsia="Calibri" w:hAnsi="Times New Roman" w:cs="Times New Roman"/>
          <w:sz w:val="24"/>
          <w:szCs w:val="24"/>
        </w:rPr>
        <w:t>«</w:t>
      </w:r>
      <w:r w:rsidR="00E0000C" w:rsidRPr="00E0000C">
        <w:rPr>
          <w:rFonts w:ascii="Times New Roman" w:hAnsi="Times New Roman" w:cs="Times New Roman"/>
          <w:sz w:val="24"/>
          <w:szCs w:val="24"/>
        </w:rPr>
        <w:t>Железногорск-Илимское МО»</w:t>
      </w:r>
      <w:r w:rsidRPr="00E0000C">
        <w:rPr>
          <w:rFonts w:ascii="Times New Roman" w:hAnsi="Times New Roman" w:cs="Times New Roman"/>
          <w:sz w:val="24"/>
          <w:szCs w:val="24"/>
        </w:rPr>
        <w:t xml:space="preserve"> на 2025 год составили:</w:t>
      </w:r>
    </w:p>
    <w:p w:rsidR="006E00F8" w:rsidRPr="00E0000C" w:rsidRDefault="006E00F8" w:rsidP="0010164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по доходам в сумме 339 451,6 тыс. рублей, в том числе безвозмездные поступления в сумме 171 782,5 тыс. рублей из них объем межбюджетных трансфертов, получаемых из бюджетов бюджетной системы Российской Федерации, в сумме 171 782,5 тыс. рублей;</w:t>
      </w:r>
    </w:p>
    <w:p w:rsidR="006E00F8" w:rsidRPr="00E0000C" w:rsidRDefault="006E00F8" w:rsidP="0010164A">
      <w:pPr>
        <w:tabs>
          <w:tab w:val="left" w:pos="851"/>
        </w:tabs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по расходам в сумме 364 572,9 тыс. рублей;</w:t>
      </w:r>
    </w:p>
    <w:p w:rsidR="006E00F8" w:rsidRPr="00E0000C" w:rsidRDefault="006E00F8" w:rsidP="0010164A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000C">
        <w:rPr>
          <w:rFonts w:ascii="Times New Roman" w:hAnsi="Times New Roman" w:cs="Times New Roman"/>
          <w:sz w:val="24"/>
          <w:szCs w:val="24"/>
          <w:lang w:eastAsia="ru-RU"/>
        </w:rPr>
        <w:t xml:space="preserve">размер дефицита бюджета в сумме 25 121,3 тыс. рублей. </w:t>
      </w:r>
    </w:p>
    <w:p w:rsidR="006E00F8" w:rsidRPr="00B447AD" w:rsidRDefault="006E00F8" w:rsidP="0010164A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000C">
        <w:rPr>
          <w:rFonts w:ascii="Times New Roman" w:hAnsi="Times New Roman" w:cs="Times New Roman"/>
          <w:sz w:val="24"/>
          <w:szCs w:val="24"/>
          <w:lang w:eastAsia="ru-RU"/>
        </w:rPr>
        <w:t xml:space="preserve">Превышение дефицита бюджета </w:t>
      </w:r>
      <w:r w:rsidR="00820D37" w:rsidRPr="00E0000C">
        <w:rPr>
          <w:rFonts w:ascii="Times New Roman" w:eastAsia="Calibri" w:hAnsi="Times New Roman" w:cs="Times New Roman"/>
          <w:sz w:val="24"/>
          <w:szCs w:val="24"/>
        </w:rPr>
        <w:t>«</w:t>
      </w:r>
      <w:r w:rsidR="00820D37" w:rsidRPr="00E0000C">
        <w:rPr>
          <w:rFonts w:ascii="Times New Roman" w:hAnsi="Times New Roman" w:cs="Times New Roman"/>
          <w:sz w:val="24"/>
          <w:szCs w:val="24"/>
        </w:rPr>
        <w:t>Железногорск-Илимское МО»</w:t>
      </w:r>
      <w:r w:rsidR="00820D37">
        <w:rPr>
          <w:rFonts w:ascii="Times New Roman" w:hAnsi="Times New Roman" w:cs="Times New Roman"/>
          <w:sz w:val="24"/>
          <w:szCs w:val="24"/>
        </w:rPr>
        <w:t xml:space="preserve"> </w:t>
      </w:r>
      <w:r w:rsidRPr="00E0000C">
        <w:rPr>
          <w:rFonts w:ascii="Times New Roman" w:hAnsi="Times New Roman" w:cs="Times New Roman"/>
          <w:sz w:val="24"/>
          <w:szCs w:val="24"/>
          <w:lang w:eastAsia="ru-RU"/>
        </w:rPr>
        <w:t xml:space="preserve">над ограничениями, установленными статьей 92.1 Бюджетного кодекса Российской Федерации, осуществлено в пределах снижения остатков средств на счетах по </w:t>
      </w:r>
      <w:r w:rsidRPr="00B447AD">
        <w:rPr>
          <w:rFonts w:ascii="Times New Roman" w:hAnsi="Times New Roman" w:cs="Times New Roman"/>
          <w:sz w:val="24"/>
          <w:szCs w:val="24"/>
          <w:lang w:eastAsia="ru-RU"/>
        </w:rPr>
        <w:t xml:space="preserve">учету средств бюджета </w:t>
      </w:r>
      <w:r w:rsidR="00C4603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447AD" w:rsidRPr="00B447AD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C46033">
        <w:rPr>
          <w:rFonts w:ascii="Times New Roman" w:hAnsi="Times New Roman" w:cs="Times New Roman"/>
          <w:sz w:val="24"/>
          <w:szCs w:val="24"/>
        </w:rPr>
        <w:t>»</w:t>
      </w:r>
      <w:r w:rsidRPr="00B447AD">
        <w:rPr>
          <w:rFonts w:ascii="Times New Roman" w:hAnsi="Times New Roman" w:cs="Times New Roman"/>
          <w:sz w:val="24"/>
          <w:szCs w:val="24"/>
          <w:lang w:eastAsia="ru-RU"/>
        </w:rPr>
        <w:t xml:space="preserve"> в объеме 25 121,3 тыс. рублей.</w:t>
      </w:r>
    </w:p>
    <w:p w:rsidR="006E00F8" w:rsidRPr="00E0000C" w:rsidRDefault="006E00F8" w:rsidP="0010164A">
      <w:pPr>
        <w:pStyle w:val="14"/>
        <w:tabs>
          <w:tab w:val="left" w:pos="851"/>
        </w:tabs>
        <w:spacing w:before="1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Фактическое исполнение основных показателей </w:t>
      </w:r>
      <w:r w:rsidR="0010164A" w:rsidRPr="00E0000C">
        <w:rPr>
          <w:rFonts w:ascii="Times New Roman" w:eastAsia="Calibri" w:hAnsi="Times New Roman" w:cs="Times New Roman"/>
          <w:sz w:val="24"/>
          <w:szCs w:val="24"/>
        </w:rPr>
        <w:t>«</w:t>
      </w:r>
      <w:r w:rsidR="0010164A" w:rsidRPr="00E0000C">
        <w:rPr>
          <w:rFonts w:ascii="Times New Roman" w:hAnsi="Times New Roman" w:cs="Times New Roman"/>
          <w:sz w:val="24"/>
          <w:szCs w:val="24"/>
        </w:rPr>
        <w:t xml:space="preserve">Железногорск-Илимское МО» </w:t>
      </w:r>
      <w:r w:rsidRPr="00E0000C">
        <w:rPr>
          <w:rFonts w:ascii="Times New Roman" w:hAnsi="Times New Roman" w:cs="Times New Roman"/>
          <w:sz w:val="24"/>
          <w:szCs w:val="24"/>
        </w:rPr>
        <w:t xml:space="preserve"> города за 2025 год составило: </w:t>
      </w:r>
    </w:p>
    <w:p w:rsidR="0010164A" w:rsidRDefault="006E00F8" w:rsidP="0010164A">
      <w:pPr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 xml:space="preserve">по доходам в сумме 310 069,2 тыс. рублей, в том числе безвозмездные поступления в сумме 141 866,4 тыс. рублей, из них объем межбюджетных трансфертов из других бюджетов бюджетной системы Российской Федерации в сумме 141 866,4 тыс. рублей; </w:t>
      </w:r>
    </w:p>
    <w:p w:rsidR="0010164A" w:rsidRDefault="006E00F8" w:rsidP="0010164A">
      <w:pPr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по расходам в сумме 311 495,8 тыс. рублей;</w:t>
      </w:r>
    </w:p>
    <w:p w:rsidR="00996B6B" w:rsidRDefault="006E00F8" w:rsidP="00996B6B">
      <w:pPr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4"/>
          <w:szCs w:val="24"/>
        </w:rPr>
        <w:t>с превышением расходов над доходами (дефицит бюджета) в су</w:t>
      </w:r>
      <w:r w:rsidR="00996B6B">
        <w:rPr>
          <w:rFonts w:ascii="Times New Roman" w:hAnsi="Times New Roman" w:cs="Times New Roman"/>
          <w:sz w:val="24"/>
          <w:szCs w:val="24"/>
        </w:rPr>
        <w:t>мме в сумме 1 426,6 тыс. рублей.</w:t>
      </w:r>
    </w:p>
    <w:p w:rsidR="00996B6B" w:rsidRDefault="00996B6B" w:rsidP="00996B6B">
      <w:pPr>
        <w:tabs>
          <w:tab w:val="left" w:pos="851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00F8" w:rsidRPr="00996B6B" w:rsidRDefault="00E0000C" w:rsidP="00996B6B">
      <w:pPr>
        <w:tabs>
          <w:tab w:val="left" w:pos="851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000C">
        <w:rPr>
          <w:rFonts w:ascii="Times New Roman" w:hAnsi="Times New Roman" w:cs="Times New Roman"/>
          <w:sz w:val="20"/>
          <w:szCs w:val="20"/>
        </w:rPr>
        <w:t>(</w:t>
      </w:r>
      <w:r w:rsidR="006E00F8" w:rsidRPr="00E0000C">
        <w:rPr>
          <w:rFonts w:ascii="Times New Roman" w:hAnsi="Times New Roman" w:cs="Times New Roman"/>
          <w:sz w:val="20"/>
          <w:szCs w:val="20"/>
        </w:rPr>
        <w:t>тыс. рублей</w:t>
      </w:r>
      <w:r w:rsidRPr="00E0000C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9639" w:type="dxa"/>
        <w:tblInd w:w="108" w:type="dxa"/>
        <w:tblLayout w:type="fixed"/>
        <w:tblLook w:val="0000"/>
      </w:tblPr>
      <w:tblGrid>
        <w:gridCol w:w="1560"/>
        <w:gridCol w:w="1559"/>
        <w:gridCol w:w="1276"/>
        <w:gridCol w:w="1417"/>
        <w:gridCol w:w="1276"/>
        <w:gridCol w:w="1276"/>
        <w:gridCol w:w="1275"/>
      </w:tblGrid>
      <w:tr w:rsidR="006E00F8" w:rsidRPr="00E0000C" w:rsidTr="00395FB4">
        <w:trPr>
          <w:trHeight w:val="9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  <w:p w:rsidR="006E00F8" w:rsidRPr="00E0000C" w:rsidRDefault="006E00F8" w:rsidP="00996B6B">
            <w:pPr>
              <w:keepNext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первоначальный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  <w:p w:rsidR="006E00F8" w:rsidRPr="00E0000C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уточненный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Изменение</w:t>
            </w:r>
          </w:p>
          <w:p w:rsidR="006E00F8" w:rsidRPr="00E0000C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плановых показателей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</w:t>
            </w:r>
            <w:r w:rsidRPr="00E0000C">
              <w:rPr>
                <w:rFonts w:ascii="Times New Roman" w:hAnsi="Times New Roman" w:cs="Times New Roman"/>
                <w:sz w:val="20"/>
                <w:szCs w:val="20"/>
              </w:rPr>
              <w:br/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F8" w:rsidRPr="00517100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:rsidR="006E00F8" w:rsidRPr="00517100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исполнения </w:t>
            </w:r>
          </w:p>
          <w:p w:rsidR="006E00F8" w:rsidRPr="00517100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от уточн. плана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00F8" w:rsidRPr="00517100" w:rsidRDefault="006E00F8" w:rsidP="00996B6B">
            <w:pPr>
              <w:keepNext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отклонение</w:t>
            </w:r>
            <w:r w:rsidRPr="00517100">
              <w:rPr>
                <w:rFonts w:ascii="Times New Roman" w:hAnsi="Times New Roman" w:cs="Times New Roman"/>
                <w:sz w:val="20"/>
                <w:szCs w:val="20"/>
              </w:rPr>
              <w:br/>
              <w:t>от уточ. плана</w:t>
            </w:r>
          </w:p>
        </w:tc>
      </w:tr>
      <w:tr w:rsidR="006E00F8" w:rsidRPr="00E0000C" w:rsidTr="00395FB4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Доходы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288 264,1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339 451,6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+ 51 187,5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310 069,2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F8" w:rsidRPr="00517100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00F8" w:rsidRPr="00517100" w:rsidRDefault="006E00F8" w:rsidP="00996B6B">
            <w:pPr>
              <w:keepNext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29 382,4</w:t>
            </w:r>
          </w:p>
        </w:tc>
      </w:tr>
      <w:tr w:rsidR="006E00F8" w:rsidRPr="00E0000C" w:rsidTr="00395FB4">
        <w:trPr>
          <w:trHeight w:val="3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304 624,1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364 572,9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+ 59 948,8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311 495,8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53 077,1</w:t>
            </w:r>
          </w:p>
        </w:tc>
      </w:tr>
      <w:tr w:rsidR="006E00F8" w:rsidRPr="00E0000C" w:rsidTr="00395FB4">
        <w:trPr>
          <w:trHeight w:val="5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Дефицит (-), профицит (+)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- 16 360,0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- 25 121,3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- 8 761,3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- 1 426,6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F8" w:rsidRPr="00E0000C" w:rsidRDefault="006E00F8" w:rsidP="00996B6B">
            <w:pPr>
              <w:keepNext/>
              <w:snapToGrid w:val="0"/>
              <w:spacing w:line="240" w:lineRule="auto"/>
              <w:ind w:left="-160" w:right="-225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bCs/>
                <w:sz w:val="20"/>
                <w:szCs w:val="20"/>
              </w:rPr>
              <w:t>- 23 694,7</w:t>
            </w:r>
          </w:p>
        </w:tc>
      </w:tr>
      <w:tr w:rsidR="006E00F8" w:rsidRPr="00E0000C" w:rsidTr="00395FB4">
        <w:trPr>
          <w:trHeight w:val="3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% дефицита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00F8" w:rsidRPr="00E0000C" w:rsidRDefault="006E00F8" w:rsidP="00996B6B">
            <w:pPr>
              <w:keepNext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0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96B6B" w:rsidRDefault="00996B6B" w:rsidP="002835A1">
      <w:pPr>
        <w:pStyle w:val="af8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35A1" w:rsidRPr="00AD569A" w:rsidRDefault="002835A1" w:rsidP="002835A1">
      <w:pPr>
        <w:pStyle w:val="af8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B1F41">
        <w:rPr>
          <w:rFonts w:ascii="Times New Roman" w:hAnsi="Times New Roman"/>
          <w:sz w:val="24"/>
          <w:szCs w:val="24"/>
        </w:rPr>
        <w:lastRenderedPageBreak/>
        <w:t xml:space="preserve">Остаток средств муниципального дорожного фонда на 1 января 2025 года – </w:t>
      </w:r>
      <w:r>
        <w:rPr>
          <w:rFonts w:ascii="Times New Roman" w:hAnsi="Times New Roman"/>
          <w:sz w:val="24"/>
          <w:szCs w:val="24"/>
        </w:rPr>
        <w:t>125</w:t>
      </w:r>
      <w:r w:rsidRPr="009B1F4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754</w:t>
      </w:r>
      <w:r w:rsidRPr="009B1F4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42</w:t>
      </w:r>
      <w:r w:rsidRPr="00AD569A">
        <w:rPr>
          <w:rFonts w:ascii="Times New Roman" w:hAnsi="Times New Roman"/>
          <w:sz w:val="24"/>
          <w:szCs w:val="24"/>
        </w:rPr>
        <w:t xml:space="preserve"> рублей.</w:t>
      </w:r>
    </w:p>
    <w:p w:rsidR="002835A1" w:rsidRPr="00AD569A" w:rsidRDefault="002835A1" w:rsidP="002835A1">
      <w:pPr>
        <w:pStyle w:val="af8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AD569A">
        <w:rPr>
          <w:rFonts w:ascii="Times New Roman" w:hAnsi="Times New Roman"/>
          <w:sz w:val="24"/>
          <w:szCs w:val="24"/>
        </w:rPr>
        <w:t>Остаток средств муниципального дорожного фонда на 1 января 2026 года – 0 рублей.</w:t>
      </w:r>
    </w:p>
    <w:p w:rsidR="00024885" w:rsidRPr="00543B82" w:rsidRDefault="00024885" w:rsidP="00543B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AA2857" w:rsidRPr="00E47644" w:rsidRDefault="005929B7" w:rsidP="00AA285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644">
        <w:rPr>
          <w:rFonts w:ascii="Times New Roman" w:hAnsi="Times New Roman" w:cs="Times New Roman"/>
          <w:b/>
          <w:sz w:val="24"/>
          <w:szCs w:val="24"/>
        </w:rPr>
        <w:t xml:space="preserve">Исполнение доходной части бюджета </w:t>
      </w:r>
      <w:r w:rsidR="00767CB6" w:rsidRPr="005F3BC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767CB6" w:rsidRPr="005F3BCA">
        <w:rPr>
          <w:rFonts w:ascii="Times New Roman" w:hAnsi="Times New Roman" w:cs="Times New Roman"/>
          <w:b/>
          <w:sz w:val="24"/>
          <w:szCs w:val="24"/>
        </w:rPr>
        <w:t>Железногорск-Илимское МО»</w:t>
      </w:r>
      <w:r w:rsidR="002465BE" w:rsidRPr="00E47644">
        <w:rPr>
          <w:rFonts w:ascii="Times New Roman" w:hAnsi="Times New Roman" w:cs="Times New Roman"/>
          <w:b/>
          <w:sz w:val="24"/>
          <w:szCs w:val="24"/>
        </w:rPr>
        <w:t xml:space="preserve"> за 2025</w:t>
      </w:r>
      <w:r w:rsidRPr="00E4764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2288C" w:rsidRDefault="003133CA" w:rsidP="00E2288C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88C">
        <w:rPr>
          <w:rFonts w:ascii="Times New Roman" w:hAnsi="Times New Roman" w:cs="Times New Roman"/>
          <w:sz w:val="24"/>
          <w:szCs w:val="24"/>
        </w:rPr>
        <w:t>Фактическое поступление доходов в бюджет города за 2025 года составило 310 069,2 тыс. рублей или 91 % к плановому показателю.</w:t>
      </w:r>
    </w:p>
    <w:p w:rsidR="00024885" w:rsidRPr="00E2288C" w:rsidRDefault="00E2288C" w:rsidP="00E2288C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88C">
        <w:rPr>
          <w:rFonts w:ascii="Times New Roman" w:hAnsi="Times New Roman" w:cs="Times New Roman"/>
          <w:sz w:val="24"/>
          <w:szCs w:val="24"/>
        </w:rPr>
        <w:t>Основные характеристики поступления доходов в 2024-2025 годах представлены в Таблице</w:t>
      </w:r>
      <w:r w:rsidR="002465BE" w:rsidRPr="00E2288C">
        <w:rPr>
          <w:rFonts w:ascii="Times New Roman" w:hAnsi="Times New Roman" w:cs="Times New Roman"/>
          <w:iCs/>
          <w:sz w:val="24"/>
          <w:szCs w:val="24"/>
        </w:rPr>
        <w:t> </w:t>
      </w:r>
    </w:p>
    <w:p w:rsidR="00D20E38" w:rsidRPr="00E2288C" w:rsidRDefault="008D7977" w:rsidP="00F555A0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cs="Times New Roman"/>
          <w:color w:val="1A1A1A"/>
          <w:sz w:val="20"/>
          <w:szCs w:val="20"/>
        </w:rPr>
      </w:pPr>
      <w:r w:rsidRPr="00E2288C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5929B7" w:rsidRPr="00E2288C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D20E38" w:rsidRPr="00E2288C">
        <w:rPr>
          <w:rFonts w:ascii="Times New Roman" w:hAnsi="Times New Roman" w:cs="Times New Roman"/>
          <w:color w:val="000000"/>
          <w:sz w:val="20"/>
          <w:szCs w:val="20"/>
        </w:rPr>
        <w:t>ыс. рублей</w:t>
      </w:r>
      <w:r w:rsidRPr="00E2288C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tbl>
      <w:tblPr>
        <w:tblW w:w="9639" w:type="dxa"/>
        <w:tblInd w:w="108" w:type="dxa"/>
        <w:tblLayout w:type="fixed"/>
        <w:tblLook w:val="0000"/>
      </w:tblPr>
      <w:tblGrid>
        <w:gridCol w:w="1701"/>
        <w:gridCol w:w="1276"/>
        <w:gridCol w:w="567"/>
        <w:gridCol w:w="1276"/>
        <w:gridCol w:w="1134"/>
        <w:gridCol w:w="567"/>
        <w:gridCol w:w="850"/>
        <w:gridCol w:w="1276"/>
        <w:gridCol w:w="992"/>
      </w:tblGrid>
      <w:tr w:rsidR="00E2288C" w:rsidTr="00395FB4">
        <w:trPr>
          <w:trHeight w:val="105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pStyle w:val="af4"/>
              <w:widowControl w:val="0"/>
              <w:snapToGrid w:val="0"/>
              <w:spacing w:line="240" w:lineRule="auto"/>
              <w:ind w:left="-108" w:right="-18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88C" w:rsidRPr="00517100" w:rsidRDefault="00E2288C" w:rsidP="00E2288C">
            <w:pPr>
              <w:pStyle w:val="af4"/>
              <w:widowControl w:val="0"/>
              <w:spacing w:line="240" w:lineRule="auto"/>
              <w:ind w:left="-108" w:right="-18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8" w:right="-1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2024 год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8" w:right="-1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13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Уд.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25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8" w:right="-1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год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8" w:right="-1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план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8" w:right="-1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уточн.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203" w:right="-19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2025 год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203" w:right="-19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13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Уд.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25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25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25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исп.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25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от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39" w:right="-13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отклонение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39" w:right="-13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исполнения 2025г. от 2024г.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18" w:right="-7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темп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18" w:right="-7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роста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ind w:left="-118" w:right="-7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/снижения %</w:t>
            </w:r>
          </w:p>
        </w:tc>
      </w:tr>
      <w:tr w:rsidR="00E2288C" w:rsidRPr="00ED6103" w:rsidTr="00395FB4">
        <w:trPr>
          <w:trHeight w:val="3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 xml:space="preserve">Налоговые и </w:t>
            </w:r>
          </w:p>
          <w:p w:rsidR="00E2288C" w:rsidRPr="00517100" w:rsidRDefault="00E2288C" w:rsidP="00E228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223 245,1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167 669,1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Style w:val="af3"/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168 202,8</w:t>
            </w:r>
            <w:r w:rsidRPr="00517100">
              <w:rPr>
                <w:rStyle w:val="af3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- 55 042,3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2288C" w:rsidRPr="00ED6103" w:rsidTr="00395FB4">
        <w:trPr>
          <w:trHeight w:val="4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249 810,2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171 782,5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141 866,4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- 107 943,83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E2288C" w:rsidRPr="00A84EA3" w:rsidTr="00395FB4">
        <w:trPr>
          <w:trHeight w:val="43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Итого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91" w:right="-21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473 055,3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51" w:right="-8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91" w:right="-21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339 451,6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191" w:right="-21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310 069,2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ind w:left="-51" w:right="-81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288C" w:rsidRPr="00517100" w:rsidRDefault="00E2288C" w:rsidP="00E2288C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bCs/>
                <w:sz w:val="20"/>
                <w:szCs w:val="20"/>
              </w:rPr>
              <w:t>- 162 986,1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88C" w:rsidRPr="00517100" w:rsidRDefault="00E2288C" w:rsidP="00DF7980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10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277487" w:rsidRPr="005929B7" w:rsidRDefault="00277487" w:rsidP="00F555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D3765C" w:rsidRDefault="005929B7" w:rsidP="00D3765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929B7">
        <w:rPr>
          <w:rFonts w:ascii="Times New Roman" w:hAnsi="Times New Roman" w:cs="Times New Roman"/>
          <w:b/>
          <w:color w:val="1A1A1A"/>
          <w:sz w:val="24"/>
          <w:szCs w:val="24"/>
        </w:rPr>
        <w:t>Исполнение налоговых и неналоговых доходов бюджета</w:t>
      </w:r>
    </w:p>
    <w:p w:rsidR="00D3765C" w:rsidRDefault="00D3765C" w:rsidP="00D3765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360FE8" w:rsidRPr="00D3765C" w:rsidRDefault="00360FE8" w:rsidP="00D3765C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360FE8">
        <w:rPr>
          <w:rFonts w:ascii="Times New Roman" w:hAnsi="Times New Roman" w:cs="Times New Roman"/>
          <w:sz w:val="24"/>
          <w:szCs w:val="24"/>
        </w:rPr>
        <w:t>Поступление налоговых и неналоговых доходов в бюджет в 2025 году составило 168 202,8 тыс. рублей или 100 % к плановому показателю (167 669,1 тыс. рублей).</w:t>
      </w:r>
    </w:p>
    <w:p w:rsidR="00360FE8" w:rsidRPr="00360FE8" w:rsidRDefault="00360FE8" w:rsidP="00360FE8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FE8">
        <w:rPr>
          <w:rFonts w:ascii="Times New Roman" w:hAnsi="Times New Roman" w:cs="Times New Roman"/>
          <w:sz w:val="24"/>
          <w:szCs w:val="24"/>
        </w:rPr>
        <w:t>К исполнению 2024 года (223 245,1 тыс. рублей) снижение объема налоговых и неналоговых доходов составило 55 042,3 тыс. рублей.</w:t>
      </w:r>
    </w:p>
    <w:p w:rsidR="006D35ED" w:rsidRDefault="00360FE8" w:rsidP="00360FE8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FE8">
        <w:rPr>
          <w:rFonts w:ascii="Times New Roman" w:hAnsi="Times New Roman" w:cs="Times New Roman"/>
          <w:sz w:val="24"/>
          <w:szCs w:val="24"/>
        </w:rPr>
        <w:t>Анализ поступления налоговых и неналоговых доходов в бюджет города в 2023-2024</w:t>
      </w:r>
      <w:r>
        <w:rPr>
          <w:rFonts w:ascii="Times New Roman" w:hAnsi="Times New Roman" w:cs="Times New Roman"/>
          <w:sz w:val="24"/>
          <w:szCs w:val="24"/>
        </w:rPr>
        <w:t xml:space="preserve"> годах представлен в Т</w:t>
      </w:r>
      <w:r w:rsidRPr="00360FE8">
        <w:rPr>
          <w:rFonts w:ascii="Times New Roman" w:hAnsi="Times New Roman" w:cs="Times New Roman"/>
          <w:sz w:val="24"/>
          <w:szCs w:val="24"/>
        </w:rPr>
        <w:t>аблицах</w:t>
      </w:r>
      <w:r w:rsidR="00E118E0">
        <w:rPr>
          <w:rFonts w:ascii="Times New Roman" w:hAnsi="Times New Roman" w:cs="Times New Roman"/>
          <w:sz w:val="24"/>
          <w:szCs w:val="24"/>
        </w:rPr>
        <w:t>:</w:t>
      </w:r>
    </w:p>
    <w:p w:rsidR="00205F9A" w:rsidRPr="00B3551D" w:rsidRDefault="00E118E0" w:rsidP="00B3551D">
      <w:pPr>
        <w:widowControl w:val="0"/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118E0">
        <w:rPr>
          <w:rFonts w:ascii="Times New Roman" w:hAnsi="Times New Roman" w:cs="Times New Roman"/>
          <w:sz w:val="24"/>
          <w:szCs w:val="24"/>
          <w:lang w:eastAsia="ru-RU"/>
        </w:rPr>
        <w:t>Налоговые и неналоговые доходы бюджета города в 2025 году</w:t>
      </w:r>
      <w:r w:rsidR="00205F9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9499B" w:rsidRDefault="0029499B" w:rsidP="00F555A0">
      <w:pPr>
        <w:widowControl w:val="0"/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0"/>
          <w:szCs w:val="20"/>
        </w:rPr>
      </w:pPr>
      <w:r w:rsidRPr="008D7977">
        <w:rPr>
          <w:rFonts w:ascii="Times New Roman" w:hAnsi="Times New Roman"/>
          <w:color w:val="000000"/>
          <w:sz w:val="20"/>
          <w:szCs w:val="20"/>
        </w:rPr>
        <w:t>(тыс. рублей)</w:t>
      </w:r>
    </w:p>
    <w:tbl>
      <w:tblPr>
        <w:tblW w:w="9498" w:type="dxa"/>
        <w:tblInd w:w="108" w:type="dxa"/>
        <w:tblLayout w:type="fixed"/>
        <w:tblLook w:val="00A0"/>
      </w:tblPr>
      <w:tblGrid>
        <w:gridCol w:w="2977"/>
        <w:gridCol w:w="1134"/>
        <w:gridCol w:w="992"/>
        <w:gridCol w:w="1134"/>
        <w:gridCol w:w="1134"/>
        <w:gridCol w:w="993"/>
        <w:gridCol w:w="1134"/>
      </w:tblGrid>
      <w:tr w:rsidR="00CD012E" w:rsidRPr="00276FEF" w:rsidTr="00395FB4">
        <w:trPr>
          <w:trHeight w:val="561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57" w:right="-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</w:rPr>
              <w:t>первона-чальный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</w:rPr>
              <w:t>уточненный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</w:t>
            </w:r>
            <w:r w:rsidRPr="00A56DF7">
              <w:rPr>
                <w:rFonts w:ascii="Times New Roman" w:hAnsi="Times New Roman" w:cs="Times New Roman"/>
                <w:bCs/>
                <w:sz w:val="20"/>
                <w:szCs w:val="20"/>
              </w:rPr>
              <w:t>плановых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исп. от уточн. плана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уточн. плана</w:t>
            </w:r>
          </w:p>
        </w:tc>
      </w:tr>
      <w:tr w:rsidR="00CD012E" w:rsidRPr="00276FEF" w:rsidTr="00395FB4">
        <w:trPr>
          <w:trHeight w:val="3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Налоговые и неналоговые доходы, </w:t>
            </w:r>
            <w:r w:rsidRPr="00A56DF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163 606,0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167 669,1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+ 4 063,1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168 202,8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+ 533,7</w:t>
            </w:r>
          </w:p>
        </w:tc>
      </w:tr>
      <w:tr w:rsidR="00CD012E" w:rsidRPr="00276FEF" w:rsidTr="00395FB4">
        <w:trPr>
          <w:trHeight w:val="23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Налоговые доходы,</w:t>
            </w:r>
          </w:p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141 545,2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156 994,6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+ 15 449,4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157 947,3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+ 952,7</w:t>
            </w:r>
          </w:p>
        </w:tc>
      </w:tr>
      <w:tr w:rsidR="00CD012E" w:rsidRPr="00276FEF" w:rsidTr="00395FB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107 699,9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113 465,1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+ 5 765,2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114 393,4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+ 928,3</w:t>
            </w:r>
          </w:p>
        </w:tc>
      </w:tr>
      <w:tr w:rsidR="00CD012E" w:rsidRPr="00276FEF" w:rsidTr="00395FB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6 675,3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7 049,0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+ 373,7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6 959,2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- 89,8</w:t>
            </w:r>
          </w:p>
        </w:tc>
      </w:tr>
      <w:tr w:rsidR="00CD012E" w:rsidRPr="00276FEF" w:rsidTr="00395FB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Туристический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+ 491,5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497,9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+ 6,4</w:t>
            </w:r>
          </w:p>
        </w:tc>
      </w:tr>
      <w:tr w:rsidR="00CD012E" w:rsidRPr="00276FEF" w:rsidTr="00395FB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налог на имущество физ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9 200,0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+ 4 400,0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13 773,2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+ 173,2</w:t>
            </w:r>
          </w:p>
        </w:tc>
      </w:tr>
      <w:tr w:rsidR="00CD012E" w:rsidRPr="00276FEF" w:rsidTr="00395FB4">
        <w:trPr>
          <w:trHeight w:val="28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17 970,0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22 389,0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+ 4 419,0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22 323,6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- 65,4</w:t>
            </w:r>
          </w:p>
        </w:tc>
      </w:tr>
      <w:tr w:rsidR="00CD012E" w:rsidRPr="00276FEF" w:rsidTr="00395FB4">
        <w:trPr>
          <w:trHeight w:val="22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>Неналоговые доходы,</w:t>
            </w:r>
          </w:p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22 060,8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10 674,5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- 11 386,3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10 255,5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- 419,0</w:t>
            </w:r>
          </w:p>
        </w:tc>
      </w:tr>
      <w:tr w:rsidR="00CD012E" w:rsidRPr="00276FEF" w:rsidTr="00395FB4">
        <w:trPr>
          <w:trHeight w:val="2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21 397,8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5 437,7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- 15 960,1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5 062,7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- 375,0</w:t>
            </w:r>
          </w:p>
        </w:tc>
      </w:tr>
      <w:tr w:rsidR="00CD012E" w:rsidRPr="00276FEF" w:rsidTr="00395FB4">
        <w:trPr>
          <w:trHeight w:val="11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и компенсации затрат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2 338,9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+ 1 782,9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2 187,1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- 151,8</w:t>
            </w:r>
          </w:p>
        </w:tc>
      </w:tr>
      <w:tr w:rsidR="00CD012E" w:rsidRPr="00276FEF" w:rsidTr="00395FB4">
        <w:trPr>
          <w:trHeight w:val="48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+ 199,8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D012E" w:rsidRPr="00276FEF" w:rsidTr="00395FB4">
        <w:trPr>
          <w:trHeight w:val="48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2 416,2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+ 2 416,2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2 593,0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+ 176,8</w:t>
            </w:r>
          </w:p>
        </w:tc>
      </w:tr>
      <w:tr w:rsidR="00CD012E" w:rsidRPr="00276FEF" w:rsidTr="00395FB4">
        <w:trPr>
          <w:trHeight w:val="26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+ 174,9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212,9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2E" w:rsidRPr="00A56DF7" w:rsidRDefault="00CD012E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56DF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- 69,0</w:t>
            </w:r>
          </w:p>
        </w:tc>
      </w:tr>
    </w:tbl>
    <w:p w:rsidR="00E862CE" w:rsidRPr="00E862CE" w:rsidRDefault="003F2F2F" w:rsidP="00FA4267">
      <w:pPr>
        <w:widowControl w:val="0"/>
        <w:spacing w:before="10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E862CE" w:rsidRPr="00E862CE">
        <w:rPr>
          <w:rFonts w:ascii="Times New Roman" w:hAnsi="Times New Roman" w:cs="Times New Roman"/>
          <w:sz w:val="24"/>
          <w:szCs w:val="24"/>
          <w:lang w:eastAsia="ru-RU"/>
        </w:rPr>
        <w:t>Налоговые и неналоговые доходы бюджета города:</w:t>
      </w:r>
    </w:p>
    <w:p w:rsidR="005929B7" w:rsidRPr="002C27EB" w:rsidRDefault="003F2F2F" w:rsidP="00FA4267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E862CE" w:rsidRPr="00E862CE">
        <w:rPr>
          <w:rFonts w:ascii="Times New Roman" w:hAnsi="Times New Roman" w:cs="Times New Roman"/>
          <w:sz w:val="24"/>
          <w:szCs w:val="24"/>
          <w:lang w:eastAsia="ru-RU"/>
        </w:rPr>
        <w:t>исполнение в 2024-2025</w:t>
      </w:r>
      <w:r w:rsidR="002C27EB">
        <w:rPr>
          <w:rFonts w:ascii="Times New Roman" w:hAnsi="Times New Roman" w:cs="Times New Roman"/>
          <w:sz w:val="24"/>
          <w:szCs w:val="24"/>
          <w:lang w:eastAsia="ru-RU"/>
        </w:rPr>
        <w:t xml:space="preserve"> годах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3F2F2F">
        <w:rPr>
          <w:rFonts w:ascii="Times New Roman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12" w:type="dxa"/>
        <w:jc w:val="center"/>
        <w:tblLayout w:type="fixed"/>
        <w:tblLook w:val="00A0"/>
      </w:tblPr>
      <w:tblGrid>
        <w:gridCol w:w="3833"/>
        <w:gridCol w:w="1069"/>
        <w:gridCol w:w="896"/>
        <w:gridCol w:w="1132"/>
        <w:gridCol w:w="905"/>
        <w:gridCol w:w="1125"/>
        <w:gridCol w:w="952"/>
      </w:tblGrid>
      <w:tr w:rsidR="000750C8" w:rsidRPr="000750C8" w:rsidTr="00395FB4">
        <w:trPr>
          <w:trHeight w:val="697"/>
          <w:tblHeader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2024 год</w:t>
            </w: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Уд. вес</w:t>
            </w:r>
          </w:p>
          <w:p w:rsidR="000750C8" w:rsidRPr="000750C8" w:rsidRDefault="000750C8" w:rsidP="00FA4267">
            <w:pPr>
              <w:widowControl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ННД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2025 год</w:t>
            </w: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Уд. вес</w:t>
            </w:r>
          </w:p>
          <w:p w:rsidR="000750C8" w:rsidRPr="000750C8" w:rsidRDefault="000750C8" w:rsidP="00FA4267">
            <w:pPr>
              <w:widowControl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ННД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8" w:right="-80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Отклонение исполнения 2025г. от 2024г.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18" w:right="-7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Темп </w:t>
            </w:r>
          </w:p>
          <w:p w:rsidR="000750C8" w:rsidRPr="000750C8" w:rsidRDefault="000750C8" w:rsidP="00FA4267">
            <w:pPr>
              <w:widowControl w:val="0"/>
              <w:spacing w:line="240" w:lineRule="auto"/>
              <w:ind w:left="-118" w:right="-7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роста/ снижения</w:t>
            </w:r>
          </w:p>
        </w:tc>
      </w:tr>
      <w:tr w:rsidR="000750C8" w:rsidRPr="000750C8" w:rsidTr="00395FB4">
        <w:trPr>
          <w:trHeight w:val="334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Налоговые и неналоговые доходы,</w:t>
            </w:r>
          </w:p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223 245,1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168 202,8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- 55 042,3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0750C8" w:rsidRPr="000750C8" w:rsidTr="00395FB4">
        <w:trPr>
          <w:trHeight w:val="412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 xml:space="preserve">Налоговые доходы, </w:t>
            </w:r>
          </w:p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 том числе: 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140 825,2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157 947,3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+ 17 122,1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103 526,6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114 393,4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+ 10 866,7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6 420,2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6 959,2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+ 539,0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122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туристический налог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497,9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+ 497,9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налог на имущество физ лиц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9 938,4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13 773,2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+ 3 834,8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20 940,0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22 323,6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+ 1 383,6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107</w:t>
            </w:r>
          </w:p>
        </w:tc>
      </w:tr>
      <w:tr w:rsidR="000750C8" w:rsidRPr="000750C8" w:rsidTr="00395FB4">
        <w:trPr>
          <w:trHeight w:val="317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sz w:val="20"/>
                <w:szCs w:val="20"/>
                <w:lang w:eastAsia="ru-RU"/>
              </w:rPr>
              <w:t xml:space="preserve">Неналоговые доходы, </w:t>
            </w:r>
          </w:p>
          <w:p w:rsidR="000750C8" w:rsidRPr="000750C8" w:rsidRDefault="000750C8" w:rsidP="00FA4267">
            <w:pPr>
              <w:widowControl w:val="0"/>
              <w:spacing w:line="240" w:lineRule="auto"/>
              <w:ind w:right="-49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82 419,9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10 255,5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- 72 164,4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56 654,2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5 062,7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- 51 591,5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и компенсации затрат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4 453,7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2 187,1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- 2 266,6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0750C8" w:rsidRPr="000750C8" w:rsidTr="00395FB4">
        <w:trPr>
          <w:trHeight w:val="142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516,3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- 316,5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0750C8" w:rsidRPr="000750C8" w:rsidTr="00395FB4">
        <w:trPr>
          <w:trHeight w:val="296"/>
          <w:jc w:val="center"/>
        </w:trPr>
        <w:tc>
          <w:tcPr>
            <w:tcW w:w="3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18 759,8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2 593,0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- 16 166,8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0750C8" w:rsidRPr="000750C8" w:rsidTr="00395FB4">
        <w:trPr>
          <w:trHeight w:val="284"/>
          <w:jc w:val="center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right="-102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2 036,0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ind w:left="-102" w:right="-10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212,9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- 1 823,1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C8" w:rsidRPr="000750C8" w:rsidRDefault="000750C8" w:rsidP="00FA4267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750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8B3778" w:rsidRDefault="008B3778" w:rsidP="007B4958">
      <w:pPr>
        <w:widowControl w:val="0"/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8B3778" w:rsidRPr="00C11107" w:rsidRDefault="000D0F1B" w:rsidP="00C11107">
      <w:pPr>
        <w:keepNext/>
        <w:tabs>
          <w:tab w:val="left" w:pos="1134"/>
        </w:tabs>
        <w:spacing w:before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958">
        <w:rPr>
          <w:rFonts w:ascii="Times New Roman" w:hAnsi="Times New Roman" w:cs="Times New Roman"/>
          <w:sz w:val="24"/>
          <w:szCs w:val="24"/>
        </w:rPr>
        <w:t>В структуре поступлений налоговых и неналоговых доходов в бюджет города 94% занимают поступления налоговых доходов, поступление которых составляет 157 947,3 тыс. рублей. Наибольший объем поступлений по налоговым доходам приходится на поступление налога на доходы физических лиц 114 393,4 тыс. рублей и земельного налога 22 323,6 тыс. рублей.</w:t>
      </w:r>
    </w:p>
    <w:p w:rsidR="00C11107" w:rsidRPr="002C045A" w:rsidRDefault="00C11107" w:rsidP="002C045A">
      <w:pPr>
        <w:keepNext/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45A">
        <w:rPr>
          <w:rFonts w:ascii="Times New Roman" w:hAnsi="Times New Roman" w:cs="Times New Roman"/>
          <w:b/>
          <w:sz w:val="24"/>
          <w:szCs w:val="24"/>
        </w:rPr>
        <w:t>Безвозмездные поступления</w:t>
      </w:r>
    </w:p>
    <w:p w:rsidR="00C11107" w:rsidRPr="002C045A" w:rsidRDefault="00C11107" w:rsidP="002C045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Фактическое поступление доходов в бюджет города по безвозмездным поступлениям составило 141 866,4 тыс. рублей или 83 % от плановых назначений (171 782,5 тыс. рублей) в том числе:</w:t>
      </w:r>
    </w:p>
    <w:p w:rsidR="00C11107" w:rsidRPr="002C045A" w:rsidRDefault="00C11107" w:rsidP="002C045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безвозмездные поступления от других бюджетов бюджетной системы Российской Федерации 141 866,4 тыс. рублей, в том числе:</w:t>
      </w:r>
    </w:p>
    <w:p w:rsidR="00C11107" w:rsidRPr="002C045A" w:rsidRDefault="00C11107" w:rsidP="002C045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1) федерального бюджета – 6 962,5 тыс. рублей:</w:t>
      </w:r>
    </w:p>
    <w:p w:rsidR="00C11107" w:rsidRPr="002C045A" w:rsidRDefault="00C11107" w:rsidP="002C045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субсидии местным бюджетам на реализацию программ формирования современной городской среды – 6 962,5 тыс. рублей;</w:t>
      </w:r>
    </w:p>
    <w:p w:rsidR="00C11107" w:rsidRPr="002C045A" w:rsidRDefault="00C11107" w:rsidP="002C045A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 xml:space="preserve">2) областного бюджета – 64 881,0 тыс. рублей: 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субсидии местным бюджетам на реализацию программ формирования современной городской среды – 366,4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 xml:space="preserve">субсидии местным бюджетам на 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публично-правовой компании </w:t>
      </w:r>
      <w:r w:rsidRPr="002C045A">
        <w:rPr>
          <w:rFonts w:ascii="Times New Roman" w:hAnsi="Times New Roman" w:cs="Times New Roman"/>
          <w:sz w:val="24"/>
          <w:szCs w:val="24"/>
        </w:rPr>
        <w:lastRenderedPageBreak/>
        <w:t>«Фонд развития территорий», за счет средств, поступивших от Фонда развития территорий – 97,0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субсидии местным бюджетам на реализацию мероприятий перечня проектов народных инициатив – 9 724,3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субсидии местным бюджетам на финансовую поддержку реализацию инициативных проектов – 3 960,0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субсидии местным бюджетам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– 50 732,6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субвенции бюджетам поселений на выполнение передаваемых полномочий субъектов Российской Федерации – 0,7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3) бюджета муниципального образования «Нижнеилимский район» - 70 022,9 тыс. рублей: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дотации бюджетам городских поселений на выравнивание бюджетной обеспеченности из бюджетов муниципальных районов – 38 118,0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иные межбюджетные трансферты в виде дотации бюджетам городских поселений на поддержку мер по обеспечению сбалансированности бюджетов – 18 813,3 тыс. рублей;</w:t>
      </w:r>
    </w:p>
    <w:p w:rsidR="00C11107" w:rsidRPr="002C045A" w:rsidRDefault="00C11107" w:rsidP="002C045A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иные межбюджетные трансферты, предоставляемые в целях оказания целевой финансовой помощи бюджетам поселений на исполнение расходных обязательств, возникающих при выполнении полномочий органов местного самоуправления поселений по решению вопросов местного значения – 12 941,6 тыс. рублей;</w:t>
      </w:r>
    </w:p>
    <w:p w:rsidR="00441734" w:rsidRDefault="00C11107" w:rsidP="00441734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иные межбюджетные трансферты, предоставляемые бюджетам поселений по итогам конкурсов, проведенных администрацией Нижнеилимского муниципального района – 150,0 тыс. рублей.</w:t>
      </w:r>
    </w:p>
    <w:p w:rsidR="00C11107" w:rsidRPr="002C045A" w:rsidRDefault="00C11107" w:rsidP="00441734">
      <w:pPr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045A">
        <w:rPr>
          <w:rFonts w:ascii="Times New Roman" w:hAnsi="Times New Roman" w:cs="Times New Roman"/>
          <w:sz w:val="24"/>
          <w:szCs w:val="24"/>
        </w:rPr>
        <w:t>Отклонение фактического поступления безвозмездных поступлений от планового показателя в сумме 29 916,1 тыс. рублей по субсидии местным бюджетам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(в связи с отсутствием средств в областном бюджете, а также снижением объема выполненных работ по заключенному контракту).</w:t>
      </w:r>
    </w:p>
    <w:p w:rsidR="00F5113A" w:rsidRPr="00F5113A" w:rsidRDefault="00F5113A" w:rsidP="00F555A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767B" w:rsidRDefault="00D20E38" w:rsidP="00F555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297">
        <w:rPr>
          <w:rFonts w:ascii="Times New Roman" w:hAnsi="Times New Roman" w:cs="Times New Roman"/>
          <w:b/>
          <w:sz w:val="24"/>
          <w:szCs w:val="24"/>
        </w:rPr>
        <w:t xml:space="preserve">Исполнение расходной части бюджета </w:t>
      </w:r>
      <w:r w:rsidR="007545D4">
        <w:rPr>
          <w:rFonts w:ascii="Times New Roman" w:hAnsi="Times New Roman" w:cs="Times New Roman"/>
          <w:b/>
          <w:sz w:val="24"/>
          <w:szCs w:val="24"/>
        </w:rPr>
        <w:t>«</w:t>
      </w:r>
      <w:r w:rsidR="005D7297" w:rsidRPr="005D7297">
        <w:rPr>
          <w:rFonts w:ascii="Times New Roman" w:hAnsi="Times New Roman" w:cs="Times New Roman"/>
          <w:b/>
        </w:rPr>
        <w:t>Железногорск-Илимское МО</w:t>
      </w:r>
      <w:r w:rsidR="007545D4">
        <w:rPr>
          <w:rFonts w:ascii="Times New Roman" w:hAnsi="Times New Roman" w:cs="Times New Roman"/>
          <w:b/>
        </w:rPr>
        <w:t>»</w:t>
      </w:r>
      <w:r w:rsidRPr="005D7297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DD3368" w:rsidRPr="005D7297">
        <w:rPr>
          <w:rFonts w:ascii="Times New Roman" w:hAnsi="Times New Roman" w:cs="Times New Roman"/>
          <w:b/>
          <w:sz w:val="24"/>
          <w:szCs w:val="24"/>
        </w:rPr>
        <w:t>5</w:t>
      </w:r>
      <w:r w:rsidRPr="005D729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06D27" w:rsidRDefault="00A06D27" w:rsidP="00F555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91C" w:rsidRPr="0029091C" w:rsidRDefault="0029091C" w:rsidP="0029091C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91C">
        <w:rPr>
          <w:rFonts w:ascii="Times New Roman" w:hAnsi="Times New Roman" w:cs="Times New Roman"/>
          <w:sz w:val="24"/>
          <w:szCs w:val="24"/>
        </w:rPr>
        <w:t>Расходная часть бюджета за 2025 год исполнена в сумме 311 495,8 тыс. рублей или 85% от плановых показателей (364 572,9 тыс. рублей), в том числе за счет средств:</w:t>
      </w:r>
    </w:p>
    <w:p w:rsidR="0029091C" w:rsidRPr="0029091C" w:rsidRDefault="0029091C" w:rsidP="0029091C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91C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226 710,7 тыс. рублей;</w:t>
      </w:r>
    </w:p>
    <w:p w:rsidR="0029091C" w:rsidRPr="00517100" w:rsidRDefault="0029091C" w:rsidP="0029091C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91C">
        <w:rPr>
          <w:rFonts w:ascii="Times New Roman" w:hAnsi="Times New Roman" w:cs="Times New Roman"/>
          <w:sz w:val="24"/>
          <w:szCs w:val="24"/>
        </w:rPr>
        <w:t>целевых безвозмездных поступлений – 84 785,1 тыс. рублей.</w:t>
      </w:r>
    </w:p>
    <w:p w:rsidR="007E2ED4" w:rsidRPr="007E2ED4" w:rsidRDefault="007E2ED4" w:rsidP="007E2ED4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498" w:type="dxa"/>
        <w:tblInd w:w="108" w:type="dxa"/>
        <w:tblLayout w:type="fixed"/>
        <w:tblLook w:val="0000"/>
      </w:tblPr>
      <w:tblGrid>
        <w:gridCol w:w="709"/>
        <w:gridCol w:w="2410"/>
        <w:gridCol w:w="1134"/>
        <w:gridCol w:w="1134"/>
        <w:gridCol w:w="1134"/>
        <w:gridCol w:w="1134"/>
        <w:gridCol w:w="567"/>
        <w:gridCol w:w="1276"/>
      </w:tblGrid>
      <w:tr w:rsidR="007E2ED4" w:rsidTr="00395FB4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План на 2025 год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Исполнение за 2025 год</w:t>
            </w:r>
          </w:p>
        </w:tc>
      </w:tr>
      <w:tr w:rsidR="007E2ED4" w:rsidTr="00395FB4">
        <w:trPr>
          <w:trHeight w:val="62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первонач.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уточн.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измене-ние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исполне-ние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исп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отклонение (ут. план –исп-е)</w:t>
            </w:r>
          </w:p>
        </w:tc>
      </w:tr>
      <w:tr w:rsidR="007E2ED4" w:rsidTr="00395F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01 00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95 647,7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98 368,4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+ 2 720,7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95 623,4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 xml:space="preserve"> 2 745,0</w:t>
            </w:r>
          </w:p>
        </w:tc>
      </w:tr>
      <w:tr w:rsidR="007E2ED4" w:rsidTr="00395F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03 00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3 150,5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3 246,3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3 213,6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 xml:space="preserve"> 32,7</w:t>
            </w:r>
          </w:p>
        </w:tc>
      </w:tr>
      <w:tr w:rsidR="007E2ED4" w:rsidTr="00395FB4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04 00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144 856,8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160 003,2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+ 15 146,4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126 118,1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33 885,1</w:t>
            </w:r>
          </w:p>
        </w:tc>
      </w:tr>
      <w:tr w:rsidR="007E2ED4" w:rsidTr="00395F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05 00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33 812,1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69 385,9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+ 35 573,8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57 091,1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12 294,8</w:t>
            </w:r>
          </w:p>
        </w:tc>
      </w:tr>
      <w:tr w:rsidR="007E2ED4" w:rsidTr="00395FB4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07 00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1 077,8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+ 1 012,2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1 077,8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E2ED4" w:rsidTr="00395FB4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10 00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1 466,2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1 629,3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+ 163,1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1 629,3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E2ED4" w:rsidTr="00395F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11 00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</w:t>
            </w:r>
            <w:r w:rsidRPr="00533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25 323,5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30 861,7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+ 5 538,2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26 742,2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 xml:space="preserve"> 4 119,5</w:t>
            </w:r>
          </w:p>
        </w:tc>
      </w:tr>
      <w:tr w:rsidR="007E2ED4" w:rsidTr="00395F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13 00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- 301,4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E2ED4" w:rsidTr="00395FB4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2ED4" w:rsidRPr="0053372C" w:rsidRDefault="007E2ED4" w:rsidP="0053372C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304 624,1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364 572,9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+ 59 948,8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311 495,8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2ED4" w:rsidRPr="0053372C" w:rsidRDefault="007E2ED4" w:rsidP="0053372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372C">
              <w:rPr>
                <w:rFonts w:ascii="Times New Roman" w:hAnsi="Times New Roman" w:cs="Times New Roman"/>
                <w:sz w:val="20"/>
                <w:szCs w:val="20"/>
              </w:rPr>
              <w:t>53 077,1</w:t>
            </w:r>
          </w:p>
        </w:tc>
      </w:tr>
    </w:tbl>
    <w:p w:rsidR="007E2ED4" w:rsidRDefault="007E2ED4" w:rsidP="007E2ED4">
      <w:pPr>
        <w:pStyle w:val="14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037697" w:rsidRPr="00B60E62" w:rsidRDefault="00037697" w:rsidP="00037697">
      <w:pPr>
        <w:pStyle w:val="210"/>
        <w:spacing w:after="0" w:line="240" w:lineRule="auto"/>
        <w:ind w:left="0" w:firstLine="709"/>
        <w:jc w:val="both"/>
      </w:pPr>
      <w:r w:rsidRPr="00B60E62">
        <w:rPr>
          <w:bCs/>
        </w:rPr>
        <w:t>Раздел 0100 «Общегосударственные вопросы»</w:t>
      </w:r>
    </w:p>
    <w:p w:rsidR="00037697" w:rsidRPr="00A0093E" w:rsidRDefault="00A0093E" w:rsidP="00A0093E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492" w:type="dxa"/>
        <w:tblInd w:w="108" w:type="dxa"/>
        <w:tblLayout w:type="fixed"/>
        <w:tblLook w:val="0000"/>
      </w:tblPr>
      <w:tblGrid>
        <w:gridCol w:w="1477"/>
        <w:gridCol w:w="1595"/>
        <w:gridCol w:w="1595"/>
        <w:gridCol w:w="1595"/>
        <w:gridCol w:w="1535"/>
        <w:gridCol w:w="1695"/>
      </w:tblGrid>
      <w:tr w:rsidR="00037697" w:rsidRPr="0068396E" w:rsidTr="00395FB4">
        <w:trPr>
          <w:trHeight w:val="567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36491405"/>
            <w:bookmarkEnd w:id="2"/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E31222" w:rsidTr="00395FB4">
        <w:trPr>
          <w:trHeight w:val="355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95 647,7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98 368,4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+ 2 720,7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95 623,4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B60E62" w:rsidRDefault="00037697" w:rsidP="00B60E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E62">
              <w:rPr>
                <w:rFonts w:ascii="Times New Roman" w:hAnsi="Times New Roman" w:cs="Times New Roman"/>
                <w:sz w:val="20"/>
                <w:szCs w:val="20"/>
              </w:rPr>
              <w:t>2 745,0</w:t>
            </w:r>
          </w:p>
        </w:tc>
      </w:tr>
    </w:tbl>
    <w:p w:rsidR="00B60E62" w:rsidRDefault="00037697" w:rsidP="00B60E62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E62">
        <w:rPr>
          <w:rFonts w:ascii="Times New Roman" w:hAnsi="Times New Roman" w:cs="Times New Roman"/>
          <w:sz w:val="24"/>
          <w:szCs w:val="24"/>
        </w:rPr>
        <w:t>Исполнение по разделу составило 95 623,4 тыс. рублей или 97% к уточненному плану (98 368,4 тыс. рублей), в том числе за счет средств:</w:t>
      </w:r>
    </w:p>
    <w:p w:rsidR="00037697" w:rsidRPr="00B60E62" w:rsidRDefault="00037697" w:rsidP="00B60E62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E62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87 635,8 тыс. рублей;</w:t>
      </w:r>
    </w:p>
    <w:p w:rsidR="00037697" w:rsidRPr="00B60E62" w:rsidRDefault="00037697" w:rsidP="00B60E62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E62">
        <w:rPr>
          <w:rFonts w:ascii="Times New Roman" w:hAnsi="Times New Roman" w:cs="Times New Roman"/>
          <w:sz w:val="24"/>
          <w:szCs w:val="24"/>
        </w:rPr>
        <w:t>целевых безвозмездных поступлений – 7 987,6 тыс. рублей.</w:t>
      </w:r>
    </w:p>
    <w:p w:rsidR="00037697" w:rsidRPr="00B60E62" w:rsidRDefault="00037697" w:rsidP="00B60E62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E62">
        <w:rPr>
          <w:rFonts w:ascii="Times New Roman" w:hAnsi="Times New Roman" w:cs="Times New Roman"/>
          <w:sz w:val="24"/>
          <w:szCs w:val="24"/>
        </w:rPr>
        <w:t>Денежные средства в сумме 95 623,4 тыс. рублей направлены:</w:t>
      </w:r>
    </w:p>
    <w:p w:rsidR="00037697" w:rsidRPr="00B60E62" w:rsidRDefault="00037697" w:rsidP="00B60E62">
      <w:pPr>
        <w:numPr>
          <w:ilvl w:val="0"/>
          <w:numId w:val="7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0E62">
        <w:rPr>
          <w:rFonts w:ascii="Times New Roman" w:hAnsi="Times New Roman" w:cs="Times New Roman"/>
          <w:sz w:val="24"/>
          <w:szCs w:val="24"/>
        </w:rPr>
        <w:t xml:space="preserve">обеспечение деятельности Главы </w:t>
      </w:r>
      <w:r w:rsidR="00851069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B60E62">
        <w:rPr>
          <w:rFonts w:ascii="Times New Roman" w:hAnsi="Times New Roman" w:cs="Times New Roman"/>
          <w:sz w:val="24"/>
          <w:szCs w:val="24"/>
        </w:rPr>
        <w:t xml:space="preserve"> 2 799,8 тыс. рублей, в том числе:</w:t>
      </w:r>
    </w:p>
    <w:p w:rsidR="00037697" w:rsidRPr="00B60E62" w:rsidRDefault="00037697" w:rsidP="00B60E62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0E62">
        <w:rPr>
          <w:rFonts w:ascii="Times New Roman" w:hAnsi="Times New Roman" w:cs="Times New Roman"/>
          <w:sz w:val="24"/>
          <w:szCs w:val="24"/>
        </w:rPr>
        <w:t>2 799,8 тыс. рублей р</w:t>
      </w:r>
      <w:r w:rsidRPr="00B60E62">
        <w:rPr>
          <w:rFonts w:ascii="Times New Roman" w:hAnsi="Times New Roman" w:cs="Times New Roman"/>
          <w:sz w:val="24"/>
          <w:szCs w:val="24"/>
          <w:lang w:eastAsia="ru-RU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фондами:</w:t>
      </w:r>
    </w:p>
    <w:p w:rsidR="00037697" w:rsidRPr="00E87A65" w:rsidRDefault="00037697" w:rsidP="00E87A65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87A65">
        <w:rPr>
          <w:rFonts w:ascii="Times New Roman" w:hAnsi="Times New Roman" w:cs="Times New Roman"/>
          <w:sz w:val="24"/>
          <w:szCs w:val="24"/>
          <w:lang w:eastAsia="ru-RU"/>
        </w:rPr>
        <w:t>2 799,8 тыс. рублей на выплату заработной платы, перечисление налогов, уплачиваемых с заработной платы;</w:t>
      </w:r>
    </w:p>
    <w:p w:rsidR="00037697" w:rsidRPr="00CC4FB3" w:rsidRDefault="00037697" w:rsidP="00A0093E">
      <w:pPr>
        <w:tabs>
          <w:tab w:val="left" w:pos="851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FB3">
        <w:rPr>
          <w:rFonts w:ascii="Times New Roman" w:hAnsi="Times New Roman" w:cs="Times New Roman"/>
          <w:sz w:val="24"/>
          <w:szCs w:val="24"/>
        </w:rPr>
        <w:t xml:space="preserve">обеспечение деятельности Думы </w:t>
      </w:r>
      <w:r w:rsidR="00851069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="00851069">
        <w:rPr>
          <w:rFonts w:ascii="Times New Roman" w:hAnsi="Times New Roman" w:cs="Times New Roman"/>
          <w:sz w:val="24"/>
          <w:szCs w:val="24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</w:rPr>
        <w:t>1 994,2 тыс. рублей, в том числе:</w:t>
      </w:r>
    </w:p>
    <w:p w:rsidR="00037697" w:rsidRPr="00CC4FB3" w:rsidRDefault="00037697" w:rsidP="00CC4FB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FB3">
        <w:rPr>
          <w:rFonts w:ascii="Times New Roman" w:hAnsi="Times New Roman" w:cs="Times New Roman"/>
          <w:sz w:val="24"/>
          <w:szCs w:val="24"/>
        </w:rPr>
        <w:t>1 965,8 тыс. рублей р</w:t>
      </w:r>
      <w:r w:rsidRPr="00CC4FB3">
        <w:rPr>
          <w:rFonts w:ascii="Times New Roman" w:hAnsi="Times New Roman" w:cs="Times New Roman"/>
          <w:sz w:val="24"/>
          <w:szCs w:val="24"/>
          <w:lang w:eastAsia="ru-RU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фондами:</w:t>
      </w:r>
    </w:p>
    <w:p w:rsidR="00037697" w:rsidRPr="00CC4FB3" w:rsidRDefault="00037697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FB3">
        <w:rPr>
          <w:rFonts w:ascii="Times New Roman" w:hAnsi="Times New Roman" w:cs="Times New Roman"/>
          <w:sz w:val="24"/>
          <w:szCs w:val="24"/>
          <w:lang w:eastAsia="ru-RU"/>
        </w:rPr>
        <w:t>1 965,8 тыс. рублей на выплату заработной платы, перечисление налогов, уплачиваемых с заработной платы;</w:t>
      </w:r>
    </w:p>
    <w:p w:rsidR="00037697" w:rsidRPr="00CC4FB3" w:rsidRDefault="00037697" w:rsidP="00CC4FB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FB3">
        <w:rPr>
          <w:rFonts w:ascii="Times New Roman" w:hAnsi="Times New Roman" w:cs="Times New Roman"/>
          <w:sz w:val="24"/>
          <w:szCs w:val="24"/>
        </w:rPr>
        <w:t xml:space="preserve">28,4 тыс. рублей </w:t>
      </w:r>
      <w:r w:rsidRPr="00CC4FB3">
        <w:rPr>
          <w:rFonts w:ascii="Times New Roman" w:hAnsi="Times New Roman" w:cs="Times New Roman"/>
          <w:sz w:val="24"/>
          <w:szCs w:val="24"/>
          <w:lang w:eastAsia="ru-RU"/>
        </w:rPr>
        <w:t>закупка товаров, работ и услуг для обеспечения государственных (муниципальных) нужд:</w:t>
      </w:r>
    </w:p>
    <w:p w:rsidR="00037697" w:rsidRPr="00CC4FB3" w:rsidRDefault="00037697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FB3">
        <w:rPr>
          <w:rFonts w:ascii="Times New Roman" w:hAnsi="Times New Roman" w:cs="Times New Roman"/>
          <w:sz w:val="24"/>
          <w:szCs w:val="24"/>
          <w:lang w:eastAsia="ru-RU"/>
        </w:rPr>
        <w:t>7,4  тыс. рублей на услуги связи (абон. плата, междугородние переговоры);</w:t>
      </w:r>
    </w:p>
    <w:p w:rsidR="00037697" w:rsidRPr="00CC4FB3" w:rsidRDefault="00037697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FB3">
        <w:rPr>
          <w:rFonts w:ascii="Times New Roman" w:hAnsi="Times New Roman" w:cs="Times New Roman"/>
          <w:sz w:val="24"/>
          <w:szCs w:val="24"/>
          <w:lang w:eastAsia="ru-RU"/>
        </w:rPr>
        <w:t>7,6 тыс. рублей</w:t>
      </w:r>
      <w:r w:rsidRPr="00CC4FB3">
        <w:rPr>
          <w:rFonts w:ascii="Times New Roman" w:hAnsi="Times New Roman" w:cs="Times New Roman"/>
          <w:sz w:val="24"/>
          <w:szCs w:val="24"/>
        </w:rPr>
        <w:t xml:space="preserve"> на </w:t>
      </w:r>
      <w:r w:rsidRPr="00CC4FB3">
        <w:rPr>
          <w:rFonts w:ascii="Times New Roman" w:hAnsi="Times New Roman" w:cs="Times New Roman"/>
          <w:sz w:val="24"/>
          <w:szCs w:val="24"/>
          <w:lang w:eastAsia="ru-RU"/>
        </w:rPr>
        <w:t>право использования и услуги сопровождения программы «Контур.Экстерн»;</w:t>
      </w:r>
    </w:p>
    <w:p w:rsidR="00037697" w:rsidRPr="00CC4FB3" w:rsidRDefault="00037697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FB3">
        <w:rPr>
          <w:rFonts w:ascii="Times New Roman" w:hAnsi="Times New Roman" w:cs="Times New Roman"/>
          <w:sz w:val="24"/>
          <w:szCs w:val="24"/>
          <w:lang w:eastAsia="ru-RU"/>
        </w:rPr>
        <w:t>13,4 тыс. рублей на возмещение расходов, связанных с ликвидацией организации;</w:t>
      </w:r>
    </w:p>
    <w:p w:rsidR="00037697" w:rsidRPr="001B63D9" w:rsidRDefault="00037697" w:rsidP="001B63D9">
      <w:pPr>
        <w:numPr>
          <w:ilvl w:val="0"/>
          <w:numId w:val="7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3D9">
        <w:rPr>
          <w:rFonts w:ascii="Times New Roman" w:hAnsi="Times New Roman" w:cs="Times New Roman"/>
          <w:sz w:val="24"/>
          <w:szCs w:val="24"/>
        </w:rPr>
        <w:t xml:space="preserve">обеспечение деятельности органов местного самоуправления </w:t>
      </w:r>
      <w:r w:rsidR="00851069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1B63D9">
        <w:rPr>
          <w:rFonts w:ascii="Times New Roman" w:hAnsi="Times New Roman" w:cs="Times New Roman"/>
          <w:sz w:val="24"/>
          <w:szCs w:val="24"/>
        </w:rPr>
        <w:t xml:space="preserve"> 74 704,2 тыс. рублей, в том числе:</w:t>
      </w:r>
    </w:p>
    <w:p w:rsidR="00037697" w:rsidRPr="001B63D9" w:rsidRDefault="00037697" w:rsidP="001B63D9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3D9">
        <w:rPr>
          <w:rFonts w:ascii="Times New Roman" w:hAnsi="Times New Roman" w:cs="Times New Roman"/>
          <w:sz w:val="24"/>
          <w:szCs w:val="24"/>
        </w:rPr>
        <w:t xml:space="preserve">обеспечение деятельности администрации </w:t>
      </w:r>
      <w:r w:rsidR="00851069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="00851069">
        <w:rPr>
          <w:rFonts w:ascii="Times New Roman" w:hAnsi="Times New Roman" w:cs="Times New Roman"/>
          <w:sz w:val="24"/>
          <w:szCs w:val="24"/>
        </w:rPr>
        <w:t xml:space="preserve"> </w:t>
      </w:r>
      <w:r w:rsidRPr="001B63D9">
        <w:rPr>
          <w:rFonts w:ascii="Times New Roman" w:hAnsi="Times New Roman" w:cs="Times New Roman"/>
          <w:sz w:val="24"/>
          <w:szCs w:val="24"/>
        </w:rPr>
        <w:t>74 042,3 тыс. рублей, в том числе:</w:t>
      </w:r>
    </w:p>
    <w:p w:rsidR="00037697" w:rsidRPr="001B63D9" w:rsidRDefault="00F3617F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697" w:rsidRPr="001B63D9">
        <w:rPr>
          <w:rFonts w:ascii="Times New Roman" w:hAnsi="Times New Roman" w:cs="Times New Roman"/>
          <w:sz w:val="24"/>
          <w:szCs w:val="24"/>
        </w:rPr>
        <w:t>69 987,2 тыс. рублей р</w:t>
      </w:r>
      <w:r w:rsidR="00037697" w:rsidRPr="001B63D9">
        <w:rPr>
          <w:rFonts w:ascii="Times New Roman" w:hAnsi="Times New Roman" w:cs="Times New Roman"/>
          <w:sz w:val="24"/>
          <w:szCs w:val="24"/>
          <w:lang w:eastAsia="ru-RU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фондами: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68 818,9 тыс. рублей на выплату заработной платы, перечисление налогов, уплачиваемых с заработной платы, выплату пособия за первые три дня временной нетрудоспособности за счет средств работодателя, выплату выходного пособия при сокращении штатной численности ив связи с ликвидацией;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1 134,9 тыс. рублей на выплату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семей;</w:t>
      </w:r>
    </w:p>
    <w:p w:rsidR="00A0093E" w:rsidRDefault="00037697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33,4 тыс. рублей на возмещение расходов, связанных со служебными командировками (суточные, проезд, найм жилого помещения);</w:t>
      </w:r>
    </w:p>
    <w:p w:rsidR="00037697" w:rsidRPr="00F3617F" w:rsidRDefault="00037697" w:rsidP="00A0093E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</w:rPr>
        <w:t xml:space="preserve">3 913,1 тыс. рублей </w:t>
      </w:r>
      <w:r w:rsidRPr="00F3617F">
        <w:rPr>
          <w:rFonts w:ascii="Times New Roman" w:hAnsi="Times New Roman" w:cs="Times New Roman"/>
          <w:sz w:val="24"/>
          <w:szCs w:val="24"/>
          <w:lang w:eastAsia="ru-RU"/>
        </w:rPr>
        <w:t>закупка товаров, работ и услуг для обеспечения государственных (муниципальных) нужд: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102,8 тыс. рублей на услуги связи (абон. плата, междугородние переговоры);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49,3 тыс. рублей на услуги связи (интернет);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119,4 тыс. рублей на почтовые расходы;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2 152,4 тыс. рублей на оплату коммунальных услуг;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43,7 тыс. рублей на оплату услуг по обращению с твердыми коммунальными услугами;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107,7 тыс. рублей на обслуживание ПП «Барс-Имущество»;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143,8 тыс. рублей на обслуживание программных продуктов (АС «Смета»);</w:t>
      </w:r>
    </w:p>
    <w:p w:rsidR="00037697" w:rsidRPr="00F3617F" w:rsidRDefault="00037697" w:rsidP="00F3617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17F">
        <w:rPr>
          <w:rFonts w:ascii="Times New Roman" w:hAnsi="Times New Roman" w:cs="Times New Roman"/>
          <w:sz w:val="24"/>
          <w:szCs w:val="24"/>
          <w:lang w:eastAsia="ru-RU"/>
        </w:rPr>
        <w:t>18,7 тыс. рублей на обслуживание программных продуктов («Контур.Диадок», «Контур.Экстерн»);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236,7 тыс. рублей на обслуживание справочно-информационной базы данных;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74,0 тыс. рублей на предоставление неисключительного права использования Контур-Фокус;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118,7 тыс. рублей предоставление доступа к ЭС «Госзаказ» и ЭС «Госфинансы»;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7,5 тыс. рублей на обязательное страхование гражданской ответственности;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27,6 тыс. рублей на предрейсовые медосмотры водителей;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10,5 тыс. рублей на оплату услуг предоставления статистической информации;</w:t>
      </w:r>
    </w:p>
    <w:p w:rsidR="00037697" w:rsidRPr="00A049DC" w:rsidRDefault="00037697" w:rsidP="00A049D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9DC">
        <w:rPr>
          <w:rFonts w:ascii="Times New Roman" w:hAnsi="Times New Roman" w:cs="Times New Roman"/>
          <w:sz w:val="24"/>
          <w:szCs w:val="24"/>
          <w:lang w:eastAsia="ru-RU"/>
        </w:rPr>
        <w:t>11,1 тыс. рублей на возмещение расходов, связанных с ликвидацией организации;</w:t>
      </w:r>
    </w:p>
    <w:p w:rsidR="00037697" w:rsidRPr="00D250B7" w:rsidRDefault="00037697" w:rsidP="00D250B7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155,0 тыс. рублей на приобретение оргтехники (мфу – 2 шт);</w:t>
      </w:r>
    </w:p>
    <w:p w:rsidR="00037697" w:rsidRPr="00D250B7" w:rsidRDefault="00037697" w:rsidP="00D250B7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72,5 тыс. рублей на приобретение комплектующих и расходных материалов;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42,6 тыс. рублей на приобретение автозапчастей;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239,7 тыс. рублей на приобретение офисной бумаги, канцтоваров;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169,0 тыс. рублей на приобретение ГСМ;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10,4 тыс. рублей на приобретение технических жидкостей;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136,8 тыс. рублей социальное обеспечение и иные выплаты населению: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129,1 тыс. рублей на выплату среднего месячного заработка на период трудоустройства уволенному работнику;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7,7 тыс. рублей на выплату за первые три дня пособия по временной нетрудоспособности при утрате трудоспособности вследствие заболевания или травмы, выплачиваемого застрахованным лицам в случае заболевания или травмы, наступивших в течение 30 календарных дней после прекращения работы по трудовому договору, служебной или иной деятельности;</w:t>
      </w:r>
    </w:p>
    <w:p w:rsidR="00037697" w:rsidRPr="00D250B7" w:rsidRDefault="00037697" w:rsidP="00C71F59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0B7">
        <w:rPr>
          <w:rFonts w:ascii="Times New Roman" w:hAnsi="Times New Roman" w:cs="Times New Roman"/>
          <w:sz w:val="24"/>
          <w:szCs w:val="24"/>
        </w:rPr>
        <w:t>5,2 тыс. рублей иные бюджетные ассигнования:</w:t>
      </w:r>
    </w:p>
    <w:p w:rsidR="00037697" w:rsidRPr="00D250B7" w:rsidRDefault="00037697" w:rsidP="00C71F59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0B7">
        <w:rPr>
          <w:rFonts w:ascii="Times New Roman" w:hAnsi="Times New Roman" w:cs="Times New Roman"/>
          <w:sz w:val="24"/>
          <w:szCs w:val="24"/>
        </w:rPr>
        <w:t>5,2 тыс. рублей на оплату транспортного налога;</w:t>
      </w:r>
    </w:p>
    <w:p w:rsidR="00037697" w:rsidRPr="00D250B7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250B7">
        <w:rPr>
          <w:rFonts w:ascii="Times New Roman" w:hAnsi="Times New Roman" w:cs="Times New Roman"/>
          <w:sz w:val="24"/>
          <w:szCs w:val="24"/>
        </w:rPr>
        <w:t>выполнение обязательств, возникших в результате принятия нормативных правовых актов органов местного самоуправления, предусматривающих предоставление межбюджетных трансфертов бюджетам других уровней бюджетной системы 661,9 тыс. рублей, в том числе:</w:t>
      </w:r>
    </w:p>
    <w:p w:rsidR="00037697" w:rsidRPr="00D250B7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0B7">
        <w:rPr>
          <w:rFonts w:ascii="Times New Roman" w:hAnsi="Times New Roman" w:cs="Times New Roman"/>
          <w:sz w:val="24"/>
          <w:szCs w:val="24"/>
        </w:rPr>
        <w:t>661,9 тыс. рублей межбюджетные трансферты</w:t>
      </w:r>
      <w:r w:rsidRPr="00D250B7">
        <w:rPr>
          <w:rFonts w:ascii="Times New Roman" w:hAnsi="Times New Roman" w:cs="Times New Roman"/>
          <w:bCs/>
          <w:sz w:val="24"/>
          <w:szCs w:val="24"/>
        </w:rPr>
        <w:t>:</w:t>
      </w:r>
    </w:p>
    <w:p w:rsidR="00037697" w:rsidRPr="00D250B7" w:rsidRDefault="00037697" w:rsidP="00C71F59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0B7">
        <w:rPr>
          <w:rFonts w:ascii="Times New Roman" w:hAnsi="Times New Roman" w:cs="Times New Roman"/>
          <w:sz w:val="24"/>
          <w:szCs w:val="24"/>
        </w:rPr>
        <w:t>661,9 тыс. рублей на финансовое обеспечение переданных полномочий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мероприятий;</w:t>
      </w:r>
    </w:p>
    <w:p w:rsidR="00037697" w:rsidRPr="00D250B7" w:rsidRDefault="00037697" w:rsidP="00D250B7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0B7">
        <w:rPr>
          <w:rFonts w:ascii="Times New Roman" w:hAnsi="Times New Roman" w:cs="Times New Roman"/>
          <w:sz w:val="24"/>
          <w:szCs w:val="24"/>
        </w:rPr>
        <w:t>обеспечение деятельности Ревизионной комиссии города Железногорска-Илимского 2 992,7 тыс. рублей, в том числе:</w:t>
      </w:r>
    </w:p>
    <w:p w:rsidR="00037697" w:rsidRPr="00D250B7" w:rsidRDefault="00037697" w:rsidP="00D250B7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</w:rPr>
        <w:t>2 938,7 тыс. рублей р</w:t>
      </w:r>
      <w:r w:rsidRPr="00D250B7">
        <w:rPr>
          <w:rFonts w:ascii="Times New Roman" w:hAnsi="Times New Roman" w:cs="Times New Roman"/>
          <w:sz w:val="24"/>
          <w:szCs w:val="24"/>
          <w:lang w:eastAsia="ru-RU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фондами: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2 914,7 тыс. рублей на выплату заработной платы, перечисление налогов, уплачиваемых с заработной платы;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24,0 тыс. рублей на выплату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</w:rPr>
        <w:t xml:space="preserve">54,0 тыс. рублей </w:t>
      </w:r>
      <w:r w:rsidRPr="00D250B7">
        <w:rPr>
          <w:rFonts w:ascii="Times New Roman" w:hAnsi="Times New Roman" w:cs="Times New Roman"/>
          <w:sz w:val="24"/>
          <w:szCs w:val="24"/>
          <w:lang w:eastAsia="ru-RU"/>
        </w:rPr>
        <w:t>закупка товаров, работ и услуг для обеспечения государственных (муниципальных) нужд: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8,0 тыс. рублей на услуги связи (абон. плата, междугородние переговоры);</w:t>
      </w:r>
    </w:p>
    <w:p w:rsidR="00037697" w:rsidRPr="00D250B7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0B7">
        <w:rPr>
          <w:rFonts w:ascii="Times New Roman" w:hAnsi="Times New Roman" w:cs="Times New Roman"/>
          <w:sz w:val="24"/>
          <w:szCs w:val="24"/>
          <w:lang w:eastAsia="ru-RU"/>
        </w:rPr>
        <w:t>7,6 тыс. рублей</w:t>
      </w:r>
      <w:r w:rsidRPr="00D250B7">
        <w:rPr>
          <w:rFonts w:ascii="Times New Roman" w:hAnsi="Times New Roman" w:cs="Times New Roman"/>
          <w:sz w:val="24"/>
          <w:szCs w:val="24"/>
        </w:rPr>
        <w:t xml:space="preserve"> на </w:t>
      </w:r>
      <w:r w:rsidRPr="00D250B7">
        <w:rPr>
          <w:rFonts w:ascii="Times New Roman" w:hAnsi="Times New Roman" w:cs="Times New Roman"/>
          <w:sz w:val="24"/>
          <w:szCs w:val="24"/>
          <w:lang w:eastAsia="ru-RU"/>
        </w:rPr>
        <w:t>право использования и услуги сопровождения программы «Контур.Экстерн»;</w:t>
      </w:r>
    </w:p>
    <w:p w:rsidR="00037697" w:rsidRPr="00C71F59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1F59">
        <w:rPr>
          <w:rFonts w:ascii="Times New Roman" w:hAnsi="Times New Roman" w:cs="Times New Roman"/>
          <w:sz w:val="24"/>
          <w:szCs w:val="24"/>
          <w:lang w:eastAsia="ru-RU"/>
        </w:rPr>
        <w:t>13,4 тыс. рублей на возмещение расходов, связанных с ликвидацией организации;</w:t>
      </w:r>
    </w:p>
    <w:p w:rsidR="00037697" w:rsidRPr="00C71F59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1F59">
        <w:rPr>
          <w:rFonts w:ascii="Times New Roman" w:hAnsi="Times New Roman" w:cs="Times New Roman"/>
          <w:sz w:val="24"/>
          <w:szCs w:val="24"/>
          <w:lang w:eastAsia="ru-RU"/>
        </w:rPr>
        <w:t>25,0 тыс. рублей на приобретение монитора;</w:t>
      </w:r>
    </w:p>
    <w:p w:rsidR="00037697" w:rsidRPr="00C71F59" w:rsidRDefault="00037697" w:rsidP="00C71F59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0,7 тыс. рублей, в том числе: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0,7 тыс. рублей закупка товаров, работ и услуг для обеспечения государственных (муниципальных) нужд: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0,7 тыс. рублей на приобретение канцелярских товаров;</w:t>
      </w:r>
    </w:p>
    <w:p w:rsidR="00037697" w:rsidRPr="00C71F59" w:rsidRDefault="00037697" w:rsidP="00AF3D9C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 xml:space="preserve">мероприятия по оценке недвижимости, признанию прав и регулированию отношений по муниципальной собственности </w:t>
      </w:r>
      <w:r w:rsidR="00F65455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C71F59">
        <w:rPr>
          <w:rFonts w:ascii="Times New Roman" w:hAnsi="Times New Roman" w:cs="Times New Roman"/>
          <w:sz w:val="24"/>
          <w:szCs w:val="24"/>
        </w:rPr>
        <w:t xml:space="preserve"> 353,4 тыс. рублей, в том числе: </w:t>
      </w:r>
    </w:p>
    <w:p w:rsidR="00AF3D9C" w:rsidRDefault="00037697" w:rsidP="00AF3D9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C71F59">
        <w:rPr>
          <w:rFonts w:ascii="Times New Roman" w:hAnsi="Times New Roman" w:cs="Times New Roman"/>
          <w:iCs/>
          <w:sz w:val="24"/>
          <w:szCs w:val="24"/>
          <w:lang w:eastAsia="ru-RU"/>
        </w:rPr>
        <w:t>230,3 тыс. рублей закупка товаров, работ и услуг для обеспечения государственных (муниципальных) нужд:</w:t>
      </w:r>
    </w:p>
    <w:p w:rsidR="00037697" w:rsidRPr="00AF3D9C" w:rsidRDefault="00037697" w:rsidP="00AF3D9C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C71F59">
        <w:rPr>
          <w:rFonts w:ascii="Times New Roman" w:hAnsi="Times New Roman" w:cs="Times New Roman"/>
          <w:sz w:val="24"/>
          <w:szCs w:val="24"/>
        </w:rPr>
        <w:t>27,0 тыс. рублей на изготовление технических планов;</w:t>
      </w:r>
    </w:p>
    <w:p w:rsidR="00037697" w:rsidRPr="00C71F59" w:rsidRDefault="00037697" w:rsidP="00AF3D9C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24,0 тыс. рублей на изготовление актов обследования, снятие с кадастрового учета;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 xml:space="preserve">175,5 тыс. рублей на услуги по ежемесячному начислению, перерасчету, распечатке и доставке платежных документов, ведению и сопровождению лицевых счетов физических лиц за пользование жилыми помещениями по договорам социального найма и договорам найма жилого помещения; 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2,1 тыс. рублей на услуги по ведению спец счетов многоквартирных домов, собственники которых выбрали способ формирования фонда капитального ремонта на специальном счете;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1,7 тыс. рублей на услуги нотариуса для оформления вымороченного имущества;</w:t>
      </w:r>
    </w:p>
    <w:p w:rsidR="00037697" w:rsidRPr="00C71F59" w:rsidRDefault="00037697" w:rsidP="00C71F59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C71F59">
        <w:rPr>
          <w:rFonts w:ascii="Times New Roman" w:hAnsi="Times New Roman" w:cs="Times New Roman"/>
          <w:iCs/>
          <w:sz w:val="24"/>
          <w:szCs w:val="24"/>
          <w:lang w:eastAsia="ru-RU"/>
        </w:rPr>
        <w:t>123,1 тыс. рублей иные бюджетные ассигнования: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>40,0 тыс. рублей на уплату транспортного налога;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 xml:space="preserve">82,9 тыс. рублей на уплату налога на добавленную стоимость; </w:t>
      </w:r>
    </w:p>
    <w:p w:rsidR="00037697" w:rsidRPr="00C71F59" w:rsidRDefault="00037697" w:rsidP="00C71F59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F59">
        <w:rPr>
          <w:rFonts w:ascii="Times New Roman" w:hAnsi="Times New Roman" w:cs="Times New Roman"/>
          <w:sz w:val="24"/>
          <w:szCs w:val="24"/>
        </w:rPr>
        <w:t xml:space="preserve">0,2 тыс. рублей платежи в Гостехнадзор за выдачу свидетельств о прохождении техосмотра; </w:t>
      </w:r>
    </w:p>
    <w:p w:rsidR="00037697" w:rsidRPr="00687496" w:rsidRDefault="00037697" w:rsidP="00687496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организация и проведение общегородских культурно-массовых мероприятий, участие в поздравительных мероприятиях 1 210,0 тыс. рублей, в том числе:</w:t>
      </w:r>
    </w:p>
    <w:p w:rsidR="00037697" w:rsidRPr="00687496" w:rsidRDefault="00037697" w:rsidP="006874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4587613"/>
      <w:r w:rsidRPr="00687496">
        <w:rPr>
          <w:rFonts w:ascii="Times New Roman" w:hAnsi="Times New Roman" w:cs="Times New Roman"/>
          <w:sz w:val="24"/>
          <w:szCs w:val="24"/>
        </w:rPr>
        <w:t>представительские расходы, прием и обслуживание делегаций, членские взносы, денежные вознаграждения, организация и проведение общегородских культурно-массовых мероприятий 584,8 тыс. рублей, в том числе: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584,8 тыс. рублей закупка товаров, работ и услуг для обеспечения государственных (муниципальных) нужд:</w:t>
      </w:r>
    </w:p>
    <w:bookmarkEnd w:id="3"/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445,0 тыс. рублей на приобретение подарочной и сувенирной продукции, цветов;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101,8 тыс. рублей на изготовление памятного альбома-буклета;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38,0 тыс. рублей на изготовление и поставку банерной продукции;</w:t>
      </w:r>
    </w:p>
    <w:p w:rsidR="00037697" w:rsidRPr="00687496" w:rsidRDefault="00037697" w:rsidP="00687496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мероприятия перечня проектов народных инициатив 625,2 тыс. рублей:</w:t>
      </w:r>
    </w:p>
    <w:p w:rsidR="00037697" w:rsidRPr="00687496" w:rsidRDefault="00037697" w:rsidP="006874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625,2 тыс. рублей на закупку товаров, работ и услуг для обеспечения государственных (муниципальных) нужд, в том числе:</w:t>
      </w:r>
    </w:p>
    <w:p w:rsidR="00037697" w:rsidRPr="00687496" w:rsidRDefault="00037697" w:rsidP="00687496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625,2 тыс. рублей на реализацию мероприятия «Материально-техническое обеспечение МКУ «Чистый город» (приобретение музыкальной аппаратуры, приобретение декораций (флажки, растяжки), приобретение информационного табло» (областной бюджет – 556,4  тыс. рублей, местный бюджет – 68,8 тыс. рублей);</w:t>
      </w:r>
    </w:p>
    <w:p w:rsidR="00037697" w:rsidRPr="00687496" w:rsidRDefault="00037697" w:rsidP="00687496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lastRenderedPageBreak/>
        <w:t>присвоение звания «Почетный гражданин города Железногорск-Илимский» 30,0 тыс. рублей, в том числе:</w:t>
      </w:r>
    </w:p>
    <w:p w:rsidR="00037697" w:rsidRPr="00687496" w:rsidRDefault="00037697" w:rsidP="006874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30,0 тыс. рублей социальное обеспечение и иные выплаты населению: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30,0 тыс. рублей на выплату единовременного вознаграждения лицам, удостоенным звания «Почетный гражданин города Железногорска-Илимского» (3 человека);</w:t>
      </w:r>
    </w:p>
    <w:p w:rsidR="00037697" w:rsidRPr="00687496" w:rsidRDefault="00037697" w:rsidP="00687496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на информационное освещение деятельности органов местного самоуправления муниципального образования «Железногорск-Илимское городское поселение» в средствах массовой информации и на официальном сайте 37,2 тыс. рублей;</w:t>
      </w:r>
    </w:p>
    <w:p w:rsidR="00037697" w:rsidRPr="009A152C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2C">
        <w:rPr>
          <w:rFonts w:ascii="Times New Roman" w:hAnsi="Times New Roman" w:cs="Times New Roman"/>
          <w:sz w:val="24"/>
          <w:szCs w:val="24"/>
        </w:rPr>
        <w:t>37,2 тыс. рублей закупка товаров, работ и услуг для обеспечения государственных (муниципальных) нужд:</w:t>
      </w:r>
    </w:p>
    <w:p w:rsidR="00037697" w:rsidRPr="009A152C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2C">
        <w:rPr>
          <w:rFonts w:ascii="Times New Roman" w:hAnsi="Times New Roman" w:cs="Times New Roman"/>
          <w:sz w:val="24"/>
          <w:szCs w:val="24"/>
        </w:rPr>
        <w:t xml:space="preserve">37,2 тыс. рублей на услуги по техническому сопровождению и обслуживанию сайта администрации муниципального образования «Железногорск-Илимское городское поселение»; </w:t>
      </w:r>
    </w:p>
    <w:p w:rsidR="00037697" w:rsidRPr="00687496" w:rsidRDefault="00037697" w:rsidP="00687496">
      <w:pPr>
        <w:numPr>
          <w:ilvl w:val="0"/>
          <w:numId w:val="7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52C">
        <w:rPr>
          <w:rFonts w:ascii="Times New Roman" w:hAnsi="Times New Roman" w:cs="Times New Roman"/>
          <w:sz w:val="24"/>
          <w:szCs w:val="24"/>
        </w:rPr>
        <w:t xml:space="preserve">на уплату членских взносов и взноса в фонд развития НО «Ассоциация </w:t>
      </w:r>
      <w:r w:rsidRPr="00687496">
        <w:rPr>
          <w:rFonts w:ascii="Times New Roman" w:hAnsi="Times New Roman" w:cs="Times New Roman"/>
          <w:sz w:val="24"/>
          <w:szCs w:val="24"/>
        </w:rPr>
        <w:t>муниципальных образований Иркутской области» 91,7 тыс. рублей, в том числе: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91,7 тыс. рублей иные бюджетные ассигнования: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41,7 тыс. рублей на оплату членского взноса;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50,0 тыс. рублей на оплату единовременного целевого взноса;</w:t>
      </w:r>
    </w:p>
    <w:p w:rsidR="00037697" w:rsidRPr="00687496" w:rsidRDefault="00037697" w:rsidP="00687496">
      <w:pPr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исполнение судебных актов по обращению взыскания на средства местного бюджета – 11 409,5 тыс. рублей, в том числе:</w:t>
      </w:r>
    </w:p>
    <w:p w:rsidR="00037697" w:rsidRPr="00687496" w:rsidRDefault="00037697" w:rsidP="00687496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496">
        <w:rPr>
          <w:rFonts w:ascii="Times New Roman" w:hAnsi="Times New Roman" w:cs="Times New Roman"/>
          <w:sz w:val="24"/>
          <w:szCs w:val="24"/>
        </w:rPr>
        <w:t>11 409,5 тыс. рублей иные бюджетные ассигнования:</w:t>
      </w:r>
    </w:p>
    <w:p w:rsidR="00037697" w:rsidRPr="00A302A5" w:rsidRDefault="00037697" w:rsidP="00A302A5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02A5">
        <w:rPr>
          <w:rFonts w:ascii="Times New Roman" w:hAnsi="Times New Roman" w:cs="Times New Roman"/>
          <w:sz w:val="24"/>
          <w:szCs w:val="24"/>
        </w:rPr>
        <w:t>11 409,5 тыс. рублей на исполнение обязательств по исполнению исполнительных листов, поступивших на исполнение в администрацию муниципального образования «Железногорск-Илимское городское поселение» (местный бюджет - 3 979,0 тыс. рублей, бюджет района – 7 430,5 тыс. рублей.</w:t>
      </w:r>
    </w:p>
    <w:p w:rsidR="00037697" w:rsidRDefault="00037697" w:rsidP="00037697">
      <w:pPr>
        <w:spacing w:before="120" w:after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8E8">
        <w:rPr>
          <w:rFonts w:ascii="Times New Roman" w:hAnsi="Times New Roman" w:cs="Times New Roman"/>
          <w:bCs/>
          <w:sz w:val="24"/>
          <w:szCs w:val="24"/>
        </w:rPr>
        <w:t>Раздел 0300 «Национальная безопасность и правоохранительная деятельность»</w:t>
      </w:r>
    </w:p>
    <w:p w:rsidR="00A0093E" w:rsidRPr="00A0093E" w:rsidRDefault="00A0093E" w:rsidP="00A0093E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68396E" w:rsidTr="00395FB4">
        <w:trPr>
          <w:trHeight w:val="567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E855CE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3 150,5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3 246,3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+ 95,8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3 213,6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C153F8" w:rsidRDefault="00037697" w:rsidP="00C153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F8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</w:tr>
    </w:tbl>
    <w:p w:rsidR="00037697" w:rsidRPr="002426B9" w:rsidRDefault="00037697" w:rsidP="002426B9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Исполнение по разделу составило 3 213,6 тыс. рублей или 99% к уточненному плану (3 246,3 тыс. рублей), в том числе за счет средств:</w:t>
      </w:r>
    </w:p>
    <w:p w:rsidR="00037697" w:rsidRPr="002426B9" w:rsidRDefault="00037697" w:rsidP="002426B9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3 213,6 тыс. рублей;</w:t>
      </w:r>
    </w:p>
    <w:p w:rsidR="00037697" w:rsidRPr="002426B9" w:rsidRDefault="00037697" w:rsidP="002426B9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целевых безвозмездных поступлений – 0,0 тыс. рублей.</w:t>
      </w:r>
    </w:p>
    <w:p w:rsidR="00037697" w:rsidRPr="002426B9" w:rsidRDefault="00037697" w:rsidP="002426B9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Денежные средства в сумме 3 213,6 тыс. рублей направлены:</w:t>
      </w:r>
    </w:p>
    <w:p w:rsidR="00037697" w:rsidRPr="002426B9" w:rsidRDefault="00037697" w:rsidP="002426B9">
      <w:pPr>
        <w:numPr>
          <w:ilvl w:val="0"/>
          <w:numId w:val="3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муниципальная программа «Обеспечение пожарной безопасности в муниципальном образовании «Железногорск-Илимское городское поселение» 139,3 тыс. рублей, в том числе:</w:t>
      </w:r>
    </w:p>
    <w:p w:rsidR="00037697" w:rsidRPr="002426B9" w:rsidRDefault="00037697" w:rsidP="00A0093E">
      <w:pPr>
        <w:tabs>
          <w:tab w:val="left" w:pos="851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139,3 тыс. рублей закупка товаров, работ и услуг для обеспечения государственных (муниципальных) нужд:</w:t>
      </w:r>
    </w:p>
    <w:p w:rsidR="00037697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139,3 тыс. рублей на  обустройство минерализованных полос;</w:t>
      </w:r>
    </w:p>
    <w:p w:rsidR="00037697" w:rsidRPr="002426B9" w:rsidRDefault="00037697" w:rsidP="002426B9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организация и осуществление мероприятий по защите населения и территории поселения от чрезвычайных ситуаций природного и техногенного характера 31,0 тыс. рублей, в том числе:</w:t>
      </w:r>
    </w:p>
    <w:p w:rsidR="00037697" w:rsidRPr="002426B9" w:rsidRDefault="00037697" w:rsidP="002426B9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31,0 тыс. рублей закупка товаров, работ и услуг для обеспечения государственных (муниципальных) нужд:</w:t>
      </w:r>
    </w:p>
    <w:p w:rsidR="00037697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8,1 тыс. рублей на услуги по утилизации биологических отходов (сбор, транспортировка и утилизация трупов собак и кошек);</w:t>
      </w:r>
    </w:p>
    <w:p w:rsidR="00037697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22,9 тыс. рублей на изготовление и поставку аншлагов: «Купание запрещено», «Выход на лед запрещен»;</w:t>
      </w:r>
    </w:p>
    <w:p w:rsidR="00037697" w:rsidRPr="002426B9" w:rsidRDefault="00037697" w:rsidP="002426B9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426B9">
        <w:rPr>
          <w:rFonts w:ascii="Times New Roman" w:hAnsi="Times New Roman" w:cs="Times New Roman"/>
          <w:sz w:val="24"/>
          <w:szCs w:val="24"/>
        </w:rPr>
        <w:lastRenderedPageBreak/>
        <w:t>выполнение обязательств, возникших в результате принятия нормативных правовых актов органов местного самоуправления, предусматривающих предоставление межбюджетных трансфертов бюджетам других уровней бюджетной системы 2 698,9 тыс. рублей, в том числе:</w:t>
      </w:r>
    </w:p>
    <w:p w:rsidR="00037697" w:rsidRPr="002426B9" w:rsidRDefault="00037697" w:rsidP="00A0093E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2 698,9 тыс. рублей межбюджетные трансферты</w:t>
      </w:r>
      <w:r w:rsidRPr="002426B9">
        <w:rPr>
          <w:rFonts w:ascii="Times New Roman" w:hAnsi="Times New Roman" w:cs="Times New Roman"/>
          <w:bCs/>
          <w:sz w:val="24"/>
          <w:szCs w:val="24"/>
        </w:rPr>
        <w:t>:</w:t>
      </w:r>
    </w:p>
    <w:p w:rsidR="00037697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426B9">
        <w:rPr>
          <w:rFonts w:ascii="Times New Roman" w:hAnsi="Times New Roman" w:cs="Times New Roman"/>
          <w:sz w:val="24"/>
          <w:szCs w:val="24"/>
        </w:rPr>
        <w:t>2 698,9 тыс. рублей на финансовое обеспечение переданных полномочий по созданию органа повседневного управления единой государственной системы предупреждения и ликвидации чрезвычайных ситуаций на уровень муниципального района;</w:t>
      </w:r>
    </w:p>
    <w:p w:rsidR="00037697" w:rsidRPr="002426B9" w:rsidRDefault="00037697" w:rsidP="002426B9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 xml:space="preserve">муниципальная программа «Безопасный город» 344,4 тыс. рублей, в том числе: </w:t>
      </w:r>
    </w:p>
    <w:p w:rsidR="00037697" w:rsidRPr="002426B9" w:rsidRDefault="00037697" w:rsidP="00A0093E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296,8 тыс. рублей закупка товаров, работ и услуг для обеспечения государственных (муниципальных) нужд:</w:t>
      </w:r>
    </w:p>
    <w:p w:rsidR="00037697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58,8 тыс. рублей на оказание услуг по техническому обслуживанию камер видеонаблюдения;</w:t>
      </w:r>
    </w:p>
    <w:p w:rsidR="00037697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238,0 тыс. рублей на оказание услуг по хранению видеоданных с камер видеонаблюдения;</w:t>
      </w:r>
    </w:p>
    <w:p w:rsidR="00037697" w:rsidRPr="002426B9" w:rsidRDefault="00037697" w:rsidP="00A0093E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>47,6 тыс. рублей иные бюджетные ассигнования, в том числе:</w:t>
      </w:r>
    </w:p>
    <w:p w:rsidR="00A0093E" w:rsidRPr="002426B9" w:rsidRDefault="00037697" w:rsidP="00A0093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26B9">
        <w:rPr>
          <w:rFonts w:ascii="Times New Roman" w:hAnsi="Times New Roman" w:cs="Times New Roman"/>
          <w:sz w:val="24"/>
          <w:szCs w:val="24"/>
        </w:rPr>
        <w:t xml:space="preserve">47,6 тыс. рублей на предоставление субсидии в целях финансового обеспечения уставной деятельности по обеспечению общественного порядка и безопасности на территории </w:t>
      </w:r>
      <w:r w:rsidR="00F65455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2426B9">
        <w:rPr>
          <w:rFonts w:ascii="Times New Roman" w:hAnsi="Times New Roman" w:cs="Times New Roman"/>
          <w:sz w:val="24"/>
          <w:szCs w:val="24"/>
        </w:rPr>
        <w:t xml:space="preserve"> (Илимское Хуторское казачье общество).</w:t>
      </w:r>
    </w:p>
    <w:p w:rsidR="00037697" w:rsidRDefault="00037697" w:rsidP="002426B9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26B9">
        <w:rPr>
          <w:rFonts w:ascii="Times New Roman" w:hAnsi="Times New Roman" w:cs="Times New Roman"/>
          <w:bCs/>
          <w:sz w:val="24"/>
          <w:szCs w:val="24"/>
        </w:rPr>
        <w:t>Раздел 0400 «Национальная экономика»</w:t>
      </w:r>
    </w:p>
    <w:p w:rsidR="00A0093E" w:rsidRPr="00A0093E" w:rsidRDefault="00A0093E" w:rsidP="00A0093E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685CC5" w:rsidTr="00395FB4">
        <w:trPr>
          <w:trHeight w:val="567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685CC5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144 856,8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160 003,2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+ 15 146,4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126 118,1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685CC5" w:rsidRDefault="00037697" w:rsidP="00685C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CC5">
              <w:rPr>
                <w:rFonts w:ascii="Times New Roman" w:hAnsi="Times New Roman" w:cs="Times New Roman"/>
                <w:sz w:val="20"/>
                <w:szCs w:val="20"/>
              </w:rPr>
              <w:t>33 885,1</w:t>
            </w:r>
          </w:p>
        </w:tc>
      </w:tr>
    </w:tbl>
    <w:p w:rsid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Исполнение по разделу составило 126 118,1 тыс. рублей или 79% к уточненному плану (160 003,2 тыс. рублей), в том числе за счет средств: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65 825,4 тыс. рублей;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целевых безвозмездных поступлений – 60 292,7 тыс. рублей.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Денежные средства в сумме 126 118,1 тыс. рублей направлены:</w:t>
      </w:r>
    </w:p>
    <w:p w:rsidR="00037697" w:rsidRPr="005D71A3" w:rsidRDefault="00037697" w:rsidP="005D71A3">
      <w:pPr>
        <w:numPr>
          <w:ilvl w:val="0"/>
          <w:numId w:val="4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муниципальная программа «Организация регулярных пассажирских перевозок по муниципальным маршрутам на территории города Железногорска-Илимского» 11 320,9 тыс. рублей, в том числе: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1A3">
        <w:rPr>
          <w:rFonts w:ascii="Times New Roman" w:hAnsi="Times New Roman" w:cs="Times New Roman"/>
          <w:sz w:val="24"/>
          <w:szCs w:val="24"/>
        </w:rPr>
        <w:t>11 203,1 тыс. рублей з</w:t>
      </w:r>
      <w:r w:rsidRPr="005D71A3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5D71A3" w:rsidRDefault="00037697" w:rsidP="005D71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11 203,1 тыс. рублей на выполнение работ, связанных с осуществлением регулярных перевозок пассажиров и багажа автобусами по регулируемым тарифам (местный бюджет – 5 692,0 тыс. рублей, бюджет района – 5 511,1 тыс. рублей);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117,8 тыс. рублей иные бюджетные ассигнования, в том числе:</w:t>
      </w:r>
    </w:p>
    <w:p w:rsidR="00037697" w:rsidRPr="005D71A3" w:rsidRDefault="00037697" w:rsidP="005D71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117,8 тыс. рублей на предоставление субсидии на возмещение недополученных доходов (части доходов) в связи с предоставлением льготного проезда отдельным категориям граждан</w:t>
      </w:r>
      <w:r w:rsidR="00F65455">
        <w:rPr>
          <w:rFonts w:ascii="Times New Roman" w:hAnsi="Times New Roman" w:cs="Times New Roman"/>
          <w:sz w:val="24"/>
          <w:szCs w:val="24"/>
        </w:rPr>
        <w:t xml:space="preserve"> </w:t>
      </w:r>
      <w:r w:rsidR="00F65455" w:rsidRPr="00A03DB8">
        <w:rPr>
          <w:rFonts w:ascii="Times New Roman" w:hAnsi="Times New Roman" w:cs="Times New Roman"/>
          <w:sz w:val="24"/>
          <w:szCs w:val="24"/>
        </w:rPr>
        <w:t>«Железногорск-Илимское МО</w:t>
      </w:r>
      <w:r w:rsidRPr="005D71A3">
        <w:rPr>
          <w:rFonts w:ascii="Times New Roman" w:hAnsi="Times New Roman" w:cs="Times New Roman"/>
          <w:sz w:val="24"/>
          <w:szCs w:val="24"/>
        </w:rPr>
        <w:t>»;</w:t>
      </w:r>
    </w:p>
    <w:p w:rsidR="00037697" w:rsidRPr="005D71A3" w:rsidRDefault="00037697" w:rsidP="005D71A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1A3">
        <w:rPr>
          <w:rFonts w:ascii="Times New Roman" w:hAnsi="Times New Roman" w:cs="Times New Roman"/>
          <w:sz w:val="24"/>
          <w:szCs w:val="24"/>
        </w:rPr>
        <w:t>на содержание объектов муниципальной казны в сфере транспортного обслуживания населения 745,9 тыс. рублей</w:t>
      </w:r>
      <w:r w:rsidRPr="005D71A3">
        <w:rPr>
          <w:rFonts w:ascii="Times New Roman" w:hAnsi="Times New Roman" w:cs="Times New Roman"/>
          <w:sz w:val="24"/>
          <w:szCs w:val="24"/>
          <w:lang w:eastAsia="ru-RU"/>
        </w:rPr>
        <w:t>, в том числе: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 xml:space="preserve">обеспечение деятельности муниципальных учреждений по содержанию муниципального имущества в сфере транспортного обслуживания населения 745,9 тыс. рублей, в том числе:       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71A3">
        <w:rPr>
          <w:rFonts w:ascii="Times New Roman" w:hAnsi="Times New Roman" w:cs="Times New Roman"/>
          <w:sz w:val="24"/>
          <w:szCs w:val="24"/>
        </w:rPr>
        <w:t>745,9 тыс. рублей з</w:t>
      </w:r>
      <w:r w:rsidRPr="005D71A3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5D71A3" w:rsidRDefault="00037697" w:rsidP="005D71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29,6 тыс. рублей на техобслуживание охранно-пожарной сигнализации и тревожной сигнализации;</w:t>
      </w:r>
    </w:p>
    <w:p w:rsidR="00037697" w:rsidRPr="005D71A3" w:rsidRDefault="00037697" w:rsidP="005D71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39,7 тыс. рублей на оказание услуги по разработке проектно-сметной документации по монтажу автоматической пожарной сигнализации и системы оповещения о пожаре и управления эвакуацией людей при пожаре;</w:t>
      </w:r>
    </w:p>
    <w:p w:rsidR="00037697" w:rsidRPr="005D71A3" w:rsidRDefault="00037697" w:rsidP="005D71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lastRenderedPageBreak/>
        <w:t>231,0 тыс. рублей на выполнение работ по монтажу системы пожарной сигнализации и системы оповещения и управления эвакуацией людей при пожаре;</w:t>
      </w:r>
    </w:p>
    <w:p w:rsidR="00037697" w:rsidRPr="005D71A3" w:rsidRDefault="00037697" w:rsidP="005D71A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46,2 тыс. рублей на услуги пультовой охраны объекта;</w:t>
      </w:r>
    </w:p>
    <w:p w:rsidR="00037697" w:rsidRPr="005D71A3" w:rsidRDefault="00037697" w:rsidP="00DA493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399,4 тыс. рублей на оплату электроэнергии;</w:t>
      </w:r>
    </w:p>
    <w:p w:rsidR="00037697" w:rsidRPr="005D71A3" w:rsidRDefault="00037697" w:rsidP="005D71A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1A3">
        <w:rPr>
          <w:rFonts w:ascii="Times New Roman" w:hAnsi="Times New Roman" w:cs="Times New Roman"/>
          <w:sz w:val="24"/>
          <w:szCs w:val="24"/>
        </w:rPr>
        <w:t>муниципальная программа «Развитие дорожного хозяйства города Железногорска-Илимского» 72 986,2 тыс. рублей, в том числе: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71A3">
        <w:rPr>
          <w:rFonts w:ascii="Times New Roman" w:eastAsia="Arial" w:hAnsi="Times New Roman" w:cs="Times New Roman"/>
          <w:sz w:val="24"/>
          <w:szCs w:val="24"/>
        </w:rPr>
        <w:t>капитальный ремонт и ремонт автомобильных дорог общего пользования местного значения и искусственных сооружений на них 9 832,7 тыс. рублей, в том числе:</w:t>
      </w:r>
    </w:p>
    <w:p w:rsidR="00037697" w:rsidRPr="005D71A3" w:rsidRDefault="00037697" w:rsidP="005D71A3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71A3">
        <w:rPr>
          <w:rFonts w:ascii="Times New Roman" w:eastAsia="Arial" w:hAnsi="Times New Roman" w:cs="Times New Roman"/>
          <w:sz w:val="24"/>
          <w:szCs w:val="24"/>
        </w:rPr>
        <w:t>9 832,7 тыс. рублей закупка товаров, работ и услуг для обеспечения государственных (муниципальных) нужд, в том числе:</w:t>
      </w:r>
    </w:p>
    <w:p w:rsidR="00037697" w:rsidRPr="005D71A3" w:rsidRDefault="00037697" w:rsidP="005D71A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1A3">
        <w:rPr>
          <w:rFonts w:ascii="Times New Roman" w:eastAsia="Arial" w:hAnsi="Times New Roman" w:cs="Times New Roman"/>
          <w:sz w:val="24"/>
          <w:szCs w:val="24"/>
        </w:rPr>
        <w:t>9 500,0 тыс. рублей на выборочный ремонт поврежденных участков автомобильных дорог общего пользования местного значения (местный бюджет – 7 074,2 тыс. рублей, муниципальный дорожный фонд – 2 425,8 тыс. рублей)</w:t>
      </w:r>
      <w:r w:rsidRPr="005D71A3">
        <w:rPr>
          <w:rFonts w:ascii="Times New Roman" w:hAnsi="Times New Roman" w:cs="Times New Roman"/>
          <w:bCs/>
          <w:sz w:val="24"/>
          <w:szCs w:val="24"/>
        </w:rPr>
        <w:t>;</w:t>
      </w:r>
    </w:p>
    <w:p w:rsidR="00037697" w:rsidRPr="005D71A3" w:rsidRDefault="00037697" w:rsidP="005D71A3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1A3">
        <w:rPr>
          <w:rFonts w:ascii="Times New Roman" w:hAnsi="Times New Roman" w:cs="Times New Roman"/>
          <w:bCs/>
          <w:sz w:val="24"/>
          <w:szCs w:val="24"/>
        </w:rPr>
        <w:t>332,7 тыс. рублей на диагностику и паспортизацию автомобильных дорог общего пользования местного значения;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CF7">
        <w:rPr>
          <w:rFonts w:ascii="Times New Roman" w:hAnsi="Times New Roman" w:cs="Times New Roman"/>
          <w:bCs/>
          <w:sz w:val="24"/>
          <w:szCs w:val="24"/>
        </w:rPr>
        <w:t>содержание автомобильных дорог общего пользования местного значения и искусственных сооружений на них 295,7 тыс. рублей, в том числе: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CF7">
        <w:rPr>
          <w:rFonts w:ascii="Times New Roman" w:hAnsi="Times New Roman" w:cs="Times New Roman"/>
          <w:bCs/>
          <w:sz w:val="24"/>
          <w:szCs w:val="24"/>
        </w:rPr>
        <w:t>295,7 тыс. рублей закупка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CF7">
        <w:rPr>
          <w:rFonts w:ascii="Times New Roman" w:hAnsi="Times New Roman" w:cs="Times New Roman"/>
          <w:bCs/>
          <w:sz w:val="24"/>
          <w:szCs w:val="24"/>
        </w:rPr>
        <w:t>295,7 тыс. рублей на приобретение элементов пешеходного ограждения;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CF7">
        <w:rPr>
          <w:rFonts w:ascii="Times New Roman" w:hAnsi="Times New Roman" w:cs="Times New Roman"/>
          <w:bCs/>
          <w:sz w:val="24"/>
          <w:szCs w:val="24"/>
        </w:rPr>
        <w:t>мероприятия перечня проектов народных инициатив 100,0 тыс. рублей, в том числе: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bCs/>
          <w:sz w:val="24"/>
          <w:szCs w:val="24"/>
        </w:rPr>
        <w:t xml:space="preserve">100,0 тыс. рублей </w:t>
      </w:r>
      <w:r w:rsidRPr="00466CF7">
        <w:rPr>
          <w:rFonts w:ascii="Times New Roman" w:eastAsia="Arial" w:hAnsi="Times New Roman" w:cs="Times New Roman"/>
          <w:sz w:val="24"/>
          <w:szCs w:val="24"/>
        </w:rPr>
        <w:t>закупка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CF7">
        <w:rPr>
          <w:rFonts w:ascii="Times New Roman" w:hAnsi="Times New Roman" w:cs="Times New Roman"/>
          <w:bCs/>
          <w:sz w:val="24"/>
          <w:szCs w:val="24"/>
        </w:rPr>
        <w:t>100,0 тыс. рублей на реализацию мероприятия «Приобретение материалов для ремонта пешеходных ограждений по ул. Строителей, Янгеля, Радищева (ремонт и изготовление собственными силами)» (областной бюджет – 89,0 тыс. рублей, местный бюджет – 11,0 тыс. рублей;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финансовая поддержка реализации инициативных проектов 5 750,4 тыс. рублей, в том числе: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5 750,4 тыс. рублей закупка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2 875,2 тыс. рублей на ре</w:t>
      </w:r>
      <w:r w:rsidR="0054789A">
        <w:rPr>
          <w:rFonts w:ascii="Times New Roman" w:hAnsi="Times New Roman" w:cs="Times New Roman"/>
          <w:sz w:val="24"/>
          <w:szCs w:val="24"/>
        </w:rPr>
        <w:t>ализацию инициативного проекта «</w:t>
      </w:r>
      <w:r w:rsidRPr="00466CF7">
        <w:rPr>
          <w:rFonts w:ascii="Times New Roman" w:hAnsi="Times New Roman" w:cs="Times New Roman"/>
          <w:sz w:val="24"/>
          <w:szCs w:val="24"/>
        </w:rPr>
        <w:t xml:space="preserve">Ремонт отдельных участков автодороги по ул. Промышленная от начала улицы в районе пожарной части до поворота </w:t>
      </w:r>
      <w:r w:rsidR="0054789A">
        <w:rPr>
          <w:rFonts w:ascii="Times New Roman" w:hAnsi="Times New Roman" w:cs="Times New Roman"/>
          <w:sz w:val="24"/>
          <w:szCs w:val="24"/>
        </w:rPr>
        <w:t>на территорию ТЭЦ-16 (3-й этап)»</w:t>
      </w:r>
      <w:r w:rsidRPr="00466CF7">
        <w:rPr>
          <w:rFonts w:ascii="Times New Roman" w:hAnsi="Times New Roman" w:cs="Times New Roman"/>
          <w:sz w:val="24"/>
          <w:szCs w:val="24"/>
        </w:rPr>
        <w:t xml:space="preserve"> (областной бюджет – 1 980,0 тыс. рублей, средства инициативного платежа – 895,2 тыс. рублей);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2 875,2 тыс. рублей на ре</w:t>
      </w:r>
      <w:r w:rsidR="0054789A">
        <w:rPr>
          <w:rFonts w:ascii="Times New Roman" w:hAnsi="Times New Roman" w:cs="Times New Roman"/>
          <w:sz w:val="24"/>
          <w:szCs w:val="24"/>
        </w:rPr>
        <w:t>ализацию инициативного проекта «</w:t>
      </w:r>
      <w:r w:rsidRPr="00466CF7">
        <w:rPr>
          <w:rFonts w:ascii="Times New Roman" w:hAnsi="Times New Roman" w:cs="Times New Roman"/>
          <w:sz w:val="24"/>
          <w:szCs w:val="24"/>
        </w:rPr>
        <w:t xml:space="preserve">Ремонт отдельных участков автодороги по ул. Транспортная </w:t>
      </w:r>
      <w:r w:rsidR="0054789A">
        <w:rPr>
          <w:rFonts w:ascii="Times New Roman" w:hAnsi="Times New Roman" w:cs="Times New Roman"/>
          <w:sz w:val="24"/>
          <w:szCs w:val="24"/>
        </w:rPr>
        <w:t>от базы РЭС-1 до АЗС (3-й этап)»</w:t>
      </w:r>
      <w:r w:rsidRPr="00466CF7">
        <w:rPr>
          <w:rFonts w:ascii="Times New Roman" w:hAnsi="Times New Roman" w:cs="Times New Roman"/>
          <w:sz w:val="24"/>
          <w:szCs w:val="24"/>
        </w:rPr>
        <w:t xml:space="preserve"> (областной бюджет – 1 980,0 тыс. рублей, средства инициативного платежа – 895,2 тыс. рублей);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57 007,4 тыс. рублей, в том числе: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57 007,4 тыс. рублей закупка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57 007,4 тыс. рублей на ремонт автомобильных дорог общего пользования местного значения, входящих в транспортный каркас (областной бюджет – 50 732,6 тыс. рублей, местный бюджет – 1 615,6 тыс. рублей, муниципальный дорожный фонд – 4 659,2 тыс. рублей);</w:t>
      </w:r>
    </w:p>
    <w:p w:rsidR="00037697" w:rsidRPr="00466CF7" w:rsidRDefault="00037697" w:rsidP="00466CF7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содержание автомобильных дорог общего пользования местного значения и искусственных сооружений на них 41 020,1 тыс. рублей, в том числе: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обеспечение деятельности муниципальных учреждений в сфере дорожной деятельности 41 020,1 тыс. рублей, в том числе: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</w:rPr>
        <w:lastRenderedPageBreak/>
        <w:t>27 589,7 тыс. рублей на расходы</w:t>
      </w:r>
      <w:r w:rsidRPr="00466CF7">
        <w:rPr>
          <w:rFonts w:ascii="Times New Roman" w:hAnsi="Times New Roman" w:cs="Times New Roman"/>
          <w:sz w:val="24"/>
          <w:szCs w:val="24"/>
          <w:lang w:eastAsia="ru-RU"/>
        </w:rPr>
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фондами, в том числе: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27 546,3 тыс. рублей на выплату заработная плата, перечисление налогов, уплачиваемых с заработной платы, выплату пособия за первые три дня временной нетрудоспособности за счет средств работодателя;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43,4 тыс. рублей 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</w:rPr>
        <w:t>13 287,2 тыс. рублей з</w:t>
      </w:r>
      <w:r w:rsidRPr="00466CF7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3,0 тыс. рублей на услуги почтовой связи;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2 877,8 тыс. рублей на транспортные услуги;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2 233,5 тыс. рублей на аренду нежилых помещений (гаражей);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30,0 тыс. рублей заправка картриджей;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9,2 тыс. рублей технический осмотр транспортных средств;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83,0 тыс. рублей техобслуживание и ремонт транспорта;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248,1 тыс. рублей на проведение предрейсовых медосмотров;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59,9 тыс. рублей на периодический медосмотр;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33,2 тыс. рублей на оказание услуг по проведению специальной оценки условий труда и оценки профессиональных рисков;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156,0 тыс. рублей администрирование программных продуктов (Контур, Смета);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16,4 тыс. рублей на оказание услуг по предоставлению средств защиты информации для подключения к сети VipNet № 2625;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48,0 тыс. рублей за услуги по мониторингу ГЛОНАСС;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35,2 тыс. рублей на страхование гражданской ответственности владельцев транспортных средств;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4,5 тыс. рублей на приобретение основных средств;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450,0 тыс. рублей на приобретение дорожных знаков;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2 795,6 тыс. рублей на приобретение дизельного топлива, бензина;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348,8 тыс. рублей на приобретение масла моторного, трансмиссионного, спец масел и жидкостей, смазки пластичной;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183,0 тыс. рублей на приобретение строительных материалов;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2 045,4 тыс. рублей на приобретение противогололедных материалов;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52,7 тыс. рублей на приобретение канцелярских товаров;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1 463,9 тыс. рублей на приобретение запчастей для автотранспорта;</w:t>
      </w:r>
    </w:p>
    <w:p w:rsidR="00037697" w:rsidRPr="00466CF7" w:rsidRDefault="00037697" w:rsidP="0013198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  <w:lang w:eastAsia="ru-RU"/>
        </w:rPr>
        <w:t>110,0 тыс. рублей на приобретение инвентаря, хозяйственных товаров;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1,9 тыс. рублей социальное обеспечение и иные выплаты населению: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1,9 тыс. рублей расходы на выплату за первые три дня пособия по временной нетрудоспособности при утрате трудоспособности вследствие заболевания или травмы, выплачиваемого застрахованным лицам в случае заболевания или травмы, наступивших в течение 30 календарных дней после прекращения работы по трудовому договору, служебной или иной деятельности;</w:t>
      </w:r>
    </w:p>
    <w:p w:rsidR="00037697" w:rsidRPr="00466CF7" w:rsidRDefault="00037697" w:rsidP="00131985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141,3 тыс. рублей иные бюджетные ассигнования: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 xml:space="preserve">6,6 тыс. рублей на уплату налогов (транспортного налога и налога на имущество); 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39,7 тыс. рублей на уплату платежей в Гостехнадзор за регистрацию и прохождение технического осмотра техники;</w:t>
      </w:r>
    </w:p>
    <w:p w:rsidR="00037697" w:rsidRPr="00466CF7" w:rsidRDefault="00037697" w:rsidP="0013198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95,0 тыс. рублей на уплату административного штрафа;</w:t>
      </w:r>
    </w:p>
    <w:p w:rsidR="00037697" w:rsidRPr="00466CF7" w:rsidRDefault="00037697" w:rsidP="00466CF7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муниципальная программа «Экономическое развитие и потребительский рынок» 31,0 тыс. рублей, в том числе:</w:t>
      </w:r>
    </w:p>
    <w:p w:rsidR="00037697" w:rsidRPr="00466CF7" w:rsidRDefault="00037697" w:rsidP="00131985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</w:rPr>
        <w:t>31,0 тыс. рублей на з</w:t>
      </w:r>
      <w:r w:rsidRPr="00466CF7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lastRenderedPageBreak/>
        <w:t>31,0 тыс. рублей на приобретение подарков (укрывной материал, кашпо, для награждения победителей конкурса «Праздник Урожая»);</w:t>
      </w:r>
    </w:p>
    <w:p w:rsidR="00037697" w:rsidRPr="00466CF7" w:rsidRDefault="00037697" w:rsidP="00466CF7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мероприятия по землеустройству и землепользованию 14,0 тыс. рублей, в том числе:</w:t>
      </w:r>
    </w:p>
    <w:p w:rsidR="00037697" w:rsidRPr="00466CF7" w:rsidRDefault="00037697" w:rsidP="00131985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6CF7">
        <w:rPr>
          <w:rFonts w:ascii="Times New Roman" w:hAnsi="Times New Roman" w:cs="Times New Roman"/>
          <w:sz w:val="24"/>
          <w:szCs w:val="24"/>
        </w:rPr>
        <w:t>14,0 тыс. рублей на з</w:t>
      </w:r>
      <w:r w:rsidRPr="00466CF7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466CF7" w:rsidRDefault="00037697" w:rsidP="001319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6CF7">
        <w:rPr>
          <w:rFonts w:ascii="Times New Roman" w:hAnsi="Times New Roman" w:cs="Times New Roman"/>
          <w:sz w:val="24"/>
          <w:szCs w:val="24"/>
        </w:rPr>
        <w:t>14,0 тыс. рублей на изготовление межевого плана и постановку на кадастровый учет земельного участка.</w:t>
      </w:r>
    </w:p>
    <w:p w:rsidR="00037697" w:rsidRPr="005B5C1E" w:rsidRDefault="00037697" w:rsidP="00037697">
      <w:pPr>
        <w:spacing w:before="120" w:after="12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C1E">
        <w:rPr>
          <w:rFonts w:ascii="Times New Roman" w:hAnsi="Times New Roman" w:cs="Times New Roman"/>
          <w:bCs/>
          <w:sz w:val="24"/>
          <w:szCs w:val="24"/>
        </w:rPr>
        <w:t>Раздел 0500 «Жилищно-коммунальное хозяйство»</w:t>
      </w:r>
    </w:p>
    <w:p w:rsidR="005B5C1E" w:rsidRPr="005B5C1E" w:rsidRDefault="005B5C1E" w:rsidP="005B5C1E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E855CE" w:rsidTr="00395FB4">
        <w:trPr>
          <w:trHeight w:val="567"/>
        </w:trPr>
        <w:tc>
          <w:tcPr>
            <w:tcW w:w="1595" w:type="dxa"/>
            <w:shd w:val="clear" w:color="auto" w:fill="auto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36492230"/>
            <w:bookmarkEnd w:id="4"/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shd w:val="clear" w:color="auto" w:fill="auto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shd w:val="clear" w:color="auto" w:fill="auto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shd w:val="clear" w:color="auto" w:fill="auto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shd w:val="clear" w:color="auto" w:fill="auto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DB4845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33 812,1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69 385,9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+ 35 573,8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57 091,1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5B5C1E" w:rsidRDefault="00037697" w:rsidP="005B5C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1E">
              <w:rPr>
                <w:rFonts w:ascii="Times New Roman" w:hAnsi="Times New Roman" w:cs="Times New Roman"/>
                <w:sz w:val="20"/>
                <w:szCs w:val="20"/>
              </w:rPr>
              <w:t>12 294,8</w:t>
            </w:r>
          </w:p>
        </w:tc>
      </w:tr>
    </w:tbl>
    <w:p w:rsidR="00037697" w:rsidRPr="00B2790D" w:rsidRDefault="00037697" w:rsidP="00164BFF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Исполнение по разделу составило 57 091,1 тыс. рублей или 82% к уточненному плану (69 385,9 тыс. рублей), в том числе за счет средств:</w:t>
      </w:r>
    </w:p>
    <w:p w:rsidR="00037697" w:rsidRPr="00B2790D" w:rsidRDefault="00037697" w:rsidP="00164BF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41 962,1 тыс. рублей;</w:t>
      </w:r>
    </w:p>
    <w:p w:rsidR="00037697" w:rsidRPr="00B2790D" w:rsidRDefault="00037697" w:rsidP="00164BF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целевых безвозмездных поступлений – 15 129,0 тыс. рублей.</w:t>
      </w:r>
    </w:p>
    <w:p w:rsidR="00037697" w:rsidRPr="00B2790D" w:rsidRDefault="00037697" w:rsidP="00164BF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Денежные средства в сумме 57 091,1 тыс. рублей направлены: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муниципальная адресная программа «</w:t>
      </w:r>
      <w:r w:rsidRPr="00B2790D">
        <w:rPr>
          <w:rFonts w:ascii="Times New Roman" w:eastAsia="Arial" w:hAnsi="Times New Roman" w:cs="Times New Roman"/>
          <w:sz w:val="24"/>
          <w:szCs w:val="24"/>
        </w:rPr>
        <w:t>Переселение граждан, проживающих на территории муниципального образования «Железногорск-Илимское городское поселение», из аварийного жилищного фонда, признанного таковым до 1 января 2017 года» произведены расходы в сумме 97,0 тыс. рублей, в том числе:</w:t>
      </w:r>
    </w:p>
    <w:p w:rsidR="00037697" w:rsidRPr="00B2790D" w:rsidRDefault="00037697" w:rsidP="00164BF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97,0 тыс. рублей капитальные вложения в объекты государственной (муниципальной) собственности:</w:t>
      </w:r>
    </w:p>
    <w:p w:rsidR="00037697" w:rsidRPr="00B2790D" w:rsidRDefault="00037697" w:rsidP="00164BFF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2790D">
        <w:rPr>
          <w:rFonts w:ascii="Times New Roman" w:eastAsia="Arial" w:hAnsi="Times New Roman" w:cs="Times New Roman"/>
          <w:sz w:val="24"/>
          <w:szCs w:val="24"/>
        </w:rPr>
        <w:t>97,0 тыс. рублей на расселение в рамках программы, связанное с приобретением жилых помещений за счет бюджетных средств путем приобретения жилых помещений у лиц, не являющихся застройщиками (средства Фонда развития территорий – 97,0 тыс. рублей, обязательства 2024 года);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bCs/>
          <w:sz w:val="24"/>
          <w:szCs w:val="24"/>
          <w:lang w:eastAsia="ru-RU"/>
        </w:rPr>
        <w:t>содержание, капитальный ремонт и ремонт муниципального жилищного фонда 12 627,0 тыс. рублей, в том числе:</w:t>
      </w:r>
    </w:p>
    <w:p w:rsidR="00037697" w:rsidRPr="00B2790D" w:rsidRDefault="00037697" w:rsidP="00164BFF">
      <w:pPr>
        <w:tabs>
          <w:tab w:val="left" w:pos="993"/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обеспечение деятельности муниципальных учреждений по содержанию муниципального имущества в сфере жилищного хозяйства 7 875,2 тыс. рублей, в том числе:</w:t>
      </w:r>
    </w:p>
    <w:p w:rsidR="00037697" w:rsidRPr="00B2790D" w:rsidRDefault="00037697" w:rsidP="00164BF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>7 338,7 тыс. рублей на расходы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фондами, в том числе:</w:t>
      </w:r>
    </w:p>
    <w:p w:rsidR="00037697" w:rsidRPr="00B2790D" w:rsidRDefault="00037697" w:rsidP="00164BF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7 338,7 тыс. рублей на выплату заработной платы, перечисление налогов, уплачиваемых с заработной платы, выплату пособия за первые три дня временной нетрудоспособности за счет средств работодателя;</w:t>
      </w:r>
    </w:p>
    <w:p w:rsidR="00037697" w:rsidRPr="00B2790D" w:rsidRDefault="00037697" w:rsidP="00164BF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>536,5 тыс. рублей на з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164BF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17,9 тыс. рублей на оказание услуг по проведению специальной оценки условий труда и оценки профессиональных рисков;</w:t>
      </w:r>
    </w:p>
    <w:p w:rsidR="00037697" w:rsidRPr="00B2790D" w:rsidRDefault="00037697" w:rsidP="00164BF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464,6 тыс. рублей на приобретение строительных материалов;</w:t>
      </w:r>
    </w:p>
    <w:p w:rsidR="00037697" w:rsidRPr="00B2790D" w:rsidRDefault="00037697" w:rsidP="00164BF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54,0 тыс. рублей на приобретение инструмента, хозяйственных товаров;</w:t>
      </w:r>
    </w:p>
    <w:p w:rsidR="00037697" w:rsidRPr="00B2790D" w:rsidRDefault="00037697" w:rsidP="00164BF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содержание муниципального жилищного фонда 1 450,3 тыс. рублей, в том числе:</w:t>
      </w:r>
    </w:p>
    <w:p w:rsidR="00037697" w:rsidRPr="00B2790D" w:rsidRDefault="00037697" w:rsidP="00164BF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1 450,3 тыс. рублей на закупку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164BFF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1 450,3 тыс. рублей расходы по содержанию и текущему ремонту, коммунальным услугам за муниципальные временно пустующие помещения;</w:t>
      </w:r>
    </w:p>
    <w:p w:rsidR="00037697" w:rsidRPr="00B2790D" w:rsidRDefault="00037697" w:rsidP="00164BFF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капитальный ремонт и ремонт муниципального жилого фонда 3 301,5 тыс. рублей, в том числе:</w:t>
      </w:r>
    </w:p>
    <w:p w:rsidR="00037697" w:rsidRPr="00B2790D" w:rsidRDefault="00037697" w:rsidP="00164BFF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lastRenderedPageBreak/>
        <w:t>3 301,5 тыс. рублей на закупку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164BFF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 xml:space="preserve">2 747,1 тыс. рублей на уплату взносов в Фонд капитального ремонта многоквартирных домов Иркутской области за муниципальные помещения, </w:t>
      </w:r>
    </w:p>
    <w:p w:rsidR="00037697" w:rsidRPr="00B2790D" w:rsidRDefault="00037697" w:rsidP="00164BFF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74,4 тыс. рублей на уплату взносов в Фонд капитального ремонта многоквартирных домов Иркутской области за муниципальные помещения на спецсчета многоквартирных домов;</w:t>
      </w:r>
    </w:p>
    <w:p w:rsidR="00037697" w:rsidRPr="00B2790D" w:rsidRDefault="00037697" w:rsidP="00164BFF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480,0 тыс. рублей на ремонт муниципального жилого помещения по адресу: г.Железногорск-Илимский, квартал 8, дом 9, квартира 42 (исполнение обязательства 2024 года);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мероприятия в области коммунального хозяйства в сумме 797,9 тыс. рублей, в том числе:</w:t>
      </w:r>
    </w:p>
    <w:p w:rsidR="00037697" w:rsidRPr="00B2790D" w:rsidRDefault="00037697" w:rsidP="00164BFF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>797,9 тыс. рублей на з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23,2 тыс. рублей на оказание услуг по доставке воды населению г.Железногорск-Илимский;</w:t>
      </w:r>
    </w:p>
    <w:p w:rsidR="00037697" w:rsidRPr="00B2790D" w:rsidRDefault="00037697" w:rsidP="008E2240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774,7 тыс. рублей на содержание дренажной системы;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муниципальная программа «Организация уличного освещения на территории города Железногорска-Илимского» произведены расходы в сумме 6 592,0 тыс. рублей, в том числе: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6 592,0 тыс. рублей на закупку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560,7 тыс. рублей на предоставление во временное ограниченное пользование имущества ОАО «ИЭСК» для целей размещения оборудования, необходимого для осуществления уличного освещения на территории муниципального образования «Железногорск-Илимское городское поселение»;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1 770,9 тыс. рублей на содержание сетей уличного освещения;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4 260,4 тыс. рублей на энергоснабжение сетей уличного освещения;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муниципальной программы «Формирование современной городской среды на территории города Железногорска - Илимский произведены расходы в сумме 20 256,7 тыс. рублей, в том числе: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благоустройство дворовых территорий 700,0 тыс. рублей, в том числе: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700,0 тыс. рублей иные бюджетные ассигнования, в том числе: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700,0 тыс. рублей на предоставление субсидии в целях возмещения затрат в связи с реализацией мероприятий по благоустройству дворовых территорий многоквартирных домов (создание арт-объектов на фасадах многоквартирных домов);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благоустройство общественных территорий 11 827,8 тыс. рублей, в том числе: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мероприятия по благоустройству территории муниципального образования «Железногорск-Илимское городское поселение» 3 347,7 тыс. рублей, в том числе:</w:t>
      </w:r>
    </w:p>
    <w:p w:rsidR="00037697" w:rsidRPr="00B2790D" w:rsidRDefault="00037697" w:rsidP="008E2240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>3 347,7 тыс. рублей з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243,5 тыс. рублей на выполнение работ по благоустройству общественного пространства "Сердце железного города" в г.Железногорск-Илимский;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256,7 тыс. рублей на выполнение работ по ремонту мемориального комплекса погибшим воинам;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253,4 тыс. рублей на выполнение работ по ремонту стелы строителям Коршуновстроя;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175,0 тыс. рублей на выполнение работ по изготовлению металлических изделий (цветники);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1 500,0 тыс. рублей на разработку рабочей и сметной документации на благоустройство общественной территории и получение положительного заключения экспертизы, в части проверки достоверности определения сметной стоимости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919,1 тыс. рублей на приобретение водяного фонтана;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мероприятия перечня проектов народных инициатив 8 480,1 тыс. рублей: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8 480,1 тыс. рублей на закупку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lastRenderedPageBreak/>
        <w:t>1 033,3 тыс. рублей на реализацию мероприятия «Благоустройство общественных пространств «Сердце железного города» в г. Железногорск-Илимский» (обязательства 2024 года, областной бюджет – 909,3 тыс. рублей, местный бюджет – 124,0 тыс. рублей);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5 847,0 тыс. рублей на реализацию мероприятия «Благоустройство общественной территории по адресу: Российская Федерация, Иркутская область, муниципальный район Нижнеилимский, городское поселение Железногорское, город Железногорск-Илимский, квартал 2, земельный участок 57А» (областной бюджет – 5 203,8 тыс. рублей, местный бюджет – 643,2 тыс. рублей);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1 500,0 тыс. рублей на реализацию мероприятия «Благоустройство общественной территории по адресу: Российская Федерация, Иркутская область, муниципальный район Нижнеилимский, городское поселение Железногорское, город Железногорск-Илимский, квартал 2, земельный участок 92А» (областной бюджет – 1 335,0 тыс. рублей, местный бюджет – 165,0 тыс. рублей);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99,8 тыс. рублей на реализацию мероприятия «Приобретение материалов для ремонта уличных металлических подставок для цветов и изготовление новых (ремонт и изготовление собственными силами)» (областной бюджет – 88,9 тыс. рублей, местный бюджет – 10,9 тыс. рублей);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мероприятия в рамках реализации регионального проекта «Формирование комфортной городской среды в Иркутской области» 7 728,9 тыс. рублей, в том числе: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реализация программ формирования современной городской среды 7 728,9 тыс. рублей, в том числе: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1 889,7 тыс. рублей закупка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1 889,7 тыс. рублей на благоустройство общественной территории по адресу: Российская Федерация, Иркутская область, муниципальный район Нижнеилимский, городское поселение Железногорское, город Железногорск-Илимский, квартал 2, земельный участок 57А (федеральный бюджет – 1 449,3 тыс. рублей, областной бюджет – 76,3 тыс. рублей, местный бюджет в рамках софинансирования – 9,4 тыс. рублей, местный бюджет дополнительные средства – 354,7 тыс. рублей);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5 839,2 тыс. рублей иные бюджетные ассигнования: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5 839,2 тыс. рублей на предоставление субсидии в целях возмещения затрат в связи с выполнением работ по благоустройству дворовой территории многоквартирного дома по адресу: Иркутская область, Нижнеилимский район, г. Железногорск-Илимский, квартал 6, дом 9 (федеральный бюджет – 5 513,2 тыс. рублей, областной бюджет – 290,1 тыс. рублей, местный бюджет – 35,9 тыс. рублей);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муниципальная программа «Благоустройство и содержание кладбищ на территории муниципального образования «Железногорск-Илимское городское поселение» 1 572,0 тыс. рублей, в том числе:</w:t>
      </w:r>
    </w:p>
    <w:p w:rsidR="00037697" w:rsidRPr="00B2790D" w:rsidRDefault="00037697" w:rsidP="008E2240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>1 572,0 тыс. рублей на з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1 572,0  тыс. рублей на содержание кладбищ в 11, 13, 1 микрорайонах;</w:t>
      </w:r>
    </w:p>
    <w:p w:rsidR="00037697" w:rsidRPr="00B2790D" w:rsidRDefault="00037697" w:rsidP="00164BFF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 xml:space="preserve">прочие мероприятия по благоустройству территории </w:t>
      </w:r>
      <w:r w:rsidR="0031232A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="0031232A">
        <w:rPr>
          <w:rFonts w:ascii="Times New Roman" w:hAnsi="Times New Roman" w:cs="Times New Roman"/>
          <w:sz w:val="24"/>
          <w:szCs w:val="24"/>
        </w:rPr>
        <w:t xml:space="preserve"> </w:t>
      </w:r>
      <w:r w:rsidRPr="00B2790D">
        <w:rPr>
          <w:rFonts w:ascii="Times New Roman" w:hAnsi="Times New Roman" w:cs="Times New Roman"/>
          <w:sz w:val="24"/>
          <w:szCs w:val="24"/>
        </w:rPr>
        <w:t xml:space="preserve"> 15 148,5 тыс. рублей, в том числе:</w:t>
      </w:r>
    </w:p>
    <w:p w:rsidR="00037697" w:rsidRPr="00B2790D" w:rsidRDefault="00037697" w:rsidP="008E2240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 xml:space="preserve">обеспечение деятельности муниципальных учреждений по благоустройству территории </w:t>
      </w:r>
      <w:r w:rsidR="0031232A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B2790D">
        <w:rPr>
          <w:rFonts w:ascii="Times New Roman" w:hAnsi="Times New Roman" w:cs="Times New Roman"/>
          <w:sz w:val="24"/>
          <w:szCs w:val="24"/>
        </w:rPr>
        <w:t xml:space="preserve"> – 13 978,1 тыс. рублей, в том числе: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13 385,3 тыс. рублей расходы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фондами, в том числе: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13 385,3 тыс. рублей на выплату заработной платы, перечисление налогов, уплачиваемых с заработной платы, выплату пособия за первые три дня временной нетрудоспособности за счет средств работодателя;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592,8 тыс. рублей на з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11,9 тыс. рублей на оказание услуг по проведению специальной оценки условий труда и оценки профессиональных рисков;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237,4 тыс. рублей на приобретение бензина;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238,6 тыс. рублей на приобретение строительных материалов;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14,4 тыс. рублей на приобретение мягкого инвентаря (рукавицы);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90,5 тыс. рублей на приобретение инвентаря, хозяйственных товаров;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мероприятия по благоустройству территории муниципального образования «Железногорск-Илимское городское поселение» направлено 983,7 тыс. рублей, в том числе: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>983,7 тыс. рублей з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  <w:lang w:eastAsia="ru-RU"/>
        </w:rPr>
        <w:t>597,7 тыс. рублей на</w:t>
      </w:r>
      <w:r w:rsidRPr="00B2790D">
        <w:rPr>
          <w:rFonts w:ascii="Times New Roman" w:hAnsi="Times New Roman" w:cs="Times New Roman"/>
          <w:sz w:val="24"/>
          <w:szCs w:val="24"/>
        </w:rPr>
        <w:t xml:space="preserve"> 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установку, монтаж-демонтаж Новогодней ели и светодиодных фигур;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150,0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рублей на техническое обслуживание световых элементов новогодней ели;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49,5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рублей на</w:t>
      </w:r>
      <w:r w:rsidRPr="00B2790D">
        <w:rPr>
          <w:rFonts w:ascii="Times New Roman" w:hAnsi="Times New Roman" w:cs="Times New Roman"/>
          <w:sz w:val="24"/>
          <w:szCs w:val="24"/>
        </w:rPr>
        <w:t xml:space="preserve"> 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>оценку технического состояния аттракциона - зимняя горка;</w:t>
      </w:r>
    </w:p>
    <w:p w:rsidR="00037697" w:rsidRPr="00B2790D" w:rsidRDefault="00037697" w:rsidP="008E224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790D">
        <w:rPr>
          <w:rFonts w:ascii="Times New Roman" w:hAnsi="Times New Roman" w:cs="Times New Roman"/>
          <w:sz w:val="24"/>
          <w:szCs w:val="24"/>
        </w:rPr>
        <w:t xml:space="preserve"> 186,5</w:t>
      </w:r>
      <w:r w:rsidRPr="00B2790D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рублей на акарицидную обработку мест общего пользования;</w:t>
      </w:r>
    </w:p>
    <w:p w:rsidR="00037697" w:rsidRPr="00B2790D" w:rsidRDefault="00037697" w:rsidP="008E2240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мероприятия перечня проектов народных инициатив 186,7 тыс. рублей: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186,7 тыс. рублей на закупку товаров, работ и услуг для обеспечения государственных (муниципальных) нужд, в том числе:</w:t>
      </w:r>
    </w:p>
    <w:p w:rsidR="00037697" w:rsidRPr="00B2790D" w:rsidRDefault="00037697" w:rsidP="008E2240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90D">
        <w:rPr>
          <w:rFonts w:ascii="Times New Roman" w:hAnsi="Times New Roman" w:cs="Times New Roman"/>
          <w:sz w:val="24"/>
          <w:szCs w:val="24"/>
        </w:rPr>
        <w:t>186,7 тыс. рублей на реализацию мероприятия «Приобретение светового оборудования для установки на опоры освещения (установка собственными силами)» (областной бюджет – 166,1 тыс. рублей, местный бюджет –20,5 тыс. рублей).</w:t>
      </w:r>
    </w:p>
    <w:p w:rsidR="00037697" w:rsidRDefault="00037697" w:rsidP="00037697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74D">
        <w:rPr>
          <w:rFonts w:ascii="Times New Roman" w:hAnsi="Times New Roman" w:cs="Times New Roman"/>
          <w:sz w:val="24"/>
          <w:szCs w:val="24"/>
        </w:rPr>
        <w:t>Раздел 0700 «Образование»</w:t>
      </w:r>
    </w:p>
    <w:p w:rsidR="00A53059" w:rsidRPr="00A53059" w:rsidRDefault="00A53059" w:rsidP="00A53059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E855CE" w:rsidTr="00395FB4">
        <w:trPr>
          <w:trHeight w:val="567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процент исполнения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E855CE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1 077,8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+ 1 012,2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1 077,8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90684D" w:rsidRDefault="00037697" w:rsidP="009068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84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037697" w:rsidRPr="00A53059" w:rsidRDefault="00037697" w:rsidP="00F52DE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</w:rPr>
        <w:t xml:space="preserve">Исполнение </w:t>
      </w:r>
      <w:r w:rsidRPr="00A53059">
        <w:rPr>
          <w:rFonts w:ascii="Times New Roman" w:hAnsi="Times New Roman" w:cs="Times New Roman"/>
          <w:sz w:val="24"/>
          <w:szCs w:val="24"/>
        </w:rPr>
        <w:t>по разделу составило 1 077,8 тыс. рублей или 100% к уточненному плану (1 077,8 тыс. рублей), в том числе за счет средств:</w:t>
      </w:r>
    </w:p>
    <w:p w:rsidR="00037697" w:rsidRPr="00A53059" w:rsidRDefault="00037697" w:rsidP="00F52DE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488,9 тыс. рублей;</w:t>
      </w:r>
    </w:p>
    <w:p w:rsidR="00037697" w:rsidRPr="00A53059" w:rsidRDefault="00037697" w:rsidP="00F52DE3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целевых безвозмездных поступлений – 588,9 тыс. рублей.</w:t>
      </w:r>
    </w:p>
    <w:p w:rsidR="00037697" w:rsidRPr="00A53059" w:rsidRDefault="00037697" w:rsidP="00F52DE3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Денежные средства в сумме 1 077,8 тыс. рублей направлены:</w:t>
      </w:r>
    </w:p>
    <w:p w:rsidR="00037697" w:rsidRPr="00A53059" w:rsidRDefault="00037697" w:rsidP="00F52DE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обеспечение деятельности Ревизионной комиссии города Железногорска-Илимского 27,5 тыс. рублей, в том числе:</w:t>
      </w:r>
    </w:p>
    <w:p w:rsidR="00037697" w:rsidRPr="00A53059" w:rsidRDefault="00037697" w:rsidP="00F52DE3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мероприятия по профессиональному развитию работников органов местного самоуправления 27,5 тыс. рублей, в том числе:</w:t>
      </w:r>
    </w:p>
    <w:p w:rsidR="00037697" w:rsidRPr="00A53059" w:rsidRDefault="00037697" w:rsidP="00F52DE3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</w:rPr>
        <w:t>27,5 тыс. рублей з</w:t>
      </w:r>
      <w:r w:rsidRPr="00A53059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A53059" w:rsidRDefault="00037697" w:rsidP="00F52DE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27,5 тыс. рублей на обучение по дополнительной профессиональной программе повышения квалификации «Актуальные тренды в развитии методологии и практики внешнего муниципального финансового контроля»;</w:t>
      </w:r>
    </w:p>
    <w:p w:rsidR="00037697" w:rsidRPr="00A53059" w:rsidRDefault="00037697" w:rsidP="00F52DE3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подпрограмма «Развитие молодежной политики» муниципальной программы «Молодежь муниципального образования «Железногорск-Илимское городское поселение» 1 050,3 тыс. рублей, в том числе:</w:t>
      </w:r>
    </w:p>
    <w:p w:rsidR="00037697" w:rsidRPr="00A53059" w:rsidRDefault="00037697" w:rsidP="00F52DE3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на организацию и осуществление мероприятий с детьми и молодежью 381,0 тыс. рублей:</w:t>
      </w:r>
    </w:p>
    <w:p w:rsidR="00037697" w:rsidRPr="00A53059" w:rsidRDefault="00037697" w:rsidP="00F52DE3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</w:rPr>
        <w:t>381,0 тыс. рублей на з</w:t>
      </w:r>
      <w:r w:rsidRPr="00A53059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Pr="00A53059" w:rsidRDefault="00037697" w:rsidP="00F52DE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  <w:lang w:eastAsia="ru-RU"/>
        </w:rPr>
        <w:t>181,0 тыс. рублей приобретение сладких новогодних подарков;</w:t>
      </w:r>
    </w:p>
    <w:p w:rsidR="00037697" w:rsidRPr="00A53059" w:rsidRDefault="00037697" w:rsidP="00F52DE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  <w:lang w:eastAsia="ru-RU"/>
        </w:rPr>
        <w:t>180,0 тыс. рублей приобретение подарочной продукции, цветов;</w:t>
      </w:r>
    </w:p>
    <w:p w:rsidR="00037697" w:rsidRPr="00A53059" w:rsidRDefault="00037697" w:rsidP="00F52DE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  <w:lang w:eastAsia="ru-RU"/>
        </w:rPr>
        <w:t>20,0 тыс. рублей на приобретение расходных материалов (ткань, воздушные шары);</w:t>
      </w:r>
    </w:p>
    <w:p w:rsidR="00037697" w:rsidRPr="00A53059" w:rsidRDefault="00037697" w:rsidP="00F52DE3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  <w:lang w:eastAsia="ru-RU"/>
        </w:rPr>
        <w:t>мероприятия перечня проектов народных инициатив 669,3 тыс. рублей:</w:t>
      </w:r>
    </w:p>
    <w:p w:rsidR="00037697" w:rsidRPr="00A53059" w:rsidRDefault="00037697" w:rsidP="00F52DE3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059">
        <w:rPr>
          <w:rFonts w:ascii="Times New Roman" w:hAnsi="Times New Roman" w:cs="Times New Roman"/>
          <w:sz w:val="24"/>
          <w:szCs w:val="24"/>
        </w:rPr>
        <w:t>669,3 тыс. рублей на з</w:t>
      </w:r>
      <w:r w:rsidRPr="00A53059">
        <w:rPr>
          <w:rFonts w:ascii="Times New Roman" w:hAnsi="Times New Roman" w:cs="Times New Roman"/>
          <w:sz w:val="24"/>
          <w:szCs w:val="24"/>
          <w:lang w:eastAsia="ru-RU"/>
        </w:rPr>
        <w:t>акупку товаров, работ и услуг для обеспечения государственных (муниципальных) нужд, в том числе:</w:t>
      </w:r>
    </w:p>
    <w:p w:rsidR="00037697" w:rsidRDefault="00037697" w:rsidP="00F52DE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lastRenderedPageBreak/>
        <w:t>186,7 тыс. рублей на реализацию мероприятия «Материально-техническое обеспечение МКУ "Чистый город" (приобретение аттракциона - зимняя горка)» (обязательства 2024 года, областной бюджет – 588,9 тыс. рублей, местный бюджет – 80,4 тыс. рублей).</w:t>
      </w:r>
    </w:p>
    <w:p w:rsidR="00550847" w:rsidRPr="00A53059" w:rsidRDefault="00550847" w:rsidP="00F52DE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697" w:rsidRDefault="00037697" w:rsidP="00F52DE3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059">
        <w:rPr>
          <w:rFonts w:ascii="Times New Roman" w:hAnsi="Times New Roman" w:cs="Times New Roman"/>
          <w:sz w:val="24"/>
          <w:szCs w:val="24"/>
        </w:rPr>
        <w:t>Раздел 1000 «Социальная политика»</w:t>
      </w:r>
    </w:p>
    <w:p w:rsidR="00550847" w:rsidRPr="00550847" w:rsidRDefault="00550847" w:rsidP="00550847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E855CE" w:rsidTr="00395FB4">
        <w:trPr>
          <w:trHeight w:val="567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E855CE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1 466,2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1 629,3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+ 163,1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1 629,3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550847" w:rsidRDefault="00037697" w:rsidP="005508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084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037697" w:rsidRPr="002F66E6" w:rsidRDefault="00037697" w:rsidP="002F66E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6E6">
        <w:rPr>
          <w:rFonts w:ascii="Times New Roman" w:hAnsi="Times New Roman" w:cs="Times New Roman"/>
          <w:sz w:val="24"/>
          <w:szCs w:val="24"/>
        </w:rPr>
        <w:t>Исполнение по разделу составило 1 629,3 тыс. рублей или 100% к уточненному плану (1 629,3 тыс. рублей), в том числе за счет средств:</w:t>
      </w:r>
    </w:p>
    <w:p w:rsidR="00037697" w:rsidRPr="002F66E6" w:rsidRDefault="00037697" w:rsidP="002F66E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6E6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1 629,3 тыс. рублей;</w:t>
      </w:r>
    </w:p>
    <w:p w:rsidR="00037697" w:rsidRPr="002F66E6" w:rsidRDefault="00037697" w:rsidP="002F66E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6E6">
        <w:rPr>
          <w:rFonts w:ascii="Times New Roman" w:hAnsi="Times New Roman" w:cs="Times New Roman"/>
          <w:sz w:val="24"/>
          <w:szCs w:val="24"/>
        </w:rPr>
        <w:t>целевых безвозмездных поступлений – 0,0 тыс. рублей.</w:t>
      </w:r>
    </w:p>
    <w:p w:rsidR="00037697" w:rsidRPr="002F66E6" w:rsidRDefault="00037697" w:rsidP="00514893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6E6">
        <w:rPr>
          <w:rFonts w:ascii="Times New Roman" w:hAnsi="Times New Roman" w:cs="Times New Roman"/>
          <w:sz w:val="24"/>
          <w:szCs w:val="24"/>
        </w:rPr>
        <w:t>Денежные средства в сумме 1 629,3 тыс. рублей направлены:</w:t>
      </w:r>
    </w:p>
    <w:p w:rsidR="00037697" w:rsidRPr="002F66E6" w:rsidRDefault="00037697" w:rsidP="002F66E6">
      <w:pPr>
        <w:numPr>
          <w:ilvl w:val="0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66E6">
        <w:rPr>
          <w:rFonts w:ascii="Times New Roman" w:hAnsi="Times New Roman" w:cs="Times New Roman"/>
          <w:bCs/>
          <w:sz w:val="24"/>
          <w:szCs w:val="24"/>
          <w:lang w:eastAsia="ru-RU"/>
        </w:rPr>
        <w:t>на выплату ежемесячной доплаты к пенсии Главе муниципального образования «Железногорск-Илимское городское поселение», пенсии за выслугу лет гражданам, замещавшим должности муниципальной службы 1 629,3 тыс. рублей, в том числе:</w:t>
      </w:r>
    </w:p>
    <w:p w:rsidR="00037697" w:rsidRPr="002F66E6" w:rsidRDefault="00037697" w:rsidP="00514893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66E6">
        <w:rPr>
          <w:rFonts w:ascii="Times New Roman" w:hAnsi="Times New Roman" w:cs="Times New Roman"/>
          <w:bCs/>
          <w:sz w:val="24"/>
          <w:szCs w:val="24"/>
          <w:lang w:eastAsia="ru-RU"/>
        </w:rPr>
        <w:t>1 629,3 тыс. рублей социальное обеспечение и иные выплаты населению:</w:t>
      </w:r>
    </w:p>
    <w:p w:rsidR="00037697" w:rsidRPr="002F66E6" w:rsidRDefault="00037697" w:rsidP="0051489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66E6">
        <w:rPr>
          <w:rFonts w:ascii="Times New Roman" w:hAnsi="Times New Roman" w:cs="Times New Roman"/>
          <w:bCs/>
          <w:sz w:val="24"/>
          <w:szCs w:val="24"/>
          <w:lang w:eastAsia="ru-RU"/>
        </w:rPr>
        <w:t>1 516,5 тыс. рублей на выплату пенсии за выслугу лет гражданам, замещавшим должности муниципальной службы;</w:t>
      </w:r>
    </w:p>
    <w:p w:rsidR="00037697" w:rsidRPr="002F66E6" w:rsidRDefault="00037697" w:rsidP="0051489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F66E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112,8 тыс. рублей на выплату ежемесячной доплаты к страховой пенсии по старости лицам, замещавшим должность Главы </w:t>
      </w:r>
      <w:r w:rsidR="0031232A" w:rsidRPr="00A03DB8">
        <w:rPr>
          <w:rFonts w:ascii="Times New Roman" w:hAnsi="Times New Roman" w:cs="Times New Roman"/>
          <w:sz w:val="24"/>
          <w:szCs w:val="24"/>
        </w:rPr>
        <w:t>«Железногорск-Илимское МО»</w:t>
      </w:r>
      <w:r w:rsidRPr="002F66E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037697" w:rsidRDefault="00037697" w:rsidP="002F66E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6E6">
        <w:rPr>
          <w:rFonts w:ascii="Times New Roman" w:hAnsi="Times New Roman" w:cs="Times New Roman"/>
          <w:bCs/>
          <w:sz w:val="24"/>
          <w:szCs w:val="24"/>
        </w:rPr>
        <w:t>Раздел 1100 «Физическая культура и спорт»</w:t>
      </w:r>
    </w:p>
    <w:p w:rsidR="00514893" w:rsidRPr="00514893" w:rsidRDefault="00514893" w:rsidP="00514893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E855CE" w:rsidTr="00395FB4">
        <w:trPr>
          <w:trHeight w:val="567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E855CE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25 323,5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30 861,7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+ 5 538,2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26 742,2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514893" w:rsidRDefault="00037697" w:rsidP="005148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893">
              <w:rPr>
                <w:rFonts w:ascii="Times New Roman" w:hAnsi="Times New Roman" w:cs="Times New Roman"/>
                <w:sz w:val="20"/>
                <w:szCs w:val="20"/>
              </w:rPr>
              <w:t>4 119,5</w:t>
            </w:r>
          </w:p>
        </w:tc>
      </w:tr>
    </w:tbl>
    <w:p w:rsidR="00037697" w:rsidRPr="00994196" w:rsidRDefault="00037697" w:rsidP="0099419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Исполнение по разделу составило 26 742,2 тыс. рублей или 87% к уточненному плану (30 861,7 тыс. рублей), в том числе за счет средств: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налоговых и неналоговых доходов бюджета, нецелевых безвозмездных поступлений  – 25 955,3 тыс. рублей;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целевых безвозмездных поступлений – 786,9 тыс. рублей.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Денежные средства в сумме 26 742,2 тыс. рублей направлены:</w:t>
      </w:r>
    </w:p>
    <w:p w:rsidR="00037697" w:rsidRPr="00994196" w:rsidRDefault="00037697" w:rsidP="00994196">
      <w:pPr>
        <w:numPr>
          <w:ilvl w:val="0"/>
          <w:numId w:val="4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муниципальная программа «Развитие физической культуры и спорта в муниципальном образовании «Железногорск-Илимское городское поселение» произведены расходы в сумме 1 787,7 тыс. рублей, в том числе: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мероприятия по организации и проведению физкультурно-оздоровительных и спортивных мероприятий – 903,6 тыс. рублей, в том числе: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903,6 тыс. рублей на закупку товаров, работ, услуг в целях капитального ремонта государственного (муниципального) имущества в том числе:</w:t>
      </w:r>
    </w:p>
    <w:p w:rsidR="00037697" w:rsidRPr="00994196" w:rsidRDefault="00037697" w:rsidP="009941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903,6 тыс. рублей на приобретение наградной продукции;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мероприятия перечня проектов народных инициатив 884,1 тыс. рублей:</w:t>
      </w:r>
    </w:p>
    <w:p w:rsidR="00037697" w:rsidRPr="00994196" w:rsidRDefault="00037697" w:rsidP="00994196">
      <w:pPr>
        <w:tabs>
          <w:tab w:val="left" w:pos="1134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884,1 тыс. рублей на закупку товаров, работ и услуг для обеспечения государственных (муниципальных) нужд, в том числе:</w:t>
      </w:r>
    </w:p>
    <w:p w:rsidR="00037697" w:rsidRPr="00994196" w:rsidRDefault="00037697" w:rsidP="00994196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884,1 тыс. рублей на реализацию мероприятия «Материально-техническое обеспечение МКУ «Чистый город» (приобретение спортивного оборудования, инвентаря, приобретение сборно-разборных трибун)» (областной бюджет – 786,9  тыс. рублей, местный бюджет –97,2 тыс. рублей);</w:t>
      </w:r>
    </w:p>
    <w:p w:rsidR="00037697" w:rsidRPr="00994196" w:rsidRDefault="00037697" w:rsidP="00994196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обеспечение деятельности муниципальных учреждений в сфере физической культуры и спорта – 8 274,4 тыс. рублей, в том числе:</w:t>
      </w:r>
    </w:p>
    <w:p w:rsidR="00037697" w:rsidRPr="00994196" w:rsidRDefault="00037697" w:rsidP="00994196">
      <w:pPr>
        <w:tabs>
          <w:tab w:val="left" w:pos="1134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</w:rPr>
        <w:lastRenderedPageBreak/>
        <w:t>6 753,7 тыс. рублей на расходы</w:t>
      </w:r>
      <w:r w:rsidRPr="00994196">
        <w:rPr>
          <w:rFonts w:ascii="Times New Roman" w:hAnsi="Times New Roman" w:cs="Times New Roman"/>
          <w:sz w:val="24"/>
          <w:szCs w:val="24"/>
          <w:lang w:eastAsia="ru-RU"/>
        </w:rPr>
        <w:t xml:space="preserve">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фондами, в том числе: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6 753,7 тыс. рублей на выплату заработной платы, перечисление налогов, уплачиваемых с заработной платы, выплату пособия за первые три дня временной нетрудоспособности за счет средств работодателя;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</w:rPr>
        <w:t>1 520,7 тыс. рублей з</w:t>
      </w:r>
      <w:r w:rsidRPr="00994196">
        <w:rPr>
          <w:rFonts w:ascii="Times New Roman" w:hAnsi="Times New Roman" w:cs="Times New Roman"/>
          <w:sz w:val="24"/>
          <w:szCs w:val="24"/>
          <w:lang w:eastAsia="ru-RU"/>
        </w:rPr>
        <w:t>акупка товаров, работ и услуг для обеспечения государственных (муниципальных) нужд, в том числе: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1 074,2 тыс. рублей коммунальные услуги;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40,1 тыс. рублей обращение с ТКО;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59,2 тыс. рублей обслуживание охраной, пожарной сигнализации;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52,0 тыс. рублей обслуживание прибора учета тепловой энергии и теплоносителя;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7,1 тыс. рублей на слуги (работы) по обеспечению единства измерений - поверка/калибровка средств измерений;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17,9 тыс. рублей на оказание услуг по проведению специальной оценки условий труда и оценки профессиональных рисков;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84,2 тыс. рублей на услуги охраны;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5,0 тыс. рублей сервисное обслуживание ККТ;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5,2 тыс. рублей на приобретение строительных материалов;</w:t>
      </w:r>
    </w:p>
    <w:p w:rsidR="00037697" w:rsidRPr="00994196" w:rsidRDefault="00037697" w:rsidP="0099419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4196">
        <w:rPr>
          <w:rFonts w:ascii="Times New Roman" w:hAnsi="Times New Roman" w:cs="Times New Roman"/>
          <w:sz w:val="24"/>
          <w:szCs w:val="24"/>
          <w:lang w:eastAsia="ru-RU"/>
        </w:rPr>
        <w:t>175,8 тыс. рублей на приобретение инвентаря, хозяйственных товаров;</w:t>
      </w:r>
    </w:p>
    <w:p w:rsidR="00037697" w:rsidRPr="00994196" w:rsidRDefault="00037697" w:rsidP="00975D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 xml:space="preserve">выполнение обязательств, возникших в результате принятия нормативных правовых актов органов местного самоуправления, предусматривающих предоставление межбюджетных трансфертов бюджетам других уровней бюджетной системы 16 680,1 тыс. рублей, в том числе:    </w:t>
      </w:r>
    </w:p>
    <w:p w:rsidR="00037697" w:rsidRPr="00994196" w:rsidRDefault="00037697" w:rsidP="00975DE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16 680,1 тыс. рублей межбюджетные трансферты</w:t>
      </w:r>
      <w:r w:rsidRPr="00994196">
        <w:rPr>
          <w:rFonts w:ascii="Times New Roman" w:hAnsi="Times New Roman" w:cs="Times New Roman"/>
          <w:bCs/>
          <w:sz w:val="24"/>
          <w:szCs w:val="24"/>
        </w:rPr>
        <w:t>:</w:t>
      </w:r>
    </w:p>
    <w:p w:rsidR="00037697" w:rsidRDefault="00037697" w:rsidP="00975DE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4196">
        <w:rPr>
          <w:rFonts w:ascii="Times New Roman" w:hAnsi="Times New Roman" w:cs="Times New Roman"/>
          <w:sz w:val="24"/>
          <w:szCs w:val="24"/>
        </w:rPr>
        <w:t>16 680,1 тыс. рублей на финансовое обеспечение переданных полномочий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мероприятий. </w:t>
      </w:r>
    </w:p>
    <w:p w:rsidR="00542F96" w:rsidRPr="00994196" w:rsidRDefault="00542F96" w:rsidP="00975DE5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697" w:rsidRDefault="00037697" w:rsidP="00994196">
      <w:pPr>
        <w:spacing w:before="120" w:after="12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196">
        <w:rPr>
          <w:rFonts w:ascii="Times New Roman" w:hAnsi="Times New Roman" w:cs="Times New Roman"/>
          <w:bCs/>
          <w:sz w:val="24"/>
          <w:szCs w:val="24"/>
        </w:rPr>
        <w:t>Раздел 1300 «Обслуживание государственного и муниципального долга»</w:t>
      </w:r>
    </w:p>
    <w:p w:rsidR="00542F96" w:rsidRPr="00542F96" w:rsidRDefault="00542F96" w:rsidP="00542F96">
      <w:pPr>
        <w:tabs>
          <w:tab w:val="left" w:pos="1134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E2ED4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961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5"/>
        <w:gridCol w:w="1595"/>
        <w:gridCol w:w="1595"/>
        <w:gridCol w:w="1595"/>
        <w:gridCol w:w="1535"/>
        <w:gridCol w:w="1695"/>
      </w:tblGrid>
      <w:tr w:rsidR="00037697" w:rsidRPr="00FC195A" w:rsidTr="00395FB4">
        <w:trPr>
          <w:trHeight w:val="567"/>
        </w:trPr>
        <w:tc>
          <w:tcPr>
            <w:tcW w:w="1595" w:type="dxa"/>
            <w:shd w:val="clear" w:color="auto" w:fill="auto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план перв.</w:t>
            </w:r>
          </w:p>
        </w:tc>
        <w:tc>
          <w:tcPr>
            <w:tcW w:w="1595" w:type="dxa"/>
            <w:shd w:val="clear" w:color="auto" w:fill="auto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план ут.</w:t>
            </w:r>
          </w:p>
        </w:tc>
        <w:tc>
          <w:tcPr>
            <w:tcW w:w="1595" w:type="dxa"/>
            <w:shd w:val="clear" w:color="auto" w:fill="auto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изменение плана</w:t>
            </w:r>
          </w:p>
        </w:tc>
        <w:tc>
          <w:tcPr>
            <w:tcW w:w="1595" w:type="dxa"/>
            <w:shd w:val="clear" w:color="auto" w:fill="auto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535" w:type="dxa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695" w:type="dxa"/>
            <w:shd w:val="clear" w:color="auto" w:fill="auto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откл-е</w:t>
            </w:r>
          </w:p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(ут план – исп)</w:t>
            </w:r>
          </w:p>
        </w:tc>
      </w:tr>
      <w:tr w:rsidR="00037697" w:rsidRPr="00FC195A" w:rsidTr="00395FB4">
        <w:trPr>
          <w:trHeight w:val="34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301,7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- 301,4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7697" w:rsidRPr="00FC195A" w:rsidRDefault="00037697" w:rsidP="00FC19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9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037697" w:rsidRPr="00FC195A" w:rsidRDefault="00037697" w:rsidP="00FC195A">
      <w:pPr>
        <w:spacing w:before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95A">
        <w:rPr>
          <w:rFonts w:ascii="Times New Roman" w:hAnsi="Times New Roman" w:cs="Times New Roman"/>
          <w:sz w:val="24"/>
          <w:szCs w:val="24"/>
        </w:rPr>
        <w:t>Исполнение по разделу составило 0,3 тыс. рублей или 100% к уточненному плану (0,3 тыс. рублей).</w:t>
      </w:r>
    </w:p>
    <w:p w:rsidR="00037697" w:rsidRPr="00FC195A" w:rsidRDefault="00037697" w:rsidP="00FC195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95A">
        <w:rPr>
          <w:rFonts w:ascii="Times New Roman" w:hAnsi="Times New Roman" w:cs="Times New Roman"/>
          <w:sz w:val="24"/>
          <w:szCs w:val="24"/>
        </w:rPr>
        <w:t>Денежные средства в сумме 0,3 тыс. рублей направлены:</w:t>
      </w:r>
    </w:p>
    <w:p w:rsidR="00037697" w:rsidRPr="00FC195A" w:rsidRDefault="00037697" w:rsidP="00FC195A">
      <w:pPr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95A">
        <w:rPr>
          <w:rFonts w:ascii="Times New Roman" w:hAnsi="Times New Roman" w:cs="Times New Roman"/>
          <w:sz w:val="24"/>
          <w:szCs w:val="24"/>
        </w:rPr>
        <w:t>обслуживание муниципального долга 0,3 тыс. рублей, в том числе:</w:t>
      </w:r>
    </w:p>
    <w:p w:rsidR="00941DF4" w:rsidRDefault="00037697" w:rsidP="00FC19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95A">
        <w:rPr>
          <w:rFonts w:ascii="Times New Roman" w:hAnsi="Times New Roman" w:cs="Times New Roman"/>
          <w:sz w:val="24"/>
          <w:szCs w:val="24"/>
        </w:rPr>
        <w:t>0,3 тыс. рублей на оплату за пользование бюджетным кредитом по договору о предоставлении бюджетного кредита от 12 августа 2022 года № 11 – 0,3 тыс. рублей (доля 2025 года).</w:t>
      </w:r>
    </w:p>
    <w:p w:rsidR="00FC195A" w:rsidRPr="00FC195A" w:rsidRDefault="00FC195A" w:rsidP="00FC195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62A2" w:rsidRDefault="00982348" w:rsidP="00F555A0">
      <w:pPr>
        <w:widowControl w:val="0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32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2A2" w:rsidRPr="00442B9D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C195A" w:rsidRPr="00442B9D" w:rsidRDefault="00FC195A" w:rsidP="00F555A0">
      <w:pPr>
        <w:widowControl w:val="0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2A2" w:rsidRPr="00961131" w:rsidRDefault="000862A2" w:rsidP="00961131">
      <w:pPr>
        <w:widowControl w:val="0"/>
        <w:shd w:val="clear" w:color="auto" w:fill="FFFFFF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31">
        <w:rPr>
          <w:rFonts w:ascii="Times New Roman" w:hAnsi="Times New Roman" w:cs="Times New Roman"/>
          <w:sz w:val="24"/>
          <w:szCs w:val="24"/>
        </w:rPr>
        <w:t xml:space="preserve">  Годовой отчёт об исполнении бюджета </w:t>
      </w:r>
      <w:r w:rsidR="0031232A">
        <w:rPr>
          <w:rFonts w:ascii="Times New Roman" w:hAnsi="Times New Roman" w:cs="Times New Roman"/>
          <w:sz w:val="24"/>
          <w:szCs w:val="24"/>
        </w:rPr>
        <w:t>«</w:t>
      </w:r>
      <w:r w:rsidR="00442B9D" w:rsidRPr="00961131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31232A">
        <w:rPr>
          <w:rFonts w:ascii="Times New Roman" w:hAnsi="Times New Roman" w:cs="Times New Roman"/>
          <w:sz w:val="24"/>
          <w:szCs w:val="24"/>
        </w:rPr>
        <w:t>»</w:t>
      </w:r>
      <w:r w:rsidR="00442B9D" w:rsidRPr="00961131">
        <w:rPr>
          <w:rFonts w:ascii="Times New Roman" w:hAnsi="Times New Roman" w:cs="Times New Roman"/>
          <w:sz w:val="24"/>
          <w:szCs w:val="24"/>
        </w:rPr>
        <w:t xml:space="preserve"> </w:t>
      </w:r>
      <w:r w:rsidRPr="00961131">
        <w:rPr>
          <w:rFonts w:ascii="Times New Roman" w:hAnsi="Times New Roman" w:cs="Times New Roman"/>
          <w:sz w:val="24"/>
          <w:szCs w:val="24"/>
        </w:rPr>
        <w:t>за 2025 год для проведения внешней проверки представлен в Контрольно-счетную палату с соблюдением установленных сроков.</w:t>
      </w:r>
    </w:p>
    <w:p w:rsidR="000C3AD1" w:rsidRPr="00961131" w:rsidRDefault="000C3AD1" w:rsidP="00961131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9044781"/>
      <w:bookmarkEnd w:id="5"/>
      <w:r w:rsidRPr="00961131">
        <w:rPr>
          <w:rFonts w:ascii="Times New Roman" w:hAnsi="Times New Roman" w:cs="Times New Roman"/>
          <w:sz w:val="24"/>
          <w:szCs w:val="24"/>
        </w:rPr>
        <w:t>Фактическое поступление доходов в бюджет города за 2025 года составило 310 069,2 тыс. рублей или 91 % к плановому показателю.</w:t>
      </w:r>
    </w:p>
    <w:p w:rsidR="0039171C" w:rsidRPr="00961131" w:rsidRDefault="0039171C" w:rsidP="00961131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31">
        <w:rPr>
          <w:rFonts w:ascii="Times New Roman" w:hAnsi="Times New Roman" w:cs="Times New Roman"/>
          <w:sz w:val="24"/>
          <w:szCs w:val="24"/>
        </w:rPr>
        <w:t>Расходная часть бюджета за 2025 год исполнена в сумме 311 495,8 тыс. рублей или 85% от плановых показателей (364 572,9 тыс. рублей), в том числе за счет средств:</w:t>
      </w:r>
    </w:p>
    <w:p w:rsidR="0039171C" w:rsidRPr="00961131" w:rsidRDefault="0039171C" w:rsidP="00961131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31">
        <w:rPr>
          <w:rFonts w:ascii="Times New Roman" w:hAnsi="Times New Roman" w:cs="Times New Roman"/>
          <w:sz w:val="24"/>
          <w:szCs w:val="24"/>
        </w:rPr>
        <w:lastRenderedPageBreak/>
        <w:t>налоговых и неналоговых доходов бюджета, нецелевых безвозмездных поступлений  – 226 710,7 тыс. рублей;</w:t>
      </w:r>
    </w:p>
    <w:p w:rsidR="0039171C" w:rsidRPr="00961131" w:rsidRDefault="0039171C" w:rsidP="00961131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31">
        <w:rPr>
          <w:rFonts w:ascii="Times New Roman" w:hAnsi="Times New Roman" w:cs="Times New Roman"/>
          <w:sz w:val="24"/>
          <w:szCs w:val="24"/>
        </w:rPr>
        <w:t>целевых безвозмездных поступлений – 84 785,1 тыс. рублей.</w:t>
      </w:r>
    </w:p>
    <w:p w:rsidR="000C3AD1" w:rsidRPr="00961131" w:rsidRDefault="000C3AD1" w:rsidP="00961131">
      <w:pPr>
        <w:keepNext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31">
        <w:rPr>
          <w:rFonts w:ascii="Times New Roman" w:hAnsi="Times New Roman" w:cs="Times New Roman"/>
          <w:sz w:val="24"/>
          <w:szCs w:val="24"/>
        </w:rPr>
        <w:t>Поступление налоговых и неналоговых доходов в бюджет в 2025 году составило 168 202,8 тыс. рублей или 100 % к плановому показателю (167 669,1 тыс. рублей).</w:t>
      </w:r>
    </w:p>
    <w:p w:rsidR="000C3AD1" w:rsidRPr="00961131" w:rsidRDefault="000C3AD1" w:rsidP="0096113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131">
        <w:rPr>
          <w:rFonts w:ascii="Times New Roman" w:hAnsi="Times New Roman" w:cs="Times New Roman"/>
          <w:sz w:val="24"/>
          <w:szCs w:val="24"/>
        </w:rPr>
        <w:t xml:space="preserve">Фактическое поступление доходов в бюджет </w:t>
      </w:r>
      <w:r w:rsidR="0031232A">
        <w:rPr>
          <w:rFonts w:ascii="Times New Roman" w:hAnsi="Times New Roman" w:cs="Times New Roman"/>
          <w:sz w:val="24"/>
          <w:szCs w:val="24"/>
        </w:rPr>
        <w:t>«</w:t>
      </w:r>
      <w:r w:rsidRPr="00961131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31232A">
        <w:rPr>
          <w:rFonts w:ascii="Times New Roman" w:hAnsi="Times New Roman" w:cs="Times New Roman"/>
          <w:sz w:val="24"/>
          <w:szCs w:val="24"/>
        </w:rPr>
        <w:t>»</w:t>
      </w:r>
      <w:r w:rsidRPr="00961131">
        <w:rPr>
          <w:rFonts w:ascii="Times New Roman" w:hAnsi="Times New Roman" w:cs="Times New Roman"/>
          <w:sz w:val="24"/>
          <w:szCs w:val="24"/>
        </w:rPr>
        <w:t xml:space="preserve"> по безвозмездным поступлениям составило 141 866,4 тыс. рублей или 83 % от плановых назначений (171 782,5 тыс. рублей).</w:t>
      </w:r>
    </w:p>
    <w:p w:rsidR="009A68D5" w:rsidRPr="00D40AAE" w:rsidRDefault="009A68D5" w:rsidP="005539FD">
      <w:pPr>
        <w:tabs>
          <w:tab w:val="left" w:pos="85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AAE">
        <w:rPr>
          <w:rFonts w:ascii="Times New Roman" w:eastAsia="Calibri" w:hAnsi="Times New Roman" w:cs="Times New Roman"/>
          <w:sz w:val="24"/>
          <w:szCs w:val="24"/>
        </w:rPr>
        <w:t xml:space="preserve">Бюджет </w:t>
      </w:r>
      <w:r w:rsidR="0031232A">
        <w:rPr>
          <w:rFonts w:ascii="Times New Roman" w:eastAsia="Calibri" w:hAnsi="Times New Roman" w:cs="Times New Roman"/>
          <w:sz w:val="24"/>
          <w:szCs w:val="24"/>
        </w:rPr>
        <w:t>«</w:t>
      </w:r>
      <w:r w:rsidR="00D0024C" w:rsidRPr="00D40AAE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31232A">
        <w:rPr>
          <w:rFonts w:ascii="Times New Roman" w:hAnsi="Times New Roman" w:cs="Times New Roman"/>
          <w:sz w:val="24"/>
          <w:szCs w:val="24"/>
        </w:rPr>
        <w:t>»</w:t>
      </w:r>
      <w:r w:rsidR="00D0024C" w:rsidRPr="00D40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6E5D" w:rsidRPr="00D40AAE">
        <w:rPr>
          <w:rFonts w:ascii="Times New Roman" w:eastAsia="Calibri" w:hAnsi="Times New Roman" w:cs="Times New Roman"/>
          <w:sz w:val="24"/>
          <w:szCs w:val="24"/>
        </w:rPr>
        <w:t>за 2025 год исполнен</w:t>
      </w:r>
      <w:r w:rsidRPr="00D40A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6E5D" w:rsidRPr="00D40AAE">
        <w:rPr>
          <w:rFonts w:ascii="Times New Roman" w:hAnsi="Times New Roman" w:cs="Times New Roman"/>
          <w:sz w:val="24"/>
          <w:szCs w:val="24"/>
        </w:rPr>
        <w:t xml:space="preserve">с превышением расходов над доходами (дефицит бюджета) в сумме в сумме 1 426,6 тыс. рублей. </w:t>
      </w:r>
    </w:p>
    <w:p w:rsidR="00D0024C" w:rsidRPr="00D40AAE" w:rsidRDefault="00D0024C" w:rsidP="009611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AAE">
        <w:rPr>
          <w:rFonts w:ascii="Times New Roman" w:hAnsi="Times New Roman" w:cs="Times New Roman"/>
          <w:sz w:val="24"/>
          <w:szCs w:val="24"/>
        </w:rPr>
        <w:t xml:space="preserve">Объем муниципального долга </w:t>
      </w:r>
      <w:r w:rsidR="0031232A">
        <w:rPr>
          <w:rFonts w:ascii="Times New Roman" w:hAnsi="Times New Roman" w:cs="Times New Roman"/>
          <w:sz w:val="24"/>
          <w:szCs w:val="24"/>
        </w:rPr>
        <w:t>«</w:t>
      </w:r>
      <w:r w:rsidR="00536F88" w:rsidRPr="00961131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31232A">
        <w:rPr>
          <w:rFonts w:ascii="Times New Roman" w:hAnsi="Times New Roman" w:cs="Times New Roman"/>
          <w:sz w:val="24"/>
          <w:szCs w:val="24"/>
        </w:rPr>
        <w:t>»</w:t>
      </w:r>
      <w:r w:rsidRPr="00D40AAE">
        <w:rPr>
          <w:rFonts w:ascii="Times New Roman" w:hAnsi="Times New Roman" w:cs="Times New Roman"/>
          <w:sz w:val="24"/>
          <w:szCs w:val="24"/>
        </w:rPr>
        <w:t xml:space="preserve"> по состоянию на 1 января 2025 года составил 2 842,3 тыс. рублей.</w:t>
      </w:r>
    </w:p>
    <w:p w:rsidR="00D0024C" w:rsidRPr="00D40AAE" w:rsidRDefault="00D0024C" w:rsidP="009611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AAE">
        <w:rPr>
          <w:rFonts w:ascii="Times New Roman" w:hAnsi="Times New Roman" w:cs="Times New Roman"/>
          <w:sz w:val="24"/>
          <w:szCs w:val="24"/>
        </w:rPr>
        <w:t xml:space="preserve">В связи погашением части задолженности по бюджетным кредитам в размере 2 842,3 тыс. рублей, фактический объем муниципального долга </w:t>
      </w:r>
      <w:r w:rsidR="0031232A">
        <w:rPr>
          <w:rFonts w:ascii="Times New Roman" w:hAnsi="Times New Roman" w:cs="Times New Roman"/>
          <w:sz w:val="24"/>
          <w:szCs w:val="24"/>
        </w:rPr>
        <w:t>«</w:t>
      </w:r>
      <w:r w:rsidR="00536F88" w:rsidRPr="00961131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31232A">
        <w:rPr>
          <w:rFonts w:ascii="Times New Roman" w:hAnsi="Times New Roman" w:cs="Times New Roman"/>
          <w:sz w:val="24"/>
          <w:szCs w:val="24"/>
        </w:rPr>
        <w:t>»</w:t>
      </w:r>
      <w:r w:rsidRPr="00D40AAE">
        <w:rPr>
          <w:rFonts w:ascii="Times New Roman" w:hAnsi="Times New Roman" w:cs="Times New Roman"/>
          <w:sz w:val="24"/>
          <w:szCs w:val="24"/>
        </w:rPr>
        <w:t xml:space="preserve"> по состоянию на 1 января 2026 года составил 0,0 тыс. рублей.</w:t>
      </w:r>
    </w:p>
    <w:p w:rsidR="00D0024C" w:rsidRPr="00961131" w:rsidRDefault="00D0024C" w:rsidP="009611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AAE">
        <w:rPr>
          <w:rFonts w:ascii="Times New Roman" w:hAnsi="Times New Roman" w:cs="Times New Roman"/>
          <w:sz w:val="24"/>
          <w:szCs w:val="24"/>
        </w:rPr>
        <w:t xml:space="preserve">Муниципальные гарантии </w:t>
      </w:r>
      <w:r w:rsidRPr="00961131">
        <w:rPr>
          <w:rFonts w:ascii="Times New Roman" w:hAnsi="Times New Roman" w:cs="Times New Roman"/>
          <w:sz w:val="24"/>
          <w:szCs w:val="24"/>
        </w:rPr>
        <w:t>в 2025 году не предоставлялись.</w:t>
      </w:r>
    </w:p>
    <w:p w:rsidR="005539FD" w:rsidRDefault="005539FD" w:rsidP="00F555A0">
      <w:pPr>
        <w:widowControl w:val="0"/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5BB" w:rsidRDefault="00E655BB" w:rsidP="00F555A0">
      <w:pPr>
        <w:widowControl w:val="0"/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2A2" w:rsidRPr="00274265" w:rsidRDefault="000862A2" w:rsidP="00F555A0">
      <w:pPr>
        <w:widowControl w:val="0"/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65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934D58" w:rsidRPr="00274265" w:rsidRDefault="00934D58" w:rsidP="00F555A0">
      <w:pPr>
        <w:widowControl w:val="0"/>
        <w:tabs>
          <w:tab w:val="left" w:pos="7088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2A2" w:rsidRPr="00274265" w:rsidRDefault="000862A2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265">
        <w:rPr>
          <w:rFonts w:ascii="Times New Roman" w:hAnsi="Times New Roman" w:cs="Times New Roman"/>
          <w:sz w:val="24"/>
          <w:szCs w:val="24"/>
        </w:rPr>
        <w:t xml:space="preserve">По результатам экспертно-аналитического мероприятия  Контрольно-счетная палата отмечает, что исполнение бюджета в 2025 году в целом соответствует действующему законодательству, и считает возможным рекомендовать Думе Нижнеилимского муниципального округа утвердить отчет об исполнении бюджета </w:t>
      </w:r>
      <w:r w:rsidR="0031232A">
        <w:rPr>
          <w:rFonts w:ascii="Times New Roman" w:hAnsi="Times New Roman" w:cs="Times New Roman"/>
          <w:sz w:val="24"/>
          <w:szCs w:val="24"/>
        </w:rPr>
        <w:t>«</w:t>
      </w:r>
      <w:r w:rsidR="00274265" w:rsidRPr="00274265">
        <w:rPr>
          <w:rFonts w:ascii="Times New Roman" w:hAnsi="Times New Roman" w:cs="Times New Roman"/>
          <w:sz w:val="24"/>
          <w:szCs w:val="24"/>
        </w:rPr>
        <w:t>Железногорск-Илимское МО</w:t>
      </w:r>
      <w:r w:rsidR="0031232A">
        <w:rPr>
          <w:rFonts w:ascii="Times New Roman" w:hAnsi="Times New Roman" w:cs="Times New Roman"/>
          <w:sz w:val="24"/>
          <w:szCs w:val="24"/>
        </w:rPr>
        <w:t>»</w:t>
      </w:r>
      <w:r w:rsidRPr="00274265">
        <w:rPr>
          <w:rFonts w:ascii="Times New Roman" w:hAnsi="Times New Roman" w:cs="Times New Roman"/>
          <w:sz w:val="24"/>
          <w:szCs w:val="24"/>
        </w:rPr>
        <w:t xml:space="preserve"> за 2025 год.</w:t>
      </w:r>
    </w:p>
    <w:p w:rsidR="000862A2" w:rsidRPr="00274265" w:rsidRDefault="000862A2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4D58" w:rsidRPr="00274265" w:rsidRDefault="00934D58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4D58" w:rsidRPr="00274265" w:rsidRDefault="00934D58" w:rsidP="00F555A0">
      <w:pPr>
        <w:widowControl w:val="0"/>
        <w:tabs>
          <w:tab w:val="left" w:pos="7088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62A2" w:rsidRPr="00274265" w:rsidRDefault="000862A2" w:rsidP="00F555A0">
      <w:pPr>
        <w:pStyle w:val="2a"/>
        <w:shd w:val="clear" w:color="auto" w:fill="auto"/>
        <w:tabs>
          <w:tab w:val="left" w:pos="9355"/>
        </w:tabs>
        <w:spacing w:before="0" w:after="0" w:line="240" w:lineRule="auto"/>
        <w:ind w:left="82" w:right="-1"/>
        <w:jc w:val="left"/>
        <w:rPr>
          <w:rFonts w:cs="Times New Roman"/>
          <w:sz w:val="24"/>
          <w:szCs w:val="24"/>
          <w:lang w:bidi="ru-RU"/>
        </w:rPr>
      </w:pPr>
      <w:r w:rsidRPr="00274265">
        <w:rPr>
          <w:rFonts w:cs="Times New Roman"/>
          <w:sz w:val="24"/>
          <w:szCs w:val="24"/>
          <w:lang w:bidi="ru-RU"/>
        </w:rPr>
        <w:t xml:space="preserve">Председатель Контрольно-счетной палаты </w:t>
      </w:r>
    </w:p>
    <w:p w:rsidR="000862A2" w:rsidRPr="00274265" w:rsidRDefault="000862A2" w:rsidP="00F555A0">
      <w:pPr>
        <w:pStyle w:val="2a"/>
        <w:shd w:val="clear" w:color="auto" w:fill="auto"/>
        <w:tabs>
          <w:tab w:val="left" w:pos="9355"/>
        </w:tabs>
        <w:spacing w:before="0" w:after="0" w:line="240" w:lineRule="auto"/>
        <w:ind w:left="82" w:right="-1"/>
        <w:jc w:val="left"/>
        <w:rPr>
          <w:rFonts w:cs="Times New Roman"/>
          <w:sz w:val="24"/>
          <w:szCs w:val="24"/>
          <w:lang w:bidi="ru-RU"/>
        </w:rPr>
      </w:pPr>
      <w:r w:rsidRPr="00274265">
        <w:rPr>
          <w:rFonts w:cs="Times New Roman"/>
          <w:sz w:val="24"/>
          <w:szCs w:val="24"/>
          <w:lang w:bidi="ru-RU"/>
        </w:rPr>
        <w:t xml:space="preserve">Нижнеилимского муниципального округа </w:t>
      </w:r>
    </w:p>
    <w:p w:rsidR="000862A2" w:rsidRPr="00274265" w:rsidRDefault="000862A2" w:rsidP="00F555A0">
      <w:pPr>
        <w:pStyle w:val="2a"/>
        <w:shd w:val="clear" w:color="auto" w:fill="auto"/>
        <w:tabs>
          <w:tab w:val="left" w:pos="9355"/>
        </w:tabs>
        <w:spacing w:before="0" w:after="0" w:line="240" w:lineRule="auto"/>
        <w:ind w:left="82" w:right="-1"/>
        <w:jc w:val="left"/>
        <w:rPr>
          <w:rFonts w:cs="Times New Roman"/>
          <w:sz w:val="24"/>
          <w:szCs w:val="24"/>
          <w:lang w:bidi="ru-RU"/>
        </w:rPr>
      </w:pPr>
      <w:r w:rsidRPr="00274265">
        <w:rPr>
          <w:rFonts w:cs="Times New Roman"/>
          <w:sz w:val="24"/>
          <w:szCs w:val="24"/>
          <w:lang w:bidi="ru-RU"/>
        </w:rPr>
        <w:t>Иркутской области                                                                                              М.С. Романов</w:t>
      </w:r>
    </w:p>
    <w:p w:rsidR="00AB3D0A" w:rsidRPr="00274265" w:rsidRDefault="00AB3D0A" w:rsidP="00F555A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2B9D" w:rsidRPr="00274265" w:rsidRDefault="00442B9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442B9D" w:rsidRPr="00274265" w:rsidSect="00996B6B">
      <w:footerReference w:type="default" r:id="rId9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54C" w:rsidRDefault="0070454C" w:rsidP="00AB3D0A">
      <w:pPr>
        <w:spacing w:after="0" w:line="240" w:lineRule="auto"/>
      </w:pPr>
      <w:r>
        <w:separator/>
      </w:r>
    </w:p>
  </w:endnote>
  <w:endnote w:type="continuationSeparator" w:id="1">
    <w:p w:rsidR="0070454C" w:rsidRDefault="0070454C" w:rsidP="00AB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9730893"/>
      <w:docPartObj>
        <w:docPartGallery w:val="Page Numbers (Bottom of Page)"/>
        <w:docPartUnique/>
      </w:docPartObj>
    </w:sdtPr>
    <w:sdtContent>
      <w:p w:rsidR="006371B4" w:rsidRDefault="000D2BD9">
        <w:pPr>
          <w:pStyle w:val="ae"/>
          <w:jc w:val="center"/>
        </w:pPr>
        <w:r>
          <w:rPr>
            <w:noProof/>
          </w:rPr>
          <w:fldChar w:fldCharType="begin"/>
        </w:r>
        <w:r w:rsidR="006371B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92F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71B4" w:rsidRDefault="006371B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54C" w:rsidRDefault="0070454C" w:rsidP="00AB3D0A">
      <w:pPr>
        <w:spacing w:after="0" w:line="240" w:lineRule="auto"/>
      </w:pPr>
      <w:r>
        <w:separator/>
      </w:r>
    </w:p>
  </w:footnote>
  <w:footnote w:type="continuationSeparator" w:id="1">
    <w:p w:rsidR="0070454C" w:rsidRDefault="0070454C" w:rsidP="00AB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000000"/>
        <w:sz w:val="26"/>
        <w:szCs w:val="26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000000"/>
        <w:sz w:val="26"/>
        <w:szCs w:val="2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trike w:val="0"/>
        <w:dstrike w:val="0"/>
        <w:outline w:val="0"/>
        <w:shadow w:val="0"/>
        <w:sz w:val="26"/>
        <w:szCs w:val="26"/>
        <w:em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6"/>
        <w:szCs w:val="26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6"/>
        <w:szCs w:val="26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6"/>
        <w:szCs w:val="26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389"/>
        </w:tabs>
        <w:ind w:left="709" w:firstLine="680"/>
      </w:pPr>
      <w:rPr>
        <w:rFonts w:ascii="Symbol" w:hAnsi="Symbol" w:cs="Symbol" w:hint="default"/>
        <w:sz w:val="26"/>
        <w:szCs w:val="2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6"/>
        <w:szCs w:val="2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eastAsia="Arial" w:hAnsi="Symbol" w:cs="Symbol" w:hint="default"/>
        <w:b w:val="0"/>
        <w:bCs w:val="0"/>
        <w:i w:val="0"/>
        <w:iCs w:val="0"/>
        <w:strike w:val="0"/>
        <w:dstrike w:val="0"/>
        <w:outline w:val="0"/>
        <w:shadow w:val="0"/>
        <w:sz w:val="26"/>
        <w:szCs w:val="26"/>
        <w:em w:val="none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6"/>
        <w:szCs w:val="26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48FC45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6"/>
        <w:szCs w:val="24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637" w:hanging="360"/>
      </w:pPr>
      <w:rPr>
        <w:rFonts w:ascii="Symbol" w:hAnsi="Symbol" w:cs="Symbol" w:hint="default"/>
        <w:sz w:val="26"/>
        <w:szCs w:val="26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134" w:hanging="567"/>
      </w:pPr>
      <w:rPr>
        <w:rFonts w:ascii="Symbol" w:hAnsi="Symbol" w:hint="default"/>
        <w:sz w:val="26"/>
        <w:szCs w:val="26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/>
        <w:sz w:val="26"/>
        <w:szCs w:val="26"/>
      </w:rPr>
    </w:lvl>
  </w:abstractNum>
  <w:abstractNum w:abstractNumId="15">
    <w:nsid w:val="00000011"/>
    <w:multiLevelType w:val="multilevel"/>
    <w:tmpl w:val="6E588B7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7B5512A"/>
    <w:multiLevelType w:val="multilevel"/>
    <w:tmpl w:val="0DC6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B660986"/>
    <w:multiLevelType w:val="hybridMultilevel"/>
    <w:tmpl w:val="A98AAA7C"/>
    <w:lvl w:ilvl="0" w:tplc="077EAF88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0FB53A8A"/>
    <w:multiLevelType w:val="multilevel"/>
    <w:tmpl w:val="F1D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950187"/>
    <w:multiLevelType w:val="hybridMultilevel"/>
    <w:tmpl w:val="E25EBE20"/>
    <w:lvl w:ilvl="0" w:tplc="00000001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8AF77D4"/>
    <w:multiLevelType w:val="hybridMultilevel"/>
    <w:tmpl w:val="95EC0B44"/>
    <w:lvl w:ilvl="0" w:tplc="6EB0F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C5505B0"/>
    <w:multiLevelType w:val="hybridMultilevel"/>
    <w:tmpl w:val="5B6A6002"/>
    <w:lvl w:ilvl="0" w:tplc="00000001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0741202"/>
    <w:multiLevelType w:val="multilevel"/>
    <w:tmpl w:val="11C07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39593F06"/>
    <w:multiLevelType w:val="hybridMultilevel"/>
    <w:tmpl w:val="7E748B76"/>
    <w:lvl w:ilvl="0" w:tplc="00000001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C612DC9"/>
    <w:multiLevelType w:val="hybridMultilevel"/>
    <w:tmpl w:val="6FA0B0CC"/>
    <w:lvl w:ilvl="0" w:tplc="00000001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6C249CF"/>
    <w:multiLevelType w:val="hybridMultilevel"/>
    <w:tmpl w:val="8A00C9BC"/>
    <w:lvl w:ilvl="0" w:tplc="53044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17"/>
  </w:num>
  <w:num w:numId="3">
    <w:abstractNumId w:val="4"/>
  </w:num>
  <w:num w:numId="4">
    <w:abstractNumId w:val="19"/>
  </w:num>
  <w:num w:numId="5">
    <w:abstractNumId w:val="21"/>
  </w:num>
  <w:num w:numId="6">
    <w:abstractNumId w:val="24"/>
  </w:num>
  <w:num w:numId="7">
    <w:abstractNumId w:val="23"/>
  </w:num>
  <w:num w:numId="8">
    <w:abstractNumId w:val="20"/>
  </w:num>
  <w:num w:numId="9">
    <w:abstractNumId w:val="22"/>
  </w:num>
  <w:num w:numId="10">
    <w:abstractNumId w:val="16"/>
  </w:num>
  <w:num w:numId="11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D0A"/>
    <w:rsid w:val="00001E73"/>
    <w:rsid w:val="000035EA"/>
    <w:rsid w:val="000056C9"/>
    <w:rsid w:val="00005E27"/>
    <w:rsid w:val="00006A01"/>
    <w:rsid w:val="000101F2"/>
    <w:rsid w:val="00010F63"/>
    <w:rsid w:val="00013B41"/>
    <w:rsid w:val="00015373"/>
    <w:rsid w:val="0002032A"/>
    <w:rsid w:val="00024885"/>
    <w:rsid w:val="00026860"/>
    <w:rsid w:val="00026A6D"/>
    <w:rsid w:val="00026AC5"/>
    <w:rsid w:val="00027C2D"/>
    <w:rsid w:val="00037697"/>
    <w:rsid w:val="000544E4"/>
    <w:rsid w:val="00063307"/>
    <w:rsid w:val="00063456"/>
    <w:rsid w:val="000719FE"/>
    <w:rsid w:val="000750C8"/>
    <w:rsid w:val="00077301"/>
    <w:rsid w:val="00080415"/>
    <w:rsid w:val="00083C90"/>
    <w:rsid w:val="000862A2"/>
    <w:rsid w:val="000A5FAC"/>
    <w:rsid w:val="000B1E68"/>
    <w:rsid w:val="000B2EF5"/>
    <w:rsid w:val="000B6268"/>
    <w:rsid w:val="000C02BB"/>
    <w:rsid w:val="000C1C6A"/>
    <w:rsid w:val="000C30B7"/>
    <w:rsid w:val="000C3AD1"/>
    <w:rsid w:val="000C6481"/>
    <w:rsid w:val="000D0143"/>
    <w:rsid w:val="000D0F1B"/>
    <w:rsid w:val="000D2BD9"/>
    <w:rsid w:val="000E39C5"/>
    <w:rsid w:val="000E46ED"/>
    <w:rsid w:val="000E559F"/>
    <w:rsid w:val="000F2573"/>
    <w:rsid w:val="000F518C"/>
    <w:rsid w:val="000F5B5B"/>
    <w:rsid w:val="0010164A"/>
    <w:rsid w:val="00104986"/>
    <w:rsid w:val="00107AAE"/>
    <w:rsid w:val="001115C6"/>
    <w:rsid w:val="00111C36"/>
    <w:rsid w:val="00122903"/>
    <w:rsid w:val="00126490"/>
    <w:rsid w:val="001301D6"/>
    <w:rsid w:val="00131985"/>
    <w:rsid w:val="0014418F"/>
    <w:rsid w:val="0014543B"/>
    <w:rsid w:val="001477B4"/>
    <w:rsid w:val="0015062A"/>
    <w:rsid w:val="001563EF"/>
    <w:rsid w:val="0016037F"/>
    <w:rsid w:val="00160D9D"/>
    <w:rsid w:val="00162AA7"/>
    <w:rsid w:val="00164BFF"/>
    <w:rsid w:val="0017128E"/>
    <w:rsid w:val="001739C9"/>
    <w:rsid w:val="00180B9D"/>
    <w:rsid w:val="001871D2"/>
    <w:rsid w:val="00191817"/>
    <w:rsid w:val="0019480F"/>
    <w:rsid w:val="001A7301"/>
    <w:rsid w:val="001B34FC"/>
    <w:rsid w:val="001B3EB7"/>
    <w:rsid w:val="001B5B62"/>
    <w:rsid w:val="001B63D9"/>
    <w:rsid w:val="001C69B5"/>
    <w:rsid w:val="001D3522"/>
    <w:rsid w:val="001D382A"/>
    <w:rsid w:val="001D3E5C"/>
    <w:rsid w:val="001D64BE"/>
    <w:rsid w:val="001E57B1"/>
    <w:rsid w:val="001E60FA"/>
    <w:rsid w:val="001F262B"/>
    <w:rsid w:val="001F5593"/>
    <w:rsid w:val="001F6522"/>
    <w:rsid w:val="0020110D"/>
    <w:rsid w:val="00203A67"/>
    <w:rsid w:val="00205F9A"/>
    <w:rsid w:val="002138BB"/>
    <w:rsid w:val="002212BE"/>
    <w:rsid w:val="00221AF9"/>
    <w:rsid w:val="00222373"/>
    <w:rsid w:val="00224E34"/>
    <w:rsid w:val="00225DD7"/>
    <w:rsid w:val="00226EA2"/>
    <w:rsid w:val="00231B1D"/>
    <w:rsid w:val="00231D46"/>
    <w:rsid w:val="0023568F"/>
    <w:rsid w:val="00237426"/>
    <w:rsid w:val="00240342"/>
    <w:rsid w:val="002426B9"/>
    <w:rsid w:val="00245236"/>
    <w:rsid w:val="002465BE"/>
    <w:rsid w:val="00252EDA"/>
    <w:rsid w:val="002715DC"/>
    <w:rsid w:val="00271C5F"/>
    <w:rsid w:val="00274126"/>
    <w:rsid w:val="00274265"/>
    <w:rsid w:val="00276B76"/>
    <w:rsid w:val="00277487"/>
    <w:rsid w:val="00280ABD"/>
    <w:rsid w:val="002835A1"/>
    <w:rsid w:val="00286112"/>
    <w:rsid w:val="0029091C"/>
    <w:rsid w:val="002915D1"/>
    <w:rsid w:val="00292F0A"/>
    <w:rsid w:val="0029499B"/>
    <w:rsid w:val="002A0B7A"/>
    <w:rsid w:val="002A28E7"/>
    <w:rsid w:val="002A3707"/>
    <w:rsid w:val="002A54F5"/>
    <w:rsid w:val="002A7EFB"/>
    <w:rsid w:val="002B68C7"/>
    <w:rsid w:val="002C045A"/>
    <w:rsid w:val="002C27EB"/>
    <w:rsid w:val="002C36ED"/>
    <w:rsid w:val="002C38EC"/>
    <w:rsid w:val="002C7558"/>
    <w:rsid w:val="002C755F"/>
    <w:rsid w:val="002D0BF1"/>
    <w:rsid w:val="002D2A3E"/>
    <w:rsid w:val="002D67DB"/>
    <w:rsid w:val="002E51CB"/>
    <w:rsid w:val="002F61FC"/>
    <w:rsid w:val="002F66E6"/>
    <w:rsid w:val="00310C0D"/>
    <w:rsid w:val="0031232A"/>
    <w:rsid w:val="003133CA"/>
    <w:rsid w:val="00313B86"/>
    <w:rsid w:val="003154F0"/>
    <w:rsid w:val="00317393"/>
    <w:rsid w:val="003321A3"/>
    <w:rsid w:val="0033444F"/>
    <w:rsid w:val="00335CB2"/>
    <w:rsid w:val="003369CC"/>
    <w:rsid w:val="0034374D"/>
    <w:rsid w:val="003466AF"/>
    <w:rsid w:val="00347BE3"/>
    <w:rsid w:val="00351843"/>
    <w:rsid w:val="00352829"/>
    <w:rsid w:val="003566C8"/>
    <w:rsid w:val="00360FE8"/>
    <w:rsid w:val="00361EA1"/>
    <w:rsid w:val="0036371A"/>
    <w:rsid w:val="00366168"/>
    <w:rsid w:val="00367E8B"/>
    <w:rsid w:val="003714C8"/>
    <w:rsid w:val="00372D40"/>
    <w:rsid w:val="0038192A"/>
    <w:rsid w:val="00384FDD"/>
    <w:rsid w:val="00385C04"/>
    <w:rsid w:val="0039171C"/>
    <w:rsid w:val="00391FC0"/>
    <w:rsid w:val="00392AA0"/>
    <w:rsid w:val="00395FB4"/>
    <w:rsid w:val="003973B9"/>
    <w:rsid w:val="003A07AC"/>
    <w:rsid w:val="003A0E16"/>
    <w:rsid w:val="003A28B4"/>
    <w:rsid w:val="003A3945"/>
    <w:rsid w:val="003A3D8E"/>
    <w:rsid w:val="003A482C"/>
    <w:rsid w:val="003B194B"/>
    <w:rsid w:val="003B3947"/>
    <w:rsid w:val="003B3C01"/>
    <w:rsid w:val="003B5E0F"/>
    <w:rsid w:val="003C0A37"/>
    <w:rsid w:val="003C44CC"/>
    <w:rsid w:val="003C48CF"/>
    <w:rsid w:val="003C4C32"/>
    <w:rsid w:val="003D7B2A"/>
    <w:rsid w:val="003E0C46"/>
    <w:rsid w:val="003F1CFF"/>
    <w:rsid w:val="003F2C79"/>
    <w:rsid w:val="003F2F2F"/>
    <w:rsid w:val="00401ADC"/>
    <w:rsid w:val="0040559D"/>
    <w:rsid w:val="00405F76"/>
    <w:rsid w:val="00407EB1"/>
    <w:rsid w:val="0041183C"/>
    <w:rsid w:val="00417892"/>
    <w:rsid w:val="00421E6C"/>
    <w:rsid w:val="00423C2A"/>
    <w:rsid w:val="00425B2A"/>
    <w:rsid w:val="00426759"/>
    <w:rsid w:val="00430C89"/>
    <w:rsid w:val="00432710"/>
    <w:rsid w:val="00435808"/>
    <w:rsid w:val="004371BB"/>
    <w:rsid w:val="00441734"/>
    <w:rsid w:val="00442B9D"/>
    <w:rsid w:val="0044409F"/>
    <w:rsid w:val="0044677C"/>
    <w:rsid w:val="00447B85"/>
    <w:rsid w:val="00450687"/>
    <w:rsid w:val="004536F4"/>
    <w:rsid w:val="0045557D"/>
    <w:rsid w:val="004568E1"/>
    <w:rsid w:val="00466CF7"/>
    <w:rsid w:val="00467EE4"/>
    <w:rsid w:val="00476E6B"/>
    <w:rsid w:val="00477448"/>
    <w:rsid w:val="00480027"/>
    <w:rsid w:val="00485B24"/>
    <w:rsid w:val="00486236"/>
    <w:rsid w:val="004866FB"/>
    <w:rsid w:val="00487BC5"/>
    <w:rsid w:val="004931EF"/>
    <w:rsid w:val="00493931"/>
    <w:rsid w:val="00494EFD"/>
    <w:rsid w:val="004A1329"/>
    <w:rsid w:val="004A5CCF"/>
    <w:rsid w:val="004A721D"/>
    <w:rsid w:val="004A7426"/>
    <w:rsid w:val="004A76A3"/>
    <w:rsid w:val="004B166C"/>
    <w:rsid w:val="004B367E"/>
    <w:rsid w:val="004B49EC"/>
    <w:rsid w:val="004B50AD"/>
    <w:rsid w:val="004C2D48"/>
    <w:rsid w:val="004C4E56"/>
    <w:rsid w:val="004C50AD"/>
    <w:rsid w:val="004C5F21"/>
    <w:rsid w:val="004D16F0"/>
    <w:rsid w:val="004D2182"/>
    <w:rsid w:val="004D3236"/>
    <w:rsid w:val="004D4F83"/>
    <w:rsid w:val="004D6456"/>
    <w:rsid w:val="004D7AD8"/>
    <w:rsid w:val="004E30F6"/>
    <w:rsid w:val="004E51D3"/>
    <w:rsid w:val="004F0255"/>
    <w:rsid w:val="004F041C"/>
    <w:rsid w:val="004F15DA"/>
    <w:rsid w:val="004F562D"/>
    <w:rsid w:val="004F7132"/>
    <w:rsid w:val="004F7C36"/>
    <w:rsid w:val="004F7D20"/>
    <w:rsid w:val="005004B8"/>
    <w:rsid w:val="00500550"/>
    <w:rsid w:val="005020A7"/>
    <w:rsid w:val="0050592A"/>
    <w:rsid w:val="005062CA"/>
    <w:rsid w:val="0050679F"/>
    <w:rsid w:val="005072FE"/>
    <w:rsid w:val="00511BA4"/>
    <w:rsid w:val="0051473E"/>
    <w:rsid w:val="00514893"/>
    <w:rsid w:val="00517100"/>
    <w:rsid w:val="00517160"/>
    <w:rsid w:val="005204CC"/>
    <w:rsid w:val="00521DC6"/>
    <w:rsid w:val="00524909"/>
    <w:rsid w:val="005270C1"/>
    <w:rsid w:val="00532712"/>
    <w:rsid w:val="0053372C"/>
    <w:rsid w:val="00536922"/>
    <w:rsid w:val="00536F88"/>
    <w:rsid w:val="00542F96"/>
    <w:rsid w:val="00543B82"/>
    <w:rsid w:val="0054569C"/>
    <w:rsid w:val="00546717"/>
    <w:rsid w:val="0054789A"/>
    <w:rsid w:val="00550847"/>
    <w:rsid w:val="005520CA"/>
    <w:rsid w:val="0055388D"/>
    <w:rsid w:val="005539FD"/>
    <w:rsid w:val="005543F0"/>
    <w:rsid w:val="0055747F"/>
    <w:rsid w:val="00560F89"/>
    <w:rsid w:val="005631B2"/>
    <w:rsid w:val="00563C46"/>
    <w:rsid w:val="00564AED"/>
    <w:rsid w:val="00566AEE"/>
    <w:rsid w:val="00567668"/>
    <w:rsid w:val="00570653"/>
    <w:rsid w:val="005836F7"/>
    <w:rsid w:val="0058418F"/>
    <w:rsid w:val="00591C0E"/>
    <w:rsid w:val="005929B7"/>
    <w:rsid w:val="00594F2B"/>
    <w:rsid w:val="00597CE9"/>
    <w:rsid w:val="005A0AA3"/>
    <w:rsid w:val="005A19F5"/>
    <w:rsid w:val="005B20BA"/>
    <w:rsid w:val="005B21C9"/>
    <w:rsid w:val="005B41C0"/>
    <w:rsid w:val="005B54FB"/>
    <w:rsid w:val="005B5C1E"/>
    <w:rsid w:val="005C2856"/>
    <w:rsid w:val="005C59F6"/>
    <w:rsid w:val="005D0CC2"/>
    <w:rsid w:val="005D6DE7"/>
    <w:rsid w:val="005D71A3"/>
    <w:rsid w:val="005D7297"/>
    <w:rsid w:val="005D76DD"/>
    <w:rsid w:val="005E0A07"/>
    <w:rsid w:val="005E445F"/>
    <w:rsid w:val="005E4F33"/>
    <w:rsid w:val="005E5000"/>
    <w:rsid w:val="005F1196"/>
    <w:rsid w:val="005F174D"/>
    <w:rsid w:val="005F1A35"/>
    <w:rsid w:val="005F3BCA"/>
    <w:rsid w:val="005F3F01"/>
    <w:rsid w:val="005F53B7"/>
    <w:rsid w:val="0060168A"/>
    <w:rsid w:val="00603E1F"/>
    <w:rsid w:val="006060A0"/>
    <w:rsid w:val="00611C00"/>
    <w:rsid w:val="006132E5"/>
    <w:rsid w:val="006137B1"/>
    <w:rsid w:val="00616F08"/>
    <w:rsid w:val="00624EB3"/>
    <w:rsid w:val="006259F7"/>
    <w:rsid w:val="0063319E"/>
    <w:rsid w:val="006360E1"/>
    <w:rsid w:val="00636301"/>
    <w:rsid w:val="00636E48"/>
    <w:rsid w:val="006371B4"/>
    <w:rsid w:val="00640128"/>
    <w:rsid w:val="00652D20"/>
    <w:rsid w:val="00654C3F"/>
    <w:rsid w:val="0066076B"/>
    <w:rsid w:val="00663C9A"/>
    <w:rsid w:val="006646DC"/>
    <w:rsid w:val="00666094"/>
    <w:rsid w:val="00673517"/>
    <w:rsid w:val="00673D83"/>
    <w:rsid w:val="006762FB"/>
    <w:rsid w:val="0068353B"/>
    <w:rsid w:val="006836C3"/>
    <w:rsid w:val="00683A95"/>
    <w:rsid w:val="006848E8"/>
    <w:rsid w:val="0068559C"/>
    <w:rsid w:val="00685CC5"/>
    <w:rsid w:val="00687496"/>
    <w:rsid w:val="006A0489"/>
    <w:rsid w:val="006A4887"/>
    <w:rsid w:val="006B05E8"/>
    <w:rsid w:val="006B0652"/>
    <w:rsid w:val="006B410A"/>
    <w:rsid w:val="006B5F16"/>
    <w:rsid w:val="006B6487"/>
    <w:rsid w:val="006C1208"/>
    <w:rsid w:val="006C3CF9"/>
    <w:rsid w:val="006C4FAF"/>
    <w:rsid w:val="006C5E69"/>
    <w:rsid w:val="006D14F0"/>
    <w:rsid w:val="006D2E5F"/>
    <w:rsid w:val="006D35ED"/>
    <w:rsid w:val="006D3B37"/>
    <w:rsid w:val="006D5749"/>
    <w:rsid w:val="006D636C"/>
    <w:rsid w:val="006E00F8"/>
    <w:rsid w:val="006E12CC"/>
    <w:rsid w:val="006E12FA"/>
    <w:rsid w:val="006F018A"/>
    <w:rsid w:val="006F0744"/>
    <w:rsid w:val="006F0997"/>
    <w:rsid w:val="006F13FA"/>
    <w:rsid w:val="006F1941"/>
    <w:rsid w:val="007012EE"/>
    <w:rsid w:val="007017FF"/>
    <w:rsid w:val="00703D95"/>
    <w:rsid w:val="0070454C"/>
    <w:rsid w:val="007045C1"/>
    <w:rsid w:val="00706A62"/>
    <w:rsid w:val="00706E5D"/>
    <w:rsid w:val="007239B8"/>
    <w:rsid w:val="0072546E"/>
    <w:rsid w:val="00726238"/>
    <w:rsid w:val="00727D90"/>
    <w:rsid w:val="00730D27"/>
    <w:rsid w:val="00731F01"/>
    <w:rsid w:val="007320AD"/>
    <w:rsid w:val="00732A00"/>
    <w:rsid w:val="007337FD"/>
    <w:rsid w:val="00741996"/>
    <w:rsid w:val="007447DD"/>
    <w:rsid w:val="00746320"/>
    <w:rsid w:val="007545D4"/>
    <w:rsid w:val="00760354"/>
    <w:rsid w:val="00760B8F"/>
    <w:rsid w:val="00767CB6"/>
    <w:rsid w:val="00772708"/>
    <w:rsid w:val="007729CE"/>
    <w:rsid w:val="00774651"/>
    <w:rsid w:val="00777EE3"/>
    <w:rsid w:val="00784642"/>
    <w:rsid w:val="00785DE3"/>
    <w:rsid w:val="0079134E"/>
    <w:rsid w:val="00791EB3"/>
    <w:rsid w:val="007924C2"/>
    <w:rsid w:val="00794008"/>
    <w:rsid w:val="00796EB4"/>
    <w:rsid w:val="007A17DA"/>
    <w:rsid w:val="007A71CA"/>
    <w:rsid w:val="007B1B87"/>
    <w:rsid w:val="007B28C2"/>
    <w:rsid w:val="007B4958"/>
    <w:rsid w:val="007B7901"/>
    <w:rsid w:val="007C01CB"/>
    <w:rsid w:val="007C0A28"/>
    <w:rsid w:val="007C5C88"/>
    <w:rsid w:val="007C6F5C"/>
    <w:rsid w:val="007D0DE1"/>
    <w:rsid w:val="007D6561"/>
    <w:rsid w:val="007D689A"/>
    <w:rsid w:val="007E137A"/>
    <w:rsid w:val="007E1828"/>
    <w:rsid w:val="007E2B78"/>
    <w:rsid w:val="007E2ED4"/>
    <w:rsid w:val="007E67B8"/>
    <w:rsid w:val="007E74C5"/>
    <w:rsid w:val="007F0359"/>
    <w:rsid w:val="00805E04"/>
    <w:rsid w:val="00811E50"/>
    <w:rsid w:val="00815A21"/>
    <w:rsid w:val="00816810"/>
    <w:rsid w:val="008176CF"/>
    <w:rsid w:val="00817775"/>
    <w:rsid w:val="00820D37"/>
    <w:rsid w:val="00822D44"/>
    <w:rsid w:val="008258E5"/>
    <w:rsid w:val="00825F3D"/>
    <w:rsid w:val="00827545"/>
    <w:rsid w:val="008331D3"/>
    <w:rsid w:val="00834D5A"/>
    <w:rsid w:val="00836A00"/>
    <w:rsid w:val="008406F9"/>
    <w:rsid w:val="008430BE"/>
    <w:rsid w:val="00851069"/>
    <w:rsid w:val="008528B4"/>
    <w:rsid w:val="0085618E"/>
    <w:rsid w:val="008571FD"/>
    <w:rsid w:val="00860F71"/>
    <w:rsid w:val="008663CC"/>
    <w:rsid w:val="0086650F"/>
    <w:rsid w:val="008677A9"/>
    <w:rsid w:val="00867D27"/>
    <w:rsid w:val="008704D5"/>
    <w:rsid w:val="00876FD8"/>
    <w:rsid w:val="00881FBD"/>
    <w:rsid w:val="00882409"/>
    <w:rsid w:val="00893E10"/>
    <w:rsid w:val="008A1B77"/>
    <w:rsid w:val="008A2FFF"/>
    <w:rsid w:val="008A3F6E"/>
    <w:rsid w:val="008A5413"/>
    <w:rsid w:val="008A7246"/>
    <w:rsid w:val="008B09C7"/>
    <w:rsid w:val="008B3778"/>
    <w:rsid w:val="008C13E3"/>
    <w:rsid w:val="008C2464"/>
    <w:rsid w:val="008C390F"/>
    <w:rsid w:val="008D1AA4"/>
    <w:rsid w:val="008D2147"/>
    <w:rsid w:val="008D28EC"/>
    <w:rsid w:val="008D513E"/>
    <w:rsid w:val="008D7977"/>
    <w:rsid w:val="008E0DD7"/>
    <w:rsid w:val="008E2240"/>
    <w:rsid w:val="008E49F8"/>
    <w:rsid w:val="008E4D5B"/>
    <w:rsid w:val="008E553B"/>
    <w:rsid w:val="008E6972"/>
    <w:rsid w:val="008E6992"/>
    <w:rsid w:val="008E7940"/>
    <w:rsid w:val="008E7AE9"/>
    <w:rsid w:val="008E7D4C"/>
    <w:rsid w:val="008F3B52"/>
    <w:rsid w:val="008F6E6F"/>
    <w:rsid w:val="00903542"/>
    <w:rsid w:val="00903B1E"/>
    <w:rsid w:val="009045B5"/>
    <w:rsid w:val="00904D8E"/>
    <w:rsid w:val="00905A39"/>
    <w:rsid w:val="009061F9"/>
    <w:rsid w:val="00906495"/>
    <w:rsid w:val="0090684D"/>
    <w:rsid w:val="00911588"/>
    <w:rsid w:val="00912C66"/>
    <w:rsid w:val="00920568"/>
    <w:rsid w:val="009213A6"/>
    <w:rsid w:val="00921762"/>
    <w:rsid w:val="0092341B"/>
    <w:rsid w:val="009263B2"/>
    <w:rsid w:val="00926C7C"/>
    <w:rsid w:val="00927EBD"/>
    <w:rsid w:val="00934D58"/>
    <w:rsid w:val="0093526B"/>
    <w:rsid w:val="00936D92"/>
    <w:rsid w:val="009375A1"/>
    <w:rsid w:val="00941072"/>
    <w:rsid w:val="00941DF4"/>
    <w:rsid w:val="00943675"/>
    <w:rsid w:val="00946C96"/>
    <w:rsid w:val="00952675"/>
    <w:rsid w:val="00954AF5"/>
    <w:rsid w:val="00956B34"/>
    <w:rsid w:val="00960793"/>
    <w:rsid w:val="00961131"/>
    <w:rsid w:val="0096116C"/>
    <w:rsid w:val="0096177E"/>
    <w:rsid w:val="00965505"/>
    <w:rsid w:val="00965CB5"/>
    <w:rsid w:val="00966A44"/>
    <w:rsid w:val="009671BA"/>
    <w:rsid w:val="0097032A"/>
    <w:rsid w:val="00971D94"/>
    <w:rsid w:val="00972B84"/>
    <w:rsid w:val="009731BE"/>
    <w:rsid w:val="00975DE5"/>
    <w:rsid w:val="009804C2"/>
    <w:rsid w:val="00982348"/>
    <w:rsid w:val="00982DEC"/>
    <w:rsid w:val="00982F6F"/>
    <w:rsid w:val="00984252"/>
    <w:rsid w:val="00986805"/>
    <w:rsid w:val="0098737B"/>
    <w:rsid w:val="0099116D"/>
    <w:rsid w:val="00994196"/>
    <w:rsid w:val="00996B6B"/>
    <w:rsid w:val="00997607"/>
    <w:rsid w:val="00997A21"/>
    <w:rsid w:val="009A152C"/>
    <w:rsid w:val="009A68D5"/>
    <w:rsid w:val="009A6D8D"/>
    <w:rsid w:val="009A729D"/>
    <w:rsid w:val="009B07D3"/>
    <w:rsid w:val="009B1760"/>
    <w:rsid w:val="009B3717"/>
    <w:rsid w:val="009B3A50"/>
    <w:rsid w:val="009B7482"/>
    <w:rsid w:val="009C1B9C"/>
    <w:rsid w:val="009C1F68"/>
    <w:rsid w:val="009C75E2"/>
    <w:rsid w:val="009D6F6B"/>
    <w:rsid w:val="009E0697"/>
    <w:rsid w:val="009E2D3A"/>
    <w:rsid w:val="009E59C4"/>
    <w:rsid w:val="009F01A8"/>
    <w:rsid w:val="009F192F"/>
    <w:rsid w:val="009F25A6"/>
    <w:rsid w:val="009F3E24"/>
    <w:rsid w:val="009F4353"/>
    <w:rsid w:val="009F776E"/>
    <w:rsid w:val="009F7FF4"/>
    <w:rsid w:val="00A0093E"/>
    <w:rsid w:val="00A013D6"/>
    <w:rsid w:val="00A03DB8"/>
    <w:rsid w:val="00A049DC"/>
    <w:rsid w:val="00A06D27"/>
    <w:rsid w:val="00A10139"/>
    <w:rsid w:val="00A15477"/>
    <w:rsid w:val="00A21A1F"/>
    <w:rsid w:val="00A2503C"/>
    <w:rsid w:val="00A302A5"/>
    <w:rsid w:val="00A3040D"/>
    <w:rsid w:val="00A30E83"/>
    <w:rsid w:val="00A31381"/>
    <w:rsid w:val="00A322E0"/>
    <w:rsid w:val="00A409AA"/>
    <w:rsid w:val="00A42847"/>
    <w:rsid w:val="00A42853"/>
    <w:rsid w:val="00A47959"/>
    <w:rsid w:val="00A47A75"/>
    <w:rsid w:val="00A5101D"/>
    <w:rsid w:val="00A53059"/>
    <w:rsid w:val="00A53814"/>
    <w:rsid w:val="00A5410C"/>
    <w:rsid w:val="00A56DF7"/>
    <w:rsid w:val="00A63113"/>
    <w:rsid w:val="00A63B8E"/>
    <w:rsid w:val="00A67FF3"/>
    <w:rsid w:val="00A73C0E"/>
    <w:rsid w:val="00A748AE"/>
    <w:rsid w:val="00A811FD"/>
    <w:rsid w:val="00A812A1"/>
    <w:rsid w:val="00A81D26"/>
    <w:rsid w:val="00AA2857"/>
    <w:rsid w:val="00AA4066"/>
    <w:rsid w:val="00AA7FA5"/>
    <w:rsid w:val="00AB2B4E"/>
    <w:rsid w:val="00AB3D0A"/>
    <w:rsid w:val="00AB4B08"/>
    <w:rsid w:val="00AC10C8"/>
    <w:rsid w:val="00AC70F5"/>
    <w:rsid w:val="00AC7916"/>
    <w:rsid w:val="00AD29D1"/>
    <w:rsid w:val="00AE2AB3"/>
    <w:rsid w:val="00AF1414"/>
    <w:rsid w:val="00AF3D9C"/>
    <w:rsid w:val="00AF7007"/>
    <w:rsid w:val="00AF7E20"/>
    <w:rsid w:val="00B10D88"/>
    <w:rsid w:val="00B14DFF"/>
    <w:rsid w:val="00B165DD"/>
    <w:rsid w:val="00B1673F"/>
    <w:rsid w:val="00B172A2"/>
    <w:rsid w:val="00B20BE7"/>
    <w:rsid w:val="00B22BE6"/>
    <w:rsid w:val="00B23A8E"/>
    <w:rsid w:val="00B254B5"/>
    <w:rsid w:val="00B2790D"/>
    <w:rsid w:val="00B347F3"/>
    <w:rsid w:val="00B3551D"/>
    <w:rsid w:val="00B406F5"/>
    <w:rsid w:val="00B447AD"/>
    <w:rsid w:val="00B47189"/>
    <w:rsid w:val="00B51C17"/>
    <w:rsid w:val="00B54B1B"/>
    <w:rsid w:val="00B553DB"/>
    <w:rsid w:val="00B55667"/>
    <w:rsid w:val="00B60CFD"/>
    <w:rsid w:val="00B60E62"/>
    <w:rsid w:val="00B61A49"/>
    <w:rsid w:val="00B642DD"/>
    <w:rsid w:val="00B65680"/>
    <w:rsid w:val="00B65937"/>
    <w:rsid w:val="00B66AB7"/>
    <w:rsid w:val="00B73A74"/>
    <w:rsid w:val="00B75E88"/>
    <w:rsid w:val="00B77EF8"/>
    <w:rsid w:val="00B82BE5"/>
    <w:rsid w:val="00B902E0"/>
    <w:rsid w:val="00B903ED"/>
    <w:rsid w:val="00B91433"/>
    <w:rsid w:val="00B940FF"/>
    <w:rsid w:val="00B957A9"/>
    <w:rsid w:val="00B97FD6"/>
    <w:rsid w:val="00BA7A4B"/>
    <w:rsid w:val="00BB24D3"/>
    <w:rsid w:val="00BB2DD1"/>
    <w:rsid w:val="00BB3EB7"/>
    <w:rsid w:val="00BB4B12"/>
    <w:rsid w:val="00BB6F6D"/>
    <w:rsid w:val="00BC0195"/>
    <w:rsid w:val="00BC1464"/>
    <w:rsid w:val="00BC4ADE"/>
    <w:rsid w:val="00BD1B92"/>
    <w:rsid w:val="00BD4794"/>
    <w:rsid w:val="00BD4DAC"/>
    <w:rsid w:val="00BD7923"/>
    <w:rsid w:val="00BD796E"/>
    <w:rsid w:val="00BE025C"/>
    <w:rsid w:val="00BE0C7F"/>
    <w:rsid w:val="00BE1E6B"/>
    <w:rsid w:val="00BE6215"/>
    <w:rsid w:val="00BE7837"/>
    <w:rsid w:val="00BF0C5B"/>
    <w:rsid w:val="00BF1607"/>
    <w:rsid w:val="00BF6763"/>
    <w:rsid w:val="00BF7FBE"/>
    <w:rsid w:val="00C10102"/>
    <w:rsid w:val="00C11107"/>
    <w:rsid w:val="00C113B9"/>
    <w:rsid w:val="00C145C6"/>
    <w:rsid w:val="00C153F8"/>
    <w:rsid w:val="00C156BB"/>
    <w:rsid w:val="00C16053"/>
    <w:rsid w:val="00C2069C"/>
    <w:rsid w:val="00C206B5"/>
    <w:rsid w:val="00C20EA2"/>
    <w:rsid w:val="00C21A67"/>
    <w:rsid w:val="00C22862"/>
    <w:rsid w:val="00C2309D"/>
    <w:rsid w:val="00C230B3"/>
    <w:rsid w:val="00C26CC4"/>
    <w:rsid w:val="00C316A3"/>
    <w:rsid w:val="00C35DEF"/>
    <w:rsid w:val="00C3641E"/>
    <w:rsid w:val="00C4126C"/>
    <w:rsid w:val="00C43F23"/>
    <w:rsid w:val="00C46033"/>
    <w:rsid w:val="00C47966"/>
    <w:rsid w:val="00C56EB1"/>
    <w:rsid w:val="00C57DF8"/>
    <w:rsid w:val="00C62245"/>
    <w:rsid w:val="00C62902"/>
    <w:rsid w:val="00C62BAB"/>
    <w:rsid w:val="00C64931"/>
    <w:rsid w:val="00C64985"/>
    <w:rsid w:val="00C6688F"/>
    <w:rsid w:val="00C702E2"/>
    <w:rsid w:val="00C71D57"/>
    <w:rsid w:val="00C71F59"/>
    <w:rsid w:val="00C74BCB"/>
    <w:rsid w:val="00C80B9E"/>
    <w:rsid w:val="00CA2516"/>
    <w:rsid w:val="00CA68A0"/>
    <w:rsid w:val="00CA759A"/>
    <w:rsid w:val="00CB0917"/>
    <w:rsid w:val="00CB340D"/>
    <w:rsid w:val="00CC0750"/>
    <w:rsid w:val="00CC4FB3"/>
    <w:rsid w:val="00CC6B7D"/>
    <w:rsid w:val="00CC739B"/>
    <w:rsid w:val="00CD012E"/>
    <w:rsid w:val="00CD023D"/>
    <w:rsid w:val="00CD7E89"/>
    <w:rsid w:val="00CE07FE"/>
    <w:rsid w:val="00CE1527"/>
    <w:rsid w:val="00CE4711"/>
    <w:rsid w:val="00CE7BCF"/>
    <w:rsid w:val="00CE7FB7"/>
    <w:rsid w:val="00CF0943"/>
    <w:rsid w:val="00D0024C"/>
    <w:rsid w:val="00D03C69"/>
    <w:rsid w:val="00D052D4"/>
    <w:rsid w:val="00D058A4"/>
    <w:rsid w:val="00D078CC"/>
    <w:rsid w:val="00D16578"/>
    <w:rsid w:val="00D2008A"/>
    <w:rsid w:val="00D20E38"/>
    <w:rsid w:val="00D21F48"/>
    <w:rsid w:val="00D220A4"/>
    <w:rsid w:val="00D222AE"/>
    <w:rsid w:val="00D250B7"/>
    <w:rsid w:val="00D26D01"/>
    <w:rsid w:val="00D3152D"/>
    <w:rsid w:val="00D36219"/>
    <w:rsid w:val="00D365A0"/>
    <w:rsid w:val="00D36C30"/>
    <w:rsid w:val="00D3765C"/>
    <w:rsid w:val="00D407F6"/>
    <w:rsid w:val="00D40AAE"/>
    <w:rsid w:val="00D412FC"/>
    <w:rsid w:val="00D50C45"/>
    <w:rsid w:val="00D54BBF"/>
    <w:rsid w:val="00D574B0"/>
    <w:rsid w:val="00D576AE"/>
    <w:rsid w:val="00D57ABD"/>
    <w:rsid w:val="00D648F4"/>
    <w:rsid w:val="00D702B6"/>
    <w:rsid w:val="00D71931"/>
    <w:rsid w:val="00D7422F"/>
    <w:rsid w:val="00D74AAE"/>
    <w:rsid w:val="00D75264"/>
    <w:rsid w:val="00D82F4F"/>
    <w:rsid w:val="00D841DA"/>
    <w:rsid w:val="00D85070"/>
    <w:rsid w:val="00D90767"/>
    <w:rsid w:val="00D91DA0"/>
    <w:rsid w:val="00D93F54"/>
    <w:rsid w:val="00D97912"/>
    <w:rsid w:val="00D9795D"/>
    <w:rsid w:val="00DA3080"/>
    <w:rsid w:val="00DA3348"/>
    <w:rsid w:val="00DA395E"/>
    <w:rsid w:val="00DA40EA"/>
    <w:rsid w:val="00DA4932"/>
    <w:rsid w:val="00DA4A3F"/>
    <w:rsid w:val="00DB1F46"/>
    <w:rsid w:val="00DB752C"/>
    <w:rsid w:val="00DC249F"/>
    <w:rsid w:val="00DD0867"/>
    <w:rsid w:val="00DD1B04"/>
    <w:rsid w:val="00DD2031"/>
    <w:rsid w:val="00DD3368"/>
    <w:rsid w:val="00DD39FD"/>
    <w:rsid w:val="00DE00A4"/>
    <w:rsid w:val="00DE3F62"/>
    <w:rsid w:val="00DE6918"/>
    <w:rsid w:val="00DE7C83"/>
    <w:rsid w:val="00DF095B"/>
    <w:rsid w:val="00DF0D50"/>
    <w:rsid w:val="00DF0D8D"/>
    <w:rsid w:val="00DF2037"/>
    <w:rsid w:val="00DF588F"/>
    <w:rsid w:val="00DF6D39"/>
    <w:rsid w:val="00DF769A"/>
    <w:rsid w:val="00DF7980"/>
    <w:rsid w:val="00E0000C"/>
    <w:rsid w:val="00E0318B"/>
    <w:rsid w:val="00E03B76"/>
    <w:rsid w:val="00E04352"/>
    <w:rsid w:val="00E04FA3"/>
    <w:rsid w:val="00E063E7"/>
    <w:rsid w:val="00E117B7"/>
    <w:rsid w:val="00E118E0"/>
    <w:rsid w:val="00E21150"/>
    <w:rsid w:val="00E214B9"/>
    <w:rsid w:val="00E2288C"/>
    <w:rsid w:val="00E255BF"/>
    <w:rsid w:val="00E25A81"/>
    <w:rsid w:val="00E2767B"/>
    <w:rsid w:val="00E32CC9"/>
    <w:rsid w:val="00E32DD2"/>
    <w:rsid w:val="00E33A58"/>
    <w:rsid w:val="00E34939"/>
    <w:rsid w:val="00E400E7"/>
    <w:rsid w:val="00E44B38"/>
    <w:rsid w:val="00E44DC3"/>
    <w:rsid w:val="00E47644"/>
    <w:rsid w:val="00E4764C"/>
    <w:rsid w:val="00E476FC"/>
    <w:rsid w:val="00E60889"/>
    <w:rsid w:val="00E630F3"/>
    <w:rsid w:val="00E655BB"/>
    <w:rsid w:val="00E718CC"/>
    <w:rsid w:val="00E76E13"/>
    <w:rsid w:val="00E773F9"/>
    <w:rsid w:val="00E862CE"/>
    <w:rsid w:val="00E87A65"/>
    <w:rsid w:val="00E91B1E"/>
    <w:rsid w:val="00E9378A"/>
    <w:rsid w:val="00E94598"/>
    <w:rsid w:val="00EA1EDC"/>
    <w:rsid w:val="00EA4BBE"/>
    <w:rsid w:val="00EA674B"/>
    <w:rsid w:val="00EB4B3D"/>
    <w:rsid w:val="00EB61F2"/>
    <w:rsid w:val="00EB66DE"/>
    <w:rsid w:val="00EB6A73"/>
    <w:rsid w:val="00EC37F1"/>
    <w:rsid w:val="00EC5649"/>
    <w:rsid w:val="00EC7B13"/>
    <w:rsid w:val="00ED6497"/>
    <w:rsid w:val="00ED7FCF"/>
    <w:rsid w:val="00EE5E74"/>
    <w:rsid w:val="00EF0321"/>
    <w:rsid w:val="00EF097F"/>
    <w:rsid w:val="00EF172A"/>
    <w:rsid w:val="00EF404B"/>
    <w:rsid w:val="00EF531B"/>
    <w:rsid w:val="00EF781E"/>
    <w:rsid w:val="00EF78BE"/>
    <w:rsid w:val="00F053AA"/>
    <w:rsid w:val="00F05726"/>
    <w:rsid w:val="00F07951"/>
    <w:rsid w:val="00F079A6"/>
    <w:rsid w:val="00F17D49"/>
    <w:rsid w:val="00F21D96"/>
    <w:rsid w:val="00F24B94"/>
    <w:rsid w:val="00F2540C"/>
    <w:rsid w:val="00F3617F"/>
    <w:rsid w:val="00F408B5"/>
    <w:rsid w:val="00F452F8"/>
    <w:rsid w:val="00F4582E"/>
    <w:rsid w:val="00F5113A"/>
    <w:rsid w:val="00F52DE3"/>
    <w:rsid w:val="00F53BDA"/>
    <w:rsid w:val="00F54507"/>
    <w:rsid w:val="00F555A0"/>
    <w:rsid w:val="00F60991"/>
    <w:rsid w:val="00F638B5"/>
    <w:rsid w:val="00F6427A"/>
    <w:rsid w:val="00F64792"/>
    <w:rsid w:val="00F65455"/>
    <w:rsid w:val="00F6670F"/>
    <w:rsid w:val="00F749DC"/>
    <w:rsid w:val="00F75B8A"/>
    <w:rsid w:val="00F8179A"/>
    <w:rsid w:val="00F828E2"/>
    <w:rsid w:val="00F923B6"/>
    <w:rsid w:val="00F930EE"/>
    <w:rsid w:val="00F96FD3"/>
    <w:rsid w:val="00F97950"/>
    <w:rsid w:val="00FA1641"/>
    <w:rsid w:val="00FA4267"/>
    <w:rsid w:val="00FA4D93"/>
    <w:rsid w:val="00FA7FAC"/>
    <w:rsid w:val="00FB1C20"/>
    <w:rsid w:val="00FB7C6D"/>
    <w:rsid w:val="00FC195A"/>
    <w:rsid w:val="00FC1D11"/>
    <w:rsid w:val="00FC50AD"/>
    <w:rsid w:val="00FC5969"/>
    <w:rsid w:val="00FE0EFB"/>
    <w:rsid w:val="00FE229F"/>
    <w:rsid w:val="00FE44EB"/>
    <w:rsid w:val="00FE63EB"/>
    <w:rsid w:val="00FE7DC3"/>
    <w:rsid w:val="00FF12BB"/>
    <w:rsid w:val="00FF1B5A"/>
    <w:rsid w:val="00FF32BC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C6"/>
  </w:style>
  <w:style w:type="paragraph" w:styleId="2">
    <w:name w:val="heading 2"/>
    <w:basedOn w:val="a"/>
    <w:next w:val="a"/>
    <w:link w:val="20"/>
    <w:qFormat/>
    <w:rsid w:val="00B82B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2BE5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B3D0A"/>
  </w:style>
  <w:style w:type="paragraph" w:styleId="a3">
    <w:name w:val="Balloon Text"/>
    <w:basedOn w:val="a"/>
    <w:link w:val="a4"/>
    <w:unhideWhenUsed/>
    <w:rsid w:val="00AB3D0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D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B3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5"/>
    <w:uiPriority w:val="39"/>
    <w:rsid w:val="00AB3D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AB3D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AB3D0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1"/>
    <w:rsid w:val="00AB3D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AB3D0A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ConsNonformat">
    <w:name w:val="ConsNonformat"/>
    <w:link w:val="ConsNonformat0"/>
    <w:rsid w:val="00AB3D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B3D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B3D0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B3D0A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B3D0A"/>
    <w:rPr>
      <w:vertAlign w:val="superscript"/>
    </w:rPr>
  </w:style>
  <w:style w:type="paragraph" w:styleId="ac">
    <w:name w:val="header"/>
    <w:basedOn w:val="a"/>
    <w:link w:val="ad"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rsid w:val="00AB3D0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B3D0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B3D0A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3D0A"/>
    <w:rPr>
      <w:b/>
      <w:bCs/>
    </w:rPr>
  </w:style>
  <w:style w:type="paragraph" w:styleId="af1">
    <w:name w:val="Body Text"/>
    <w:basedOn w:val="a"/>
    <w:link w:val="af2"/>
    <w:rsid w:val="00AB3D0A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AB3D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rsid w:val="00AB3D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AB3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B3D0A"/>
  </w:style>
  <w:style w:type="table" w:styleId="a5">
    <w:name w:val="Table Grid"/>
    <w:basedOn w:val="a1"/>
    <w:uiPriority w:val="59"/>
    <w:rsid w:val="00AB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4E30F6"/>
    <w:rPr>
      <w:i/>
      <w:iCs/>
    </w:rPr>
  </w:style>
  <w:style w:type="paragraph" w:styleId="af4">
    <w:name w:val="Body Text Indent"/>
    <w:basedOn w:val="a"/>
    <w:link w:val="af5"/>
    <w:unhideWhenUsed/>
    <w:rsid w:val="00FC1D1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FC1D11"/>
  </w:style>
  <w:style w:type="paragraph" w:styleId="24">
    <w:name w:val="Body Text First Indent 2"/>
    <w:basedOn w:val="af4"/>
    <w:link w:val="25"/>
    <w:rsid w:val="00FC1D1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5"/>
    <w:link w:val="24"/>
    <w:rsid w:val="00FC1D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nhideWhenUsed/>
    <w:rsid w:val="00D36C3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82BE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82BE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B82BE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7">
    <w:name w:val="No Spacing"/>
    <w:uiPriority w:val="99"/>
    <w:qFormat/>
    <w:rsid w:val="00B82B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B82BE5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B82BE5"/>
    <w:pPr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B82BE5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B82BE5"/>
    <w:rPr>
      <w:rFonts w:ascii="Arial" w:hAnsi="Arial" w:cs="Arial"/>
      <w:b/>
      <w:bCs/>
    </w:rPr>
  </w:style>
  <w:style w:type="paragraph" w:customStyle="1" w:styleId="ConsPlusNormal0">
    <w:name w:val="ConsPlusNormal"/>
    <w:link w:val="ConsPlusNormal"/>
    <w:rsid w:val="00B82B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b/>
      <w:bCs/>
    </w:rPr>
  </w:style>
  <w:style w:type="character" w:customStyle="1" w:styleId="wmi-callto">
    <w:name w:val="wmi-callto"/>
    <w:basedOn w:val="a0"/>
    <w:rsid w:val="00B82BE5"/>
  </w:style>
  <w:style w:type="paragraph" w:customStyle="1" w:styleId="western">
    <w:name w:val="western"/>
    <w:basedOn w:val="a"/>
    <w:rsid w:val="00B8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Plain Text"/>
    <w:basedOn w:val="a"/>
    <w:link w:val="af9"/>
    <w:uiPriority w:val="99"/>
    <w:unhideWhenUsed/>
    <w:rsid w:val="00B82BE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sid w:val="00B82BE5"/>
    <w:rPr>
      <w:rFonts w:ascii="Consolas" w:eastAsia="Calibri" w:hAnsi="Consolas" w:cs="Times New Roman"/>
      <w:sz w:val="21"/>
      <w:szCs w:val="21"/>
    </w:rPr>
  </w:style>
  <w:style w:type="character" w:customStyle="1" w:styleId="s1">
    <w:name w:val="s1"/>
    <w:basedOn w:val="a0"/>
    <w:rsid w:val="00B82BE5"/>
  </w:style>
  <w:style w:type="character" w:customStyle="1" w:styleId="12">
    <w:name w:val="Неразрешенное упоминание1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B82BE5"/>
    <w:rPr>
      <w:color w:val="605E5C"/>
      <w:shd w:val="clear" w:color="auto" w:fill="E1DFDD"/>
    </w:rPr>
  </w:style>
  <w:style w:type="paragraph" w:styleId="27">
    <w:name w:val="Body Text 2"/>
    <w:basedOn w:val="a"/>
    <w:link w:val="28"/>
    <w:rsid w:val="00BC4A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BC4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20E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20E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3">
    <w:name w:val="Текст Знак1"/>
    <w:basedOn w:val="a0"/>
    <w:uiPriority w:val="99"/>
    <w:semiHidden/>
    <w:rsid w:val="00D20E38"/>
    <w:rPr>
      <w:rFonts w:ascii="Consolas" w:hAnsi="Consolas"/>
      <w:sz w:val="21"/>
      <w:szCs w:val="21"/>
    </w:rPr>
  </w:style>
  <w:style w:type="character" w:customStyle="1" w:styleId="29">
    <w:name w:val="Основной текст (2)_"/>
    <w:basedOn w:val="a0"/>
    <w:link w:val="2a"/>
    <w:rsid w:val="000862A2"/>
    <w:rPr>
      <w:rFonts w:ascii="Times New Roman" w:eastAsia="Times New Roman" w:hAnsi="Times New Roman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0862A2"/>
    <w:pPr>
      <w:widowControl w:val="0"/>
      <w:shd w:val="clear" w:color="auto" w:fill="FFFFFF"/>
      <w:spacing w:before="720" w:after="660" w:line="0" w:lineRule="atLeast"/>
      <w:jc w:val="right"/>
    </w:pPr>
    <w:rPr>
      <w:rFonts w:ascii="Times New Roman" w:eastAsia="Times New Roman" w:hAnsi="Times New Roman"/>
    </w:rPr>
  </w:style>
  <w:style w:type="paragraph" w:customStyle="1" w:styleId="14">
    <w:name w:val="Текст1"/>
    <w:basedOn w:val="a"/>
    <w:rsid w:val="007E2ED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0">
    <w:name w:val="WW8Num1z0"/>
    <w:rsid w:val="00037697"/>
    <w:rPr>
      <w:rFonts w:ascii="Symbol" w:hAnsi="Symbol" w:cs="Symbol" w:hint="default"/>
      <w:color w:val="000000"/>
      <w:sz w:val="26"/>
      <w:szCs w:val="26"/>
    </w:rPr>
  </w:style>
  <w:style w:type="character" w:customStyle="1" w:styleId="WW8Num2z0">
    <w:name w:val="WW8Num2z0"/>
    <w:rsid w:val="00037697"/>
    <w:rPr>
      <w:rFonts w:ascii="Symbol" w:hAnsi="Symbol" w:cs="Symbol" w:hint="default"/>
      <w:color w:val="000000"/>
      <w:sz w:val="26"/>
      <w:szCs w:val="26"/>
    </w:rPr>
  </w:style>
  <w:style w:type="character" w:customStyle="1" w:styleId="WW8Num3z0">
    <w:name w:val="WW8Num3z0"/>
    <w:rsid w:val="00037697"/>
    <w:rPr>
      <w:rFonts w:ascii="Symbol" w:eastAsia="Arial" w:hAnsi="Symbol" w:cs="Symbol" w:hint="default"/>
      <w:strike w:val="0"/>
      <w:dstrike w:val="0"/>
      <w:outline w:val="0"/>
      <w:shadow w:val="0"/>
      <w:sz w:val="26"/>
      <w:szCs w:val="26"/>
      <w:em w:val="none"/>
    </w:rPr>
  </w:style>
  <w:style w:type="character" w:customStyle="1" w:styleId="WW8Num4z0">
    <w:name w:val="WW8Num4z0"/>
    <w:rsid w:val="00037697"/>
    <w:rPr>
      <w:rFonts w:ascii="Symbol" w:hAnsi="Symbol" w:cs="Symbol" w:hint="default"/>
      <w:sz w:val="26"/>
      <w:szCs w:val="26"/>
    </w:rPr>
  </w:style>
  <w:style w:type="character" w:customStyle="1" w:styleId="WW8Num5z0">
    <w:name w:val="WW8Num5z0"/>
    <w:rsid w:val="00037697"/>
    <w:rPr>
      <w:rFonts w:ascii="Symbol" w:hAnsi="Symbol" w:cs="Symbol" w:hint="default"/>
      <w:sz w:val="26"/>
      <w:szCs w:val="26"/>
    </w:rPr>
  </w:style>
  <w:style w:type="character" w:customStyle="1" w:styleId="WW8Num6z0">
    <w:name w:val="WW8Num6z0"/>
    <w:rsid w:val="00037697"/>
    <w:rPr>
      <w:rFonts w:ascii="Symbol" w:hAnsi="Symbol" w:cs="Symbol" w:hint="default"/>
      <w:sz w:val="26"/>
      <w:szCs w:val="26"/>
    </w:rPr>
  </w:style>
  <w:style w:type="character" w:customStyle="1" w:styleId="WW8Num7z0">
    <w:name w:val="WW8Num7z0"/>
    <w:rsid w:val="00037697"/>
    <w:rPr>
      <w:rFonts w:ascii="Symbol" w:hAnsi="Symbol" w:cs="Symbol" w:hint="default"/>
      <w:sz w:val="26"/>
      <w:szCs w:val="26"/>
    </w:rPr>
  </w:style>
  <w:style w:type="character" w:customStyle="1" w:styleId="WW8Num8z0">
    <w:name w:val="WW8Num8z0"/>
    <w:rsid w:val="00037697"/>
    <w:rPr>
      <w:rFonts w:ascii="Symbol" w:hAnsi="Symbol" w:cs="Symbol" w:hint="default"/>
      <w:sz w:val="26"/>
      <w:szCs w:val="26"/>
    </w:rPr>
  </w:style>
  <w:style w:type="character" w:customStyle="1" w:styleId="WW8Num9z0">
    <w:name w:val="WW8Num9z0"/>
    <w:rsid w:val="00037697"/>
    <w:rPr>
      <w:rFonts w:ascii="Symbol" w:eastAsia="Arial" w:hAnsi="Symbol" w:cs="Symbol" w:hint="default"/>
      <w:b w:val="0"/>
      <w:bCs w:val="0"/>
      <w:i w:val="0"/>
      <w:iCs w:val="0"/>
      <w:strike w:val="0"/>
      <w:dstrike w:val="0"/>
      <w:outline w:val="0"/>
      <w:shadow w:val="0"/>
      <w:sz w:val="26"/>
      <w:szCs w:val="26"/>
      <w:em w:val="none"/>
    </w:rPr>
  </w:style>
  <w:style w:type="character" w:customStyle="1" w:styleId="WW8Num10z0">
    <w:name w:val="WW8Num10z0"/>
    <w:rsid w:val="00037697"/>
    <w:rPr>
      <w:rFonts w:hint="default"/>
      <w:sz w:val="26"/>
      <w:szCs w:val="26"/>
    </w:rPr>
  </w:style>
  <w:style w:type="character" w:customStyle="1" w:styleId="WW8Num11z0">
    <w:name w:val="WW8Num11z0"/>
    <w:rsid w:val="00037697"/>
    <w:rPr>
      <w:rFonts w:ascii="Symbol" w:hAnsi="Symbol" w:cs="Symbol" w:hint="default"/>
    </w:rPr>
  </w:style>
  <w:style w:type="character" w:customStyle="1" w:styleId="WW8Num12z0">
    <w:name w:val="WW8Num12z0"/>
    <w:rsid w:val="00037697"/>
    <w:rPr>
      <w:rFonts w:ascii="Symbol" w:hAnsi="Symbol" w:cs="Symbol" w:hint="default"/>
      <w:sz w:val="26"/>
      <w:szCs w:val="26"/>
    </w:rPr>
  </w:style>
  <w:style w:type="character" w:customStyle="1" w:styleId="WW8Num13z0">
    <w:name w:val="WW8Num13z0"/>
    <w:rsid w:val="00037697"/>
    <w:rPr>
      <w:rFonts w:ascii="Symbol" w:hAnsi="Symbol" w:cs="Symbol" w:hint="default"/>
      <w:sz w:val="26"/>
      <w:szCs w:val="26"/>
    </w:rPr>
  </w:style>
  <w:style w:type="character" w:customStyle="1" w:styleId="WW8Num14z0">
    <w:name w:val="WW8Num14z0"/>
    <w:rsid w:val="00037697"/>
    <w:rPr>
      <w:rFonts w:hint="default"/>
      <w:sz w:val="26"/>
      <w:szCs w:val="26"/>
    </w:rPr>
  </w:style>
  <w:style w:type="character" w:customStyle="1" w:styleId="WW8Num15z0">
    <w:name w:val="WW8Num15z0"/>
    <w:rsid w:val="00037697"/>
    <w:rPr>
      <w:rFonts w:ascii="Symbol" w:hAnsi="Symbol" w:cs="Symbol" w:hint="default"/>
      <w:b/>
      <w:sz w:val="26"/>
      <w:szCs w:val="26"/>
    </w:rPr>
  </w:style>
  <w:style w:type="character" w:customStyle="1" w:styleId="WW8Num16z0">
    <w:name w:val="WW8Num16z0"/>
    <w:rsid w:val="00037697"/>
    <w:rPr>
      <w:rFonts w:ascii="Wingdings" w:hAnsi="Wingdings" w:cs="Wingdings" w:hint="default"/>
    </w:rPr>
  </w:style>
  <w:style w:type="character" w:customStyle="1" w:styleId="WW8Num17z0">
    <w:name w:val="WW8Num17z0"/>
    <w:rsid w:val="00037697"/>
    <w:rPr>
      <w:rFonts w:ascii="Symbol" w:hAnsi="Symbol" w:cs="Symbol" w:hint="default"/>
      <w:sz w:val="26"/>
      <w:szCs w:val="26"/>
    </w:rPr>
  </w:style>
  <w:style w:type="character" w:customStyle="1" w:styleId="WW8Num17z1">
    <w:name w:val="WW8Num17z1"/>
    <w:rsid w:val="00037697"/>
    <w:rPr>
      <w:rFonts w:ascii="Courier New" w:hAnsi="Courier New" w:cs="Courier New" w:hint="default"/>
    </w:rPr>
  </w:style>
  <w:style w:type="character" w:customStyle="1" w:styleId="WW8Num17z2">
    <w:name w:val="WW8Num17z2"/>
    <w:rsid w:val="00037697"/>
    <w:rPr>
      <w:rFonts w:ascii="Wingdings" w:hAnsi="Wingdings" w:cs="Wingdings" w:hint="default"/>
    </w:rPr>
  </w:style>
  <w:style w:type="character" w:customStyle="1" w:styleId="WW8Num17z3">
    <w:name w:val="WW8Num17z3"/>
    <w:rsid w:val="00037697"/>
  </w:style>
  <w:style w:type="character" w:customStyle="1" w:styleId="WW8Num17z4">
    <w:name w:val="WW8Num17z4"/>
    <w:rsid w:val="00037697"/>
  </w:style>
  <w:style w:type="character" w:customStyle="1" w:styleId="WW8Num17z5">
    <w:name w:val="WW8Num17z5"/>
    <w:rsid w:val="00037697"/>
  </w:style>
  <w:style w:type="character" w:customStyle="1" w:styleId="WW8Num17z6">
    <w:name w:val="WW8Num17z6"/>
    <w:rsid w:val="00037697"/>
  </w:style>
  <w:style w:type="character" w:customStyle="1" w:styleId="WW8Num17z7">
    <w:name w:val="WW8Num17z7"/>
    <w:rsid w:val="00037697"/>
  </w:style>
  <w:style w:type="character" w:customStyle="1" w:styleId="WW8Num17z8">
    <w:name w:val="WW8Num17z8"/>
    <w:rsid w:val="00037697"/>
  </w:style>
  <w:style w:type="character" w:customStyle="1" w:styleId="WW8Num18z0">
    <w:name w:val="WW8Num18z0"/>
    <w:rsid w:val="00037697"/>
    <w:rPr>
      <w:rFonts w:hint="default"/>
      <w:sz w:val="24"/>
      <w:szCs w:val="24"/>
    </w:rPr>
  </w:style>
  <w:style w:type="character" w:customStyle="1" w:styleId="WW8Num18z1">
    <w:name w:val="WW8Num18z1"/>
    <w:rsid w:val="00037697"/>
  </w:style>
  <w:style w:type="character" w:customStyle="1" w:styleId="WW8Num18z2">
    <w:name w:val="WW8Num18z2"/>
    <w:rsid w:val="00037697"/>
  </w:style>
  <w:style w:type="character" w:customStyle="1" w:styleId="WW8Num18z3">
    <w:name w:val="WW8Num18z3"/>
    <w:rsid w:val="00037697"/>
  </w:style>
  <w:style w:type="character" w:customStyle="1" w:styleId="WW8Num18z4">
    <w:name w:val="WW8Num18z4"/>
    <w:rsid w:val="00037697"/>
  </w:style>
  <w:style w:type="character" w:customStyle="1" w:styleId="WW8Num18z5">
    <w:name w:val="WW8Num18z5"/>
    <w:rsid w:val="00037697"/>
  </w:style>
  <w:style w:type="character" w:customStyle="1" w:styleId="WW8Num18z6">
    <w:name w:val="WW8Num18z6"/>
    <w:rsid w:val="00037697"/>
  </w:style>
  <w:style w:type="character" w:customStyle="1" w:styleId="WW8Num18z7">
    <w:name w:val="WW8Num18z7"/>
    <w:rsid w:val="00037697"/>
  </w:style>
  <w:style w:type="character" w:customStyle="1" w:styleId="WW8Num18z8">
    <w:name w:val="WW8Num18z8"/>
    <w:rsid w:val="00037697"/>
  </w:style>
  <w:style w:type="character" w:customStyle="1" w:styleId="WW8Num1z1">
    <w:name w:val="WW8Num1z1"/>
    <w:rsid w:val="00037697"/>
    <w:rPr>
      <w:rFonts w:ascii="Courier New" w:hAnsi="Courier New" w:cs="Courier New" w:hint="default"/>
    </w:rPr>
  </w:style>
  <w:style w:type="character" w:customStyle="1" w:styleId="WW8Num1z2">
    <w:name w:val="WW8Num1z2"/>
    <w:rsid w:val="00037697"/>
    <w:rPr>
      <w:rFonts w:ascii="Wingdings" w:hAnsi="Wingdings" w:cs="Wingdings" w:hint="default"/>
    </w:rPr>
  </w:style>
  <w:style w:type="character" w:customStyle="1" w:styleId="WW8Num2z1">
    <w:name w:val="WW8Num2z1"/>
    <w:rsid w:val="00037697"/>
    <w:rPr>
      <w:rFonts w:ascii="Courier New" w:hAnsi="Courier New" w:cs="Courier New" w:hint="default"/>
    </w:rPr>
  </w:style>
  <w:style w:type="character" w:customStyle="1" w:styleId="WW8Num2z2">
    <w:name w:val="WW8Num2z2"/>
    <w:rsid w:val="00037697"/>
    <w:rPr>
      <w:rFonts w:ascii="Wingdings" w:hAnsi="Wingdings" w:cs="Wingdings" w:hint="default"/>
    </w:rPr>
  </w:style>
  <w:style w:type="character" w:customStyle="1" w:styleId="WW8Num3z1">
    <w:name w:val="WW8Num3z1"/>
    <w:rsid w:val="00037697"/>
    <w:rPr>
      <w:rFonts w:ascii="Courier New" w:hAnsi="Courier New" w:cs="Courier New" w:hint="default"/>
    </w:rPr>
  </w:style>
  <w:style w:type="character" w:customStyle="1" w:styleId="WW8Num3z2">
    <w:name w:val="WW8Num3z2"/>
    <w:rsid w:val="00037697"/>
    <w:rPr>
      <w:rFonts w:ascii="Wingdings" w:hAnsi="Wingdings" w:cs="Wingdings" w:hint="default"/>
    </w:rPr>
  </w:style>
  <w:style w:type="character" w:customStyle="1" w:styleId="WW8Num4z1">
    <w:name w:val="WW8Num4z1"/>
    <w:rsid w:val="00037697"/>
    <w:rPr>
      <w:rFonts w:ascii="Courier New" w:hAnsi="Courier New" w:cs="Courier New" w:hint="default"/>
    </w:rPr>
  </w:style>
  <w:style w:type="character" w:customStyle="1" w:styleId="WW8Num4z2">
    <w:name w:val="WW8Num4z2"/>
    <w:rsid w:val="00037697"/>
    <w:rPr>
      <w:rFonts w:ascii="Wingdings" w:hAnsi="Wingdings" w:cs="Wingdings" w:hint="default"/>
    </w:rPr>
  </w:style>
  <w:style w:type="character" w:customStyle="1" w:styleId="WW8Num5z1">
    <w:name w:val="WW8Num5z1"/>
    <w:rsid w:val="00037697"/>
    <w:rPr>
      <w:rFonts w:ascii="Courier New" w:hAnsi="Courier New" w:cs="Courier New" w:hint="default"/>
    </w:rPr>
  </w:style>
  <w:style w:type="character" w:customStyle="1" w:styleId="WW8Num5z2">
    <w:name w:val="WW8Num5z2"/>
    <w:rsid w:val="00037697"/>
    <w:rPr>
      <w:rFonts w:ascii="Wingdings" w:hAnsi="Wingdings" w:cs="Wingdings" w:hint="default"/>
    </w:rPr>
  </w:style>
  <w:style w:type="character" w:customStyle="1" w:styleId="WW8Num6z1">
    <w:name w:val="WW8Num6z1"/>
    <w:rsid w:val="00037697"/>
    <w:rPr>
      <w:rFonts w:ascii="Courier New" w:hAnsi="Courier New" w:cs="Courier New" w:hint="default"/>
    </w:rPr>
  </w:style>
  <w:style w:type="character" w:customStyle="1" w:styleId="WW8Num6z2">
    <w:name w:val="WW8Num6z2"/>
    <w:rsid w:val="00037697"/>
    <w:rPr>
      <w:rFonts w:ascii="Wingdings" w:hAnsi="Wingdings" w:cs="Wingdings" w:hint="default"/>
    </w:rPr>
  </w:style>
  <w:style w:type="character" w:customStyle="1" w:styleId="WW8Num7z1">
    <w:name w:val="WW8Num7z1"/>
    <w:rsid w:val="00037697"/>
    <w:rPr>
      <w:rFonts w:ascii="Courier New" w:hAnsi="Courier New" w:cs="Courier New" w:hint="default"/>
    </w:rPr>
  </w:style>
  <w:style w:type="character" w:customStyle="1" w:styleId="WW8Num7z2">
    <w:name w:val="WW8Num7z2"/>
    <w:rsid w:val="00037697"/>
    <w:rPr>
      <w:rFonts w:ascii="Wingdings" w:hAnsi="Wingdings" w:cs="Wingdings" w:hint="default"/>
    </w:rPr>
  </w:style>
  <w:style w:type="character" w:customStyle="1" w:styleId="WW8Num8z1">
    <w:name w:val="WW8Num8z1"/>
    <w:rsid w:val="00037697"/>
    <w:rPr>
      <w:rFonts w:ascii="Courier New" w:hAnsi="Courier New" w:cs="Courier New" w:hint="default"/>
    </w:rPr>
  </w:style>
  <w:style w:type="character" w:customStyle="1" w:styleId="WW8Num8z2">
    <w:name w:val="WW8Num8z2"/>
    <w:rsid w:val="00037697"/>
    <w:rPr>
      <w:rFonts w:ascii="Wingdings" w:hAnsi="Wingdings" w:cs="Wingdings" w:hint="default"/>
    </w:rPr>
  </w:style>
  <w:style w:type="character" w:customStyle="1" w:styleId="WW8Num9z1">
    <w:name w:val="WW8Num9z1"/>
    <w:rsid w:val="00037697"/>
    <w:rPr>
      <w:rFonts w:ascii="Courier New" w:hAnsi="Courier New" w:cs="Courier New" w:hint="default"/>
    </w:rPr>
  </w:style>
  <w:style w:type="character" w:customStyle="1" w:styleId="WW8Num9z2">
    <w:name w:val="WW8Num9z2"/>
    <w:rsid w:val="00037697"/>
    <w:rPr>
      <w:rFonts w:ascii="Wingdings" w:hAnsi="Wingdings" w:cs="Wingdings" w:hint="default"/>
    </w:rPr>
  </w:style>
  <w:style w:type="character" w:customStyle="1" w:styleId="WW8Num10z1">
    <w:name w:val="WW8Num10z1"/>
    <w:rsid w:val="00037697"/>
  </w:style>
  <w:style w:type="character" w:customStyle="1" w:styleId="WW8Num10z2">
    <w:name w:val="WW8Num10z2"/>
    <w:rsid w:val="00037697"/>
  </w:style>
  <w:style w:type="character" w:customStyle="1" w:styleId="WW8Num10z3">
    <w:name w:val="WW8Num10z3"/>
    <w:rsid w:val="00037697"/>
  </w:style>
  <w:style w:type="character" w:customStyle="1" w:styleId="WW8Num10z4">
    <w:name w:val="WW8Num10z4"/>
    <w:rsid w:val="00037697"/>
  </w:style>
  <w:style w:type="character" w:customStyle="1" w:styleId="WW8Num10z5">
    <w:name w:val="WW8Num10z5"/>
    <w:rsid w:val="00037697"/>
  </w:style>
  <w:style w:type="character" w:customStyle="1" w:styleId="WW8Num10z6">
    <w:name w:val="WW8Num10z6"/>
    <w:rsid w:val="00037697"/>
  </w:style>
  <w:style w:type="character" w:customStyle="1" w:styleId="WW8Num10z7">
    <w:name w:val="WW8Num10z7"/>
    <w:rsid w:val="00037697"/>
  </w:style>
  <w:style w:type="character" w:customStyle="1" w:styleId="WW8Num10z8">
    <w:name w:val="WW8Num10z8"/>
    <w:rsid w:val="00037697"/>
  </w:style>
  <w:style w:type="character" w:customStyle="1" w:styleId="WW8Num11z1">
    <w:name w:val="WW8Num11z1"/>
    <w:rsid w:val="00037697"/>
    <w:rPr>
      <w:rFonts w:ascii="Courier New" w:hAnsi="Courier New" w:cs="Courier New" w:hint="default"/>
    </w:rPr>
  </w:style>
  <w:style w:type="character" w:customStyle="1" w:styleId="WW8Num11z2">
    <w:name w:val="WW8Num11z2"/>
    <w:rsid w:val="00037697"/>
    <w:rPr>
      <w:rFonts w:ascii="Wingdings" w:hAnsi="Wingdings" w:cs="Wingdings" w:hint="default"/>
    </w:rPr>
  </w:style>
  <w:style w:type="character" w:customStyle="1" w:styleId="WW8Num12z1">
    <w:name w:val="WW8Num12z1"/>
    <w:rsid w:val="00037697"/>
    <w:rPr>
      <w:rFonts w:ascii="Courier New" w:hAnsi="Courier New" w:cs="Courier New" w:hint="default"/>
    </w:rPr>
  </w:style>
  <w:style w:type="character" w:customStyle="1" w:styleId="WW8Num12z2">
    <w:name w:val="WW8Num12z2"/>
    <w:rsid w:val="00037697"/>
    <w:rPr>
      <w:rFonts w:ascii="Wingdings" w:hAnsi="Wingdings" w:cs="Wingdings" w:hint="default"/>
    </w:rPr>
  </w:style>
  <w:style w:type="character" w:customStyle="1" w:styleId="WW8Num13z1">
    <w:name w:val="WW8Num13z1"/>
    <w:rsid w:val="00037697"/>
    <w:rPr>
      <w:rFonts w:ascii="Courier New" w:hAnsi="Courier New" w:cs="Courier New" w:hint="default"/>
    </w:rPr>
  </w:style>
  <w:style w:type="character" w:customStyle="1" w:styleId="WW8Num13z2">
    <w:name w:val="WW8Num13z2"/>
    <w:rsid w:val="00037697"/>
    <w:rPr>
      <w:rFonts w:ascii="Wingdings" w:hAnsi="Wingdings" w:cs="Wingdings" w:hint="default"/>
    </w:rPr>
  </w:style>
  <w:style w:type="character" w:customStyle="1" w:styleId="WW8Num14z1">
    <w:name w:val="WW8Num14z1"/>
    <w:rsid w:val="00037697"/>
  </w:style>
  <w:style w:type="character" w:customStyle="1" w:styleId="WW8Num14z2">
    <w:name w:val="WW8Num14z2"/>
    <w:rsid w:val="00037697"/>
  </w:style>
  <w:style w:type="character" w:customStyle="1" w:styleId="WW8Num14z3">
    <w:name w:val="WW8Num14z3"/>
    <w:rsid w:val="00037697"/>
  </w:style>
  <w:style w:type="character" w:customStyle="1" w:styleId="WW8Num14z4">
    <w:name w:val="WW8Num14z4"/>
    <w:rsid w:val="00037697"/>
  </w:style>
  <w:style w:type="character" w:customStyle="1" w:styleId="WW8Num14z5">
    <w:name w:val="WW8Num14z5"/>
    <w:rsid w:val="00037697"/>
  </w:style>
  <w:style w:type="character" w:customStyle="1" w:styleId="WW8Num14z6">
    <w:name w:val="WW8Num14z6"/>
    <w:rsid w:val="00037697"/>
  </w:style>
  <w:style w:type="character" w:customStyle="1" w:styleId="WW8Num14z7">
    <w:name w:val="WW8Num14z7"/>
    <w:rsid w:val="00037697"/>
  </w:style>
  <w:style w:type="character" w:customStyle="1" w:styleId="WW8Num14z8">
    <w:name w:val="WW8Num14z8"/>
    <w:rsid w:val="00037697"/>
  </w:style>
  <w:style w:type="character" w:customStyle="1" w:styleId="WW8Num15z1">
    <w:name w:val="WW8Num15z1"/>
    <w:rsid w:val="00037697"/>
    <w:rPr>
      <w:rFonts w:ascii="Courier New" w:hAnsi="Courier New" w:cs="Courier New" w:hint="default"/>
    </w:rPr>
  </w:style>
  <w:style w:type="character" w:customStyle="1" w:styleId="WW8Num15z2">
    <w:name w:val="WW8Num15z2"/>
    <w:rsid w:val="00037697"/>
    <w:rPr>
      <w:rFonts w:ascii="Wingdings" w:hAnsi="Wingdings" w:cs="Wingdings" w:hint="default"/>
    </w:rPr>
  </w:style>
  <w:style w:type="character" w:customStyle="1" w:styleId="WW8Num16z1">
    <w:name w:val="WW8Num16z1"/>
    <w:rsid w:val="00037697"/>
    <w:rPr>
      <w:rFonts w:ascii="Courier New" w:hAnsi="Courier New" w:cs="Courier New" w:hint="default"/>
    </w:rPr>
  </w:style>
  <w:style w:type="character" w:customStyle="1" w:styleId="WW8Num16z3">
    <w:name w:val="WW8Num16z3"/>
    <w:rsid w:val="00037697"/>
    <w:rPr>
      <w:rFonts w:ascii="Symbol" w:hAnsi="Symbol" w:cs="Symbol" w:hint="default"/>
    </w:rPr>
  </w:style>
  <w:style w:type="character" w:customStyle="1" w:styleId="WW8Num19z0">
    <w:name w:val="WW8Num19z0"/>
    <w:rsid w:val="00037697"/>
    <w:rPr>
      <w:rFonts w:hint="default"/>
      <w:sz w:val="26"/>
      <w:szCs w:val="26"/>
    </w:rPr>
  </w:style>
  <w:style w:type="character" w:customStyle="1" w:styleId="WW8Num19z1">
    <w:name w:val="WW8Num19z1"/>
    <w:rsid w:val="00037697"/>
  </w:style>
  <w:style w:type="character" w:customStyle="1" w:styleId="WW8Num19z2">
    <w:name w:val="WW8Num19z2"/>
    <w:rsid w:val="00037697"/>
  </w:style>
  <w:style w:type="character" w:customStyle="1" w:styleId="WW8Num19z3">
    <w:name w:val="WW8Num19z3"/>
    <w:rsid w:val="00037697"/>
  </w:style>
  <w:style w:type="character" w:customStyle="1" w:styleId="WW8Num19z4">
    <w:name w:val="WW8Num19z4"/>
    <w:rsid w:val="00037697"/>
  </w:style>
  <w:style w:type="character" w:customStyle="1" w:styleId="WW8Num19z5">
    <w:name w:val="WW8Num19z5"/>
    <w:rsid w:val="00037697"/>
  </w:style>
  <w:style w:type="character" w:customStyle="1" w:styleId="WW8Num19z6">
    <w:name w:val="WW8Num19z6"/>
    <w:rsid w:val="00037697"/>
  </w:style>
  <w:style w:type="character" w:customStyle="1" w:styleId="WW8Num19z7">
    <w:name w:val="WW8Num19z7"/>
    <w:rsid w:val="00037697"/>
  </w:style>
  <w:style w:type="character" w:customStyle="1" w:styleId="WW8Num19z8">
    <w:name w:val="WW8Num19z8"/>
    <w:rsid w:val="00037697"/>
  </w:style>
  <w:style w:type="character" w:customStyle="1" w:styleId="15">
    <w:name w:val="Основной шрифт абзаца1"/>
    <w:rsid w:val="00037697"/>
  </w:style>
  <w:style w:type="character" w:customStyle="1" w:styleId="afa">
    <w:name w:val="Название Знак"/>
    <w:rsid w:val="00037697"/>
    <w:rPr>
      <w:sz w:val="28"/>
    </w:rPr>
  </w:style>
  <w:style w:type="character" w:customStyle="1" w:styleId="afb">
    <w:name w:val="Символ нумерации"/>
    <w:rsid w:val="00037697"/>
  </w:style>
  <w:style w:type="paragraph" w:customStyle="1" w:styleId="16">
    <w:name w:val="Заголовок1"/>
    <w:basedOn w:val="a"/>
    <w:next w:val="af1"/>
    <w:rsid w:val="00037697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fc">
    <w:name w:val="List"/>
    <w:basedOn w:val="af1"/>
    <w:rsid w:val="00037697"/>
    <w:pPr>
      <w:widowControl/>
      <w:spacing w:after="0"/>
      <w:jc w:val="both"/>
    </w:pPr>
    <w:rPr>
      <w:rFonts w:cs="Arial"/>
      <w:sz w:val="28"/>
    </w:rPr>
  </w:style>
  <w:style w:type="paragraph" w:customStyle="1" w:styleId="17">
    <w:name w:val="Название1"/>
    <w:basedOn w:val="a"/>
    <w:rsid w:val="0003769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037697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afd">
    <w:name w:val="Таблицы (моноширинный)"/>
    <w:basedOn w:val="a"/>
    <w:next w:val="a"/>
    <w:rsid w:val="00037697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03769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e">
    <w:basedOn w:val="a"/>
    <w:next w:val="aff"/>
    <w:qFormat/>
    <w:rsid w:val="0003769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">
    <w:name w:val="Subtitle"/>
    <w:basedOn w:val="16"/>
    <w:next w:val="af1"/>
    <w:link w:val="aff0"/>
    <w:qFormat/>
    <w:rsid w:val="00037697"/>
    <w:pPr>
      <w:jc w:val="center"/>
    </w:pPr>
    <w:rPr>
      <w:i/>
      <w:iCs/>
    </w:rPr>
  </w:style>
  <w:style w:type="character" w:customStyle="1" w:styleId="aff0">
    <w:name w:val="Подзаголовок Знак"/>
    <w:basedOn w:val="a0"/>
    <w:link w:val="aff"/>
    <w:rsid w:val="00037697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aff1">
    <w:name w:val="Содержимое таблицы"/>
    <w:basedOn w:val="a"/>
    <w:rsid w:val="0003769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2">
    <w:name w:val="Заголовок таблицы"/>
    <w:basedOn w:val="aff1"/>
    <w:rsid w:val="00037697"/>
    <w:pPr>
      <w:jc w:val="center"/>
    </w:pPr>
    <w:rPr>
      <w:b/>
      <w:bCs/>
    </w:rPr>
  </w:style>
  <w:style w:type="character" w:styleId="aff3">
    <w:name w:val="annotation reference"/>
    <w:uiPriority w:val="99"/>
    <w:semiHidden/>
    <w:unhideWhenUsed/>
    <w:rsid w:val="00037697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0376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0376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03769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0376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6087E-7982-4014-B7FA-4E767E9B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2732</TotalTime>
  <Pages>21</Pages>
  <Words>9431</Words>
  <Characters>53757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1385</cp:revision>
  <cp:lastPrinted>2025-04-30T03:27:00Z</cp:lastPrinted>
  <dcterms:created xsi:type="dcterms:W3CDTF">2023-04-19T13:18:00Z</dcterms:created>
  <dcterms:modified xsi:type="dcterms:W3CDTF">2026-04-16T07:25:00Z</dcterms:modified>
</cp:coreProperties>
</file>