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07342E">
              <w:t>30</w:t>
            </w:r>
            <w:r w:rsidRPr="00D64EEA">
              <w:t xml:space="preserve">» </w:t>
            </w:r>
            <w:r w:rsidR="0007342E">
              <w:t>апреля</w:t>
            </w:r>
            <w:bookmarkStart w:id="0" w:name="_GoBack"/>
            <w:bookmarkEnd w:id="0"/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>ЗАКЛЮЧЕНИЕ № 01-</w:t>
      </w:r>
      <w:r>
        <w:rPr>
          <w:b/>
        </w:rPr>
        <w:t>14</w:t>
      </w:r>
      <w:r w:rsidRPr="009B633C">
        <w:rPr>
          <w:b/>
        </w:rPr>
        <w:t>/</w:t>
      </w:r>
      <w:r w:rsidR="00C863C3">
        <w:rPr>
          <w:b/>
        </w:rPr>
        <w:t>18</w:t>
      </w:r>
    </w:p>
    <w:p w:rsidR="009B633C" w:rsidRPr="009B633C" w:rsidRDefault="009B633C" w:rsidP="009B633C">
      <w:pPr>
        <w:pStyle w:val="ab"/>
        <w:ind w:left="0"/>
        <w:jc w:val="center"/>
        <w:rPr>
          <w:b/>
        </w:rPr>
      </w:pPr>
      <w:r w:rsidRPr="009B633C">
        <w:rPr>
          <w:b/>
        </w:rPr>
        <w:t xml:space="preserve">по результатам внешней проверки годового отчета об исполнении бюджета </w:t>
      </w:r>
      <w:r w:rsidR="000A2B3F">
        <w:rPr>
          <w:b/>
        </w:rPr>
        <w:t>Соцгородск</w:t>
      </w:r>
      <w:r w:rsidRPr="009B633C">
        <w:rPr>
          <w:b/>
        </w:rPr>
        <w:t>ого муниципального образования за 202</w:t>
      </w:r>
      <w:r w:rsidR="00585B94">
        <w:rPr>
          <w:b/>
        </w:rPr>
        <w:t>5</w:t>
      </w:r>
      <w:r w:rsidRPr="009B633C">
        <w:rPr>
          <w:b/>
        </w:rPr>
        <w:t xml:space="preserve"> год</w:t>
      </w:r>
    </w:p>
    <w:p w:rsidR="00D64EEA" w:rsidRPr="00D64EEA" w:rsidRDefault="00D64EEA" w:rsidP="00D64EEA">
      <w:pPr>
        <w:pStyle w:val="ab"/>
        <w:ind w:left="0"/>
        <w:jc w:val="both"/>
      </w:pPr>
    </w:p>
    <w:p w:rsidR="009B633C" w:rsidRPr="00814FD6" w:rsidRDefault="009B633C" w:rsidP="00585B94">
      <w:pPr>
        <w:pStyle w:val="1"/>
        <w:ind w:left="0" w:firstLine="709"/>
        <w:jc w:val="both"/>
      </w:pPr>
      <w:r w:rsidRPr="00814FD6">
        <w:rPr>
          <w:rFonts w:eastAsia="Calibri"/>
        </w:rPr>
        <w:t xml:space="preserve">Заключение на годовой отчет </w:t>
      </w:r>
      <w:r w:rsidRPr="00814FD6">
        <w:t xml:space="preserve">об исполнении бюджета </w:t>
      </w:r>
      <w:r w:rsidR="000A2B3F">
        <w:t>Соцгородск</w:t>
      </w:r>
      <w:r>
        <w:t>ого</w:t>
      </w:r>
      <w:r w:rsidRPr="00814FD6">
        <w:t xml:space="preserve"> муниципального образования (далее – </w:t>
      </w:r>
      <w:proofErr w:type="spellStart"/>
      <w:r w:rsidR="000A2B3F">
        <w:t>Соцгородск</w:t>
      </w:r>
      <w:r>
        <w:t>ое</w:t>
      </w:r>
      <w:proofErr w:type="spellEnd"/>
      <w:r w:rsidRPr="00814FD6">
        <w:t xml:space="preserve"> МО) за </w:t>
      </w:r>
      <w:r>
        <w:t>2025</w:t>
      </w:r>
      <w:r w:rsidRPr="00814FD6">
        <w:t xml:space="preserve"> год </w:t>
      </w:r>
      <w:r w:rsidRPr="00814FD6">
        <w:rPr>
          <w:rFonts w:eastAsia="Calibri"/>
        </w:rPr>
        <w:t xml:space="preserve">сформировано Контрольно-счетной палатой Нижнеилимского муниципального </w:t>
      </w:r>
      <w:r>
        <w:rPr>
          <w:rFonts w:eastAsia="Calibri"/>
        </w:rPr>
        <w:t>округа Иркутской области (</w:t>
      </w:r>
      <w:r w:rsidR="00585B94">
        <w:rPr>
          <w:rFonts w:eastAsia="Calibri"/>
        </w:rPr>
        <w:t>далее – Контрольно-счетная палата округа)</w:t>
      </w:r>
      <w:r w:rsidRPr="00814FD6">
        <w:rPr>
          <w:rFonts w:eastAsia="Calibri"/>
        </w:rPr>
        <w:t xml:space="preserve"> в соответствии </w:t>
      </w:r>
      <w:r w:rsidRPr="00814FD6">
        <w:t xml:space="preserve">с требованиями ст. 264.4 Бюджетного кодекса Российской Федерации (далее - БК РФ), Положением о Контрольно-счетной палате </w:t>
      </w:r>
      <w:r w:rsidR="00585B94">
        <w:t>округа</w:t>
      </w:r>
      <w:r w:rsidRPr="00814FD6">
        <w:t xml:space="preserve">, утвержденным Решением Думы Нижнеилимского муниципального </w:t>
      </w:r>
      <w:r w:rsidR="00585B94">
        <w:t>округа № 9 от 25 сентября 2025 года</w:t>
      </w:r>
      <w:r w:rsidRPr="00814FD6">
        <w:t xml:space="preserve">, Положением о бюджетном процессе в </w:t>
      </w:r>
      <w:proofErr w:type="spellStart"/>
      <w:r w:rsidR="000A2B3F">
        <w:t>Соцгородск</w:t>
      </w:r>
      <w:r>
        <w:t>ом</w:t>
      </w:r>
      <w:proofErr w:type="spellEnd"/>
      <w:r w:rsidRPr="00814FD6">
        <w:t xml:space="preserve"> </w:t>
      </w:r>
      <w:r>
        <w:t>сельском</w:t>
      </w:r>
      <w:r w:rsidRPr="00814FD6">
        <w:t xml:space="preserve"> поселении, утвержденным Решением Думы </w:t>
      </w:r>
      <w:r w:rsidR="000A2B3F">
        <w:t>Соцгородск</w:t>
      </w:r>
      <w:r>
        <w:t>ого</w:t>
      </w:r>
      <w:r w:rsidRPr="00814FD6">
        <w:t xml:space="preserve"> </w:t>
      </w:r>
      <w:r>
        <w:t>сельского</w:t>
      </w:r>
      <w:r w:rsidRPr="00814FD6">
        <w:t xml:space="preserve"> поселения </w:t>
      </w:r>
      <w:r w:rsidR="00585B94" w:rsidRPr="00814FD6">
        <w:t xml:space="preserve">№ </w:t>
      </w:r>
      <w:r w:rsidR="00585B94">
        <w:t>1</w:t>
      </w:r>
      <w:r w:rsidR="008046EE">
        <w:t>89</w:t>
      </w:r>
      <w:r w:rsidR="00585B94">
        <w:t xml:space="preserve"> </w:t>
      </w:r>
      <w:r w:rsidRPr="00814FD6">
        <w:t xml:space="preserve">от </w:t>
      </w:r>
      <w:r>
        <w:t>24</w:t>
      </w:r>
      <w:r w:rsidR="00585B94">
        <w:t xml:space="preserve"> декабря 2</w:t>
      </w:r>
      <w:r w:rsidRPr="00814FD6">
        <w:t>0</w:t>
      </w:r>
      <w:r>
        <w:t>21</w:t>
      </w:r>
      <w:r w:rsidR="00585B94">
        <w:t xml:space="preserve"> </w:t>
      </w:r>
      <w:r w:rsidRPr="00814FD6">
        <w:t>г</w:t>
      </w:r>
      <w:r w:rsidR="00585B94">
        <w:t>ода</w:t>
      </w:r>
      <w:r w:rsidRPr="00814FD6">
        <w:t>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Внешняя проверка годовой отчетности об исполнении бюджета </w:t>
      </w:r>
      <w:r w:rsidR="000A2B3F">
        <w:rPr>
          <w:rFonts w:eastAsia="Calibri"/>
        </w:rPr>
        <w:t>Соцгородск</w:t>
      </w:r>
      <w:r>
        <w:rPr>
          <w:rFonts w:eastAsia="Calibri"/>
        </w:rPr>
        <w:t>ого</w:t>
      </w:r>
      <w:r w:rsidRPr="00814FD6">
        <w:rPr>
          <w:rFonts w:eastAsia="Calibri"/>
        </w:rPr>
        <w:t xml:space="preserve">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9B633C" w:rsidRPr="00814FD6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Утверждение местного бюджета на </w:t>
      </w:r>
      <w:r>
        <w:rPr>
          <w:rFonts w:eastAsia="Calibri"/>
        </w:rPr>
        <w:t>202</w:t>
      </w:r>
      <w:r w:rsidR="002131A8">
        <w:rPr>
          <w:rFonts w:eastAsia="Calibri"/>
        </w:rPr>
        <w:t>5</w:t>
      </w:r>
      <w:r w:rsidRPr="00814FD6">
        <w:rPr>
          <w:rFonts w:eastAsia="Calibri"/>
        </w:rPr>
        <w:t xml:space="preserve"> год обеспечено до начала финансового года. Предельные значения его параметров, установленные БК РФ, соблюдены. Основные характеристики бюджета и состав показателей, содержащиеся в решении о бюджете, соответствуют ст.184.1 БК РФ. 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814FD6">
        <w:rPr>
          <w:rFonts w:eastAsia="Calibri"/>
        </w:rPr>
        <w:t xml:space="preserve">В состав представленной годовой бюджетной отчетности об исполнении бюджета </w:t>
      </w:r>
      <w:r w:rsidR="000A2B3F">
        <w:rPr>
          <w:rFonts w:eastAsia="Calibri"/>
        </w:rPr>
        <w:t>Соцгородск</w:t>
      </w:r>
      <w:r>
        <w:rPr>
          <w:rFonts w:eastAsia="Calibri"/>
        </w:rPr>
        <w:t>ого</w:t>
      </w:r>
      <w:r w:rsidRPr="00814FD6">
        <w:rPr>
          <w:rFonts w:eastAsia="Calibri"/>
        </w:rPr>
        <w:t xml:space="preserve"> </w:t>
      </w:r>
      <w:r w:rsidR="00491689">
        <w:rPr>
          <w:rFonts w:eastAsia="Calibri"/>
        </w:rPr>
        <w:t>МО</w:t>
      </w:r>
      <w:r w:rsidRPr="00814FD6">
        <w:rPr>
          <w:rFonts w:eastAsia="Calibri"/>
        </w:rPr>
        <w:t xml:space="preserve">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№ 191н </w:t>
      </w:r>
      <w:r w:rsidR="00491689" w:rsidRPr="00814FD6">
        <w:rPr>
          <w:rFonts w:eastAsia="Calibri"/>
        </w:rPr>
        <w:t>от 28</w:t>
      </w:r>
      <w:r w:rsidR="00491689">
        <w:rPr>
          <w:rFonts w:eastAsia="Calibri"/>
        </w:rPr>
        <w:t xml:space="preserve"> декабря </w:t>
      </w:r>
      <w:r w:rsidR="00491689" w:rsidRPr="00814FD6">
        <w:rPr>
          <w:rFonts w:eastAsia="Calibri"/>
        </w:rPr>
        <w:t>2010</w:t>
      </w:r>
      <w:r w:rsidR="00491689">
        <w:rPr>
          <w:rFonts w:eastAsia="Calibri"/>
        </w:rPr>
        <w:t xml:space="preserve"> </w:t>
      </w:r>
      <w:r w:rsidR="00491689" w:rsidRPr="00814FD6">
        <w:rPr>
          <w:rFonts w:eastAsia="Calibri"/>
        </w:rPr>
        <w:t>г</w:t>
      </w:r>
      <w:r w:rsidR="00491689">
        <w:rPr>
          <w:rFonts w:eastAsia="Calibri"/>
        </w:rPr>
        <w:t>ода</w:t>
      </w:r>
      <w:r w:rsidR="00491689" w:rsidRPr="00814FD6">
        <w:rPr>
          <w:rFonts w:eastAsia="Calibri"/>
        </w:rPr>
        <w:t xml:space="preserve"> </w:t>
      </w:r>
      <w:r w:rsidRPr="00814FD6">
        <w:rPr>
          <w:rFonts w:eastAsia="Calibri"/>
        </w:rPr>
        <w:t>(далее – Инструкция 191н)</w:t>
      </w:r>
      <w:r w:rsidRPr="00585B94">
        <w:rPr>
          <w:rFonts w:eastAsia="Calibri"/>
        </w:rPr>
        <w:t>.</w:t>
      </w:r>
    </w:p>
    <w:p w:rsidR="009B633C" w:rsidRPr="00585B94" w:rsidRDefault="009B633C" w:rsidP="00585B94">
      <w:pPr>
        <w:pStyle w:val="1"/>
        <w:ind w:left="0" w:firstLine="709"/>
        <w:jc w:val="both"/>
        <w:rPr>
          <w:rFonts w:eastAsia="Calibri"/>
        </w:rPr>
      </w:pPr>
      <w:r w:rsidRPr="00585B94">
        <w:rPr>
          <w:rFonts w:eastAsia="Calibri"/>
        </w:rPr>
        <w:t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(содержанию) требованиям БК РФ, Инструкции № 191н, Указаниям о порядке применения бюджетной классификации РФ (Приказ Минфина России от 06</w:t>
      </w:r>
      <w:r w:rsidR="00491689">
        <w:rPr>
          <w:rFonts w:eastAsia="Calibri"/>
        </w:rPr>
        <w:t xml:space="preserve"> июня </w:t>
      </w:r>
      <w:r w:rsidRPr="00585B94">
        <w:rPr>
          <w:rFonts w:eastAsia="Calibri"/>
        </w:rPr>
        <w:t>2019</w:t>
      </w:r>
      <w:r w:rsidR="00491689">
        <w:rPr>
          <w:rFonts w:eastAsia="Calibri"/>
        </w:rPr>
        <w:t xml:space="preserve"> </w:t>
      </w:r>
      <w:r w:rsidRPr="00585B94">
        <w:rPr>
          <w:rFonts w:eastAsia="Calibri"/>
        </w:rPr>
        <w:t>г</w:t>
      </w:r>
      <w:r w:rsidR="00491689">
        <w:rPr>
          <w:rFonts w:eastAsia="Calibri"/>
        </w:rPr>
        <w:t xml:space="preserve">ода </w:t>
      </w:r>
      <w:r w:rsidRPr="00585B94">
        <w:rPr>
          <w:rFonts w:eastAsia="Calibri"/>
        </w:rPr>
        <w:t>№ 85н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bookmarkStart w:id="1" w:name="_Hlk70413013"/>
      <w:r w:rsidRPr="00491689">
        <w:rPr>
          <w:rFonts w:eastAsia="Calibri"/>
        </w:rPr>
        <w:t>Проверкой своевременности, достоверности составления и представления годовой бухгалтерской отчетности за 202</w:t>
      </w:r>
      <w:r w:rsidR="00491689">
        <w:rPr>
          <w:rFonts w:eastAsia="Calibri"/>
        </w:rPr>
        <w:t>5</w:t>
      </w:r>
      <w:r w:rsidRPr="00491689">
        <w:rPr>
          <w:rFonts w:eastAsia="Calibri"/>
        </w:rPr>
        <w:t xml:space="preserve"> год установлено, что</w:t>
      </w:r>
      <w:r w:rsidRPr="002801EC">
        <w:rPr>
          <w:rFonts w:eastAsia="Calibri"/>
        </w:rPr>
        <w:t xml:space="preserve"> </w:t>
      </w:r>
      <w:r w:rsidR="00491689" w:rsidRPr="00491689">
        <w:rPr>
          <w:rFonts w:eastAsia="Calibri"/>
        </w:rPr>
        <w:t xml:space="preserve">бухгалтерская отчетность </w:t>
      </w:r>
      <w:r w:rsidR="000A2B3F">
        <w:rPr>
          <w:rFonts w:eastAsia="Calibri"/>
        </w:rPr>
        <w:t>Соцгородск</w:t>
      </w:r>
      <w:r w:rsidR="00491689" w:rsidRPr="00491689">
        <w:rPr>
          <w:rFonts w:eastAsia="Calibri"/>
        </w:rPr>
        <w:t>ого МО за 202</w:t>
      </w:r>
      <w:r w:rsidR="00491689">
        <w:rPr>
          <w:rFonts w:eastAsia="Calibri"/>
        </w:rPr>
        <w:t>5</w:t>
      </w:r>
      <w:r w:rsidR="00491689" w:rsidRPr="00491689">
        <w:rPr>
          <w:rFonts w:eastAsia="Calibri"/>
        </w:rPr>
        <w:t xml:space="preserve"> год</w:t>
      </w:r>
      <w:r w:rsidR="00491689" w:rsidRPr="00D15DB9">
        <w:rPr>
          <w:rFonts w:eastAsia="Calibri"/>
        </w:rPr>
        <w:t xml:space="preserve"> </w:t>
      </w:r>
      <w:r w:rsidRPr="00491689">
        <w:rPr>
          <w:rFonts w:eastAsia="Calibri"/>
        </w:rPr>
        <w:t xml:space="preserve">представлена в Контрольно-счетную палату </w:t>
      </w:r>
      <w:r w:rsidR="00491689">
        <w:rPr>
          <w:rFonts w:eastAsia="Calibri"/>
        </w:rPr>
        <w:t>округа</w:t>
      </w:r>
      <w:r w:rsidR="00491689" w:rsidRPr="00491689">
        <w:rPr>
          <w:rFonts w:eastAsia="Calibri"/>
        </w:rPr>
        <w:t xml:space="preserve"> в установленные сроки</w:t>
      </w:r>
      <w:r w:rsidRPr="00491689">
        <w:rPr>
          <w:rFonts w:eastAsia="Calibri"/>
        </w:rPr>
        <w:t>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>Бюджетная отчетность представлена на бумажном носителе, в сброшюрованном и пронумерованном виде с оглавлением, что соответствует пункту 4</w:t>
      </w:r>
      <w:r w:rsidR="00491689">
        <w:rPr>
          <w:rFonts w:eastAsia="Calibri"/>
        </w:rPr>
        <w:t xml:space="preserve"> </w:t>
      </w:r>
      <w:r w:rsidR="00491689" w:rsidRPr="00491689">
        <w:rPr>
          <w:rFonts w:eastAsia="Calibri"/>
        </w:rPr>
        <w:t>Инструкци</w:t>
      </w:r>
      <w:r w:rsidR="00491689">
        <w:rPr>
          <w:rFonts w:eastAsia="Calibri"/>
        </w:rPr>
        <w:t>и</w:t>
      </w:r>
      <w:r w:rsidR="00491689" w:rsidRPr="00491689">
        <w:rPr>
          <w:rFonts w:eastAsia="Calibri"/>
        </w:rPr>
        <w:t xml:space="preserve"> 191н</w:t>
      </w:r>
      <w:r w:rsidRPr="00491689">
        <w:rPr>
          <w:rFonts w:eastAsia="Calibri"/>
        </w:rPr>
        <w:t xml:space="preserve">. В составе бюджетной отчетности </w:t>
      </w:r>
      <w:r w:rsidR="000A2B3F">
        <w:rPr>
          <w:rFonts w:eastAsia="Calibri"/>
        </w:rPr>
        <w:t>Соцгородск</w:t>
      </w:r>
      <w:r w:rsidRPr="00491689">
        <w:rPr>
          <w:rFonts w:eastAsia="Calibri"/>
        </w:rPr>
        <w:t xml:space="preserve">ого МО представлены формы </w:t>
      </w:r>
      <w:r w:rsidRPr="00491689">
        <w:rPr>
          <w:rFonts w:eastAsia="Calibri"/>
        </w:rPr>
        <w:lastRenderedPageBreak/>
        <w:t>отчетов в соответствии с п.11 Инструкции № 191н.</w:t>
      </w:r>
      <w:r w:rsidR="00491689">
        <w:rPr>
          <w:rFonts w:eastAsia="Calibri"/>
        </w:rPr>
        <w:t xml:space="preserve"> </w:t>
      </w:r>
      <w:r w:rsidRPr="00491689">
        <w:rPr>
          <w:rFonts w:eastAsia="Calibri"/>
        </w:rPr>
        <w:t xml:space="preserve">В соответствии с п.9 Инструкции № 191н бюджетная отчетность составлена нарастающим итогом с начала года. </w:t>
      </w:r>
    </w:p>
    <w:p w:rsidR="009B633C" w:rsidRPr="00491689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 xml:space="preserve">Анализ форм годовой бюджетной отчетности </w:t>
      </w:r>
      <w:r w:rsidR="000A2B3F">
        <w:rPr>
          <w:rFonts w:eastAsia="Calibri"/>
        </w:rPr>
        <w:t>Соцгородск</w:t>
      </w:r>
      <w:r w:rsidRPr="00491689">
        <w:rPr>
          <w:rFonts w:eastAsia="Calibri"/>
        </w:rPr>
        <w:t>ого МО показал следующее.</w:t>
      </w:r>
    </w:p>
    <w:p w:rsidR="009B633C" w:rsidRDefault="009B633C" w:rsidP="00491689">
      <w:pPr>
        <w:pStyle w:val="1"/>
        <w:ind w:left="0" w:firstLine="709"/>
        <w:jc w:val="both"/>
        <w:rPr>
          <w:rFonts w:eastAsia="Calibri"/>
        </w:rPr>
      </w:pPr>
      <w:r w:rsidRPr="00491689">
        <w:rPr>
          <w:rFonts w:eastAsia="Calibri"/>
        </w:rPr>
        <w:t>В целях исполнения требований ст.11 Федерального закона от 06</w:t>
      </w:r>
      <w:r w:rsidR="00491689">
        <w:rPr>
          <w:rFonts w:eastAsia="Calibri"/>
        </w:rPr>
        <w:t xml:space="preserve"> декабря </w:t>
      </w:r>
      <w:r w:rsidRPr="00491689">
        <w:rPr>
          <w:rFonts w:eastAsia="Calibri"/>
        </w:rPr>
        <w:t>2011</w:t>
      </w:r>
      <w:r w:rsidR="00491689">
        <w:rPr>
          <w:rFonts w:eastAsia="Calibri"/>
        </w:rPr>
        <w:t xml:space="preserve"> год</w:t>
      </w:r>
      <w:r w:rsidR="00EA6517">
        <w:rPr>
          <w:rFonts w:eastAsia="Calibri"/>
        </w:rPr>
        <w:t xml:space="preserve">а </w:t>
      </w:r>
      <w:r w:rsidRPr="00491689">
        <w:rPr>
          <w:rFonts w:eastAsia="Calibri"/>
        </w:rPr>
        <w:t xml:space="preserve">№ 402-ФЗ «О бухгалтерском учете» (далее </w:t>
      </w:r>
      <w:r w:rsidR="00EA6517">
        <w:rPr>
          <w:rFonts w:eastAsia="Calibri"/>
        </w:rPr>
        <w:t>–</w:t>
      </w:r>
      <w:r w:rsidRPr="00491689">
        <w:rPr>
          <w:rFonts w:eastAsia="Calibri"/>
        </w:rPr>
        <w:t xml:space="preserve"> Федеральный</w:t>
      </w:r>
      <w:r w:rsidR="00EA6517">
        <w:rPr>
          <w:rFonts w:eastAsia="Calibri"/>
        </w:rPr>
        <w:t xml:space="preserve"> </w:t>
      </w:r>
      <w:r w:rsidRPr="00491689">
        <w:rPr>
          <w:rFonts w:eastAsia="Calibri"/>
        </w:rPr>
        <w:t xml:space="preserve">закона № 402-ФЗ) перед составлением годовой бухгалтерской отчетности </w:t>
      </w:r>
      <w:r w:rsidR="000E63BA">
        <w:rPr>
          <w:rFonts w:eastAsia="Calibri"/>
        </w:rPr>
        <w:t>д</w:t>
      </w:r>
      <w:r w:rsidR="00C16793">
        <w:rPr>
          <w:rFonts w:eastAsia="Calibri"/>
        </w:rPr>
        <w:t>о</w:t>
      </w:r>
      <w:r w:rsidR="000E63BA">
        <w:rPr>
          <w:rFonts w:eastAsia="Calibri"/>
        </w:rPr>
        <w:t xml:space="preserve">лжна </w:t>
      </w:r>
      <w:r w:rsidR="00C16793">
        <w:rPr>
          <w:rFonts w:eastAsia="Calibri"/>
        </w:rPr>
        <w:t xml:space="preserve">быть </w:t>
      </w:r>
      <w:r w:rsidRPr="00491689">
        <w:rPr>
          <w:rFonts w:eastAsia="Calibri"/>
        </w:rPr>
        <w:t>проведена инвентаризация активов и обязательств.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>Согласно п.158 Инструкции № 191н перед составлением годовой отчетности проводится инвентаризация.</w:t>
      </w:r>
    </w:p>
    <w:p w:rsid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При отсутствии расхождений по результатам инвентаризации, проведенной в целях подтверждения показателей годовой бюджетной отчетности Таблица № 6 не заполняется, но при этом факт проведения годовой инвентаризации отражается в Таблице № 16 «Прочие вопросы деятельности субъекта бюджетной отчетности» раздела 5 «Прочие вопросы деятельности субъекта бюджетной отчетности» Пояснительной записки (ф. 0503160). </w:t>
      </w:r>
    </w:p>
    <w:p w:rsidR="00C16793" w:rsidRPr="00C16793" w:rsidRDefault="00C16793" w:rsidP="00C16793">
      <w:pPr>
        <w:pStyle w:val="1"/>
        <w:ind w:left="0" w:firstLine="709"/>
        <w:jc w:val="both"/>
        <w:rPr>
          <w:rFonts w:eastAsia="Calibri"/>
        </w:rPr>
      </w:pPr>
      <w:r w:rsidRPr="00C16793">
        <w:rPr>
          <w:rFonts w:eastAsia="Calibri"/>
        </w:rPr>
        <w:t xml:space="preserve">В ходе анализа Пояснительной записки </w:t>
      </w:r>
      <w:r>
        <w:rPr>
          <w:rFonts w:eastAsia="Calibri"/>
        </w:rPr>
        <w:t xml:space="preserve">установлено, что в нарушение ст. 11 </w:t>
      </w:r>
      <w:r w:rsidRPr="00C16793">
        <w:rPr>
          <w:rFonts w:eastAsia="Calibri"/>
        </w:rPr>
        <w:t>Федеральн</w:t>
      </w:r>
      <w:r>
        <w:rPr>
          <w:rFonts w:eastAsia="Calibri"/>
        </w:rPr>
        <w:t>ого</w:t>
      </w:r>
      <w:r w:rsidRPr="00C16793">
        <w:rPr>
          <w:rFonts w:eastAsia="Calibri"/>
        </w:rPr>
        <w:t xml:space="preserve"> закона № 402-ФЗ </w:t>
      </w:r>
      <w:r>
        <w:rPr>
          <w:rFonts w:eastAsia="Calibri"/>
        </w:rPr>
        <w:t xml:space="preserve">и </w:t>
      </w:r>
      <w:r w:rsidRPr="00C16793">
        <w:rPr>
          <w:rFonts w:eastAsia="Calibri"/>
        </w:rPr>
        <w:t xml:space="preserve">п.158 Инструкции № 191н в составе Пояснительной записке </w:t>
      </w:r>
      <w:r w:rsidRPr="00C16793">
        <w:rPr>
          <w:rFonts w:eastAsia="Calibri"/>
          <w:b/>
        </w:rPr>
        <w:t>не представлена</w:t>
      </w:r>
      <w:r w:rsidRPr="00C16793">
        <w:rPr>
          <w:rFonts w:eastAsia="Calibri"/>
        </w:rPr>
        <w:t xml:space="preserve"> Таблиц</w:t>
      </w:r>
      <w:r>
        <w:rPr>
          <w:rFonts w:eastAsia="Calibri"/>
        </w:rPr>
        <w:t>а</w:t>
      </w:r>
      <w:r w:rsidRPr="00C16793">
        <w:rPr>
          <w:rFonts w:eastAsia="Calibri"/>
        </w:rPr>
        <w:t xml:space="preserve"> № 16.</w:t>
      </w:r>
    </w:p>
    <w:p w:rsidR="009B633C" w:rsidRPr="00FA1EAE" w:rsidRDefault="00FA1EAE" w:rsidP="00FA1EAE">
      <w:pPr>
        <w:pStyle w:val="1"/>
        <w:ind w:left="0" w:firstLine="709"/>
        <w:jc w:val="both"/>
        <w:rPr>
          <w:rFonts w:eastAsia="Calibri"/>
        </w:rPr>
      </w:pPr>
      <w:r w:rsidRPr="00FA1EAE">
        <w:rPr>
          <w:rFonts w:eastAsia="Calibri"/>
        </w:rPr>
        <w:t>В</w:t>
      </w:r>
      <w:r>
        <w:rPr>
          <w:rFonts w:eastAsia="Calibri"/>
        </w:rPr>
        <w:t xml:space="preserve"> </w:t>
      </w:r>
      <w:r w:rsidR="009B633C" w:rsidRPr="00FA1EAE">
        <w:rPr>
          <w:rFonts w:eastAsia="Calibri"/>
        </w:rPr>
        <w:t xml:space="preserve">нарушение ст.160.2-1 БК РФ администрацией </w:t>
      </w:r>
      <w:r w:rsidR="000A2B3F">
        <w:rPr>
          <w:rFonts w:eastAsia="Calibri"/>
        </w:rPr>
        <w:t>Соцгородск</w:t>
      </w:r>
      <w:r w:rsidR="009B633C" w:rsidRPr="00FA1EAE">
        <w:rPr>
          <w:rFonts w:eastAsia="Calibri"/>
        </w:rPr>
        <w:t>ого СП не организован и не проводится внутренний финансовый аудит, целью которого в том числе является подтверждение достоверности бюджетной отчетности.</w:t>
      </w:r>
    </w:p>
    <w:bookmarkEnd w:id="1"/>
    <w:p w:rsidR="00215DE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bookmarkStart w:id="2" w:name="_Hlk70598521"/>
      <w:bookmarkStart w:id="3" w:name="_Hlk69831634"/>
      <w:bookmarkStart w:id="4" w:name="_Hlk38270707"/>
      <w:r w:rsidRPr="0099590A">
        <w:rPr>
          <w:rFonts w:eastAsiaTheme="minorHAnsi"/>
          <w:i/>
          <w:lang w:eastAsia="en-US"/>
        </w:rPr>
        <w:t>«Отчет об исполнении бюджета» (ф. 0503117)</w:t>
      </w:r>
      <w:r w:rsidRPr="008046EE">
        <w:rPr>
          <w:rFonts w:eastAsia="Calibri"/>
        </w:rPr>
        <w:t xml:space="preserve"> консолидированного бюджета составляется на основании данных по исполнению бюджета получателей бюджетных средств, администраторов источников финансирования дефицита бюджета, администраторов доходов бюджета в рамках осуществляемой ими бюджетной деятельности.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>В соответствии с пунктами 133-138 Инструкции № 191н: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 xml:space="preserve">в графе 5 строка 010 раздела «Доходы бюджета» отражена общая сумма по кассовому поступлению </w:t>
      </w:r>
      <w:r w:rsidR="0099590A">
        <w:rPr>
          <w:rFonts w:eastAsia="Calibri"/>
        </w:rPr>
        <w:t>19 186 030,59</w:t>
      </w:r>
      <w:r w:rsidRPr="008046EE">
        <w:rPr>
          <w:rFonts w:eastAsia="Calibri"/>
        </w:rPr>
        <w:t xml:space="preserve"> рублей, что соответствует приложению №</w:t>
      </w:r>
      <w:r w:rsidR="0099590A">
        <w:rPr>
          <w:rFonts w:eastAsia="Calibri"/>
        </w:rPr>
        <w:t xml:space="preserve"> </w:t>
      </w:r>
      <w:r w:rsidRPr="008046EE">
        <w:rPr>
          <w:rFonts w:eastAsia="Calibri"/>
        </w:rPr>
        <w:t xml:space="preserve">1 к проекту Отчёта об исполнении бюджета </w:t>
      </w:r>
      <w:r w:rsidR="0099590A" w:rsidRPr="0099590A">
        <w:rPr>
          <w:rFonts w:eastAsia="Calibri"/>
        </w:rPr>
        <w:t xml:space="preserve">Соцгородского МО </w:t>
      </w:r>
      <w:r w:rsidRPr="008046EE">
        <w:rPr>
          <w:rFonts w:eastAsia="Calibri"/>
        </w:rPr>
        <w:t>за 202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год;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 xml:space="preserve">в графе 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строка 200 раздела </w:t>
      </w:r>
      <w:r w:rsidR="0099590A">
        <w:rPr>
          <w:rFonts w:eastAsia="Calibri"/>
        </w:rPr>
        <w:t>«</w:t>
      </w:r>
      <w:r w:rsidRPr="008046EE">
        <w:rPr>
          <w:rFonts w:eastAsia="Calibri"/>
        </w:rPr>
        <w:t>Расходы бюджета</w:t>
      </w:r>
      <w:r w:rsidR="0099590A">
        <w:rPr>
          <w:rFonts w:eastAsia="Calibri"/>
        </w:rPr>
        <w:t>»</w:t>
      </w:r>
      <w:r w:rsidRPr="008046EE">
        <w:rPr>
          <w:rFonts w:eastAsia="Calibri"/>
        </w:rPr>
        <w:t xml:space="preserve"> отражена общая сумма по кассовому выбытию </w:t>
      </w:r>
      <w:r w:rsidR="0099590A">
        <w:rPr>
          <w:rFonts w:eastAsia="Calibri"/>
        </w:rPr>
        <w:t>20 071 059,86</w:t>
      </w:r>
      <w:r w:rsidRPr="008046EE">
        <w:rPr>
          <w:rFonts w:eastAsia="Calibri"/>
        </w:rPr>
        <w:t xml:space="preserve"> рублей, что соответствует приложению №</w:t>
      </w:r>
      <w:r w:rsidR="0099590A">
        <w:rPr>
          <w:rFonts w:eastAsia="Calibri"/>
        </w:rPr>
        <w:t xml:space="preserve"> </w:t>
      </w:r>
      <w:r w:rsidRPr="008046EE">
        <w:rPr>
          <w:rFonts w:eastAsia="Calibri"/>
        </w:rPr>
        <w:t xml:space="preserve">2 к проекту Отчёта об исполнении бюджета </w:t>
      </w:r>
      <w:r w:rsidR="0099590A" w:rsidRPr="0099590A">
        <w:rPr>
          <w:rFonts w:eastAsia="Calibri"/>
        </w:rPr>
        <w:t xml:space="preserve">Соцгородского МО </w:t>
      </w:r>
      <w:r w:rsidRPr="008046EE">
        <w:rPr>
          <w:rFonts w:eastAsia="Calibri"/>
        </w:rPr>
        <w:t>за 202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год;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 xml:space="preserve">в графе 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строка 500 раздела «Источники финансирования бюджета» отражена сумма </w:t>
      </w:r>
      <w:r w:rsidR="0099590A">
        <w:rPr>
          <w:rFonts w:eastAsia="Calibri"/>
        </w:rPr>
        <w:t>885 029,27</w:t>
      </w:r>
      <w:r w:rsidRPr="008046EE">
        <w:rPr>
          <w:rFonts w:eastAsia="Calibri"/>
        </w:rPr>
        <w:t xml:space="preserve"> рублей по поступлениям и выбытиям источников финансирования дефицита бюджета, что соответствует приложению №</w:t>
      </w:r>
      <w:r w:rsidR="0099590A">
        <w:rPr>
          <w:rFonts w:eastAsia="Calibri"/>
        </w:rPr>
        <w:t xml:space="preserve"> </w:t>
      </w:r>
      <w:r w:rsidRPr="008046EE">
        <w:rPr>
          <w:rFonts w:eastAsia="Calibri"/>
        </w:rPr>
        <w:t xml:space="preserve">6 к проекту Отчёта об исполнении бюджета </w:t>
      </w:r>
      <w:r w:rsidR="0099590A" w:rsidRPr="0099590A">
        <w:rPr>
          <w:rFonts w:eastAsia="Calibri"/>
        </w:rPr>
        <w:t xml:space="preserve">Соцгородского МО </w:t>
      </w:r>
      <w:r w:rsidRPr="008046EE">
        <w:rPr>
          <w:rFonts w:eastAsia="Calibri"/>
        </w:rPr>
        <w:t>за 202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год.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99590A">
        <w:rPr>
          <w:rFonts w:eastAsiaTheme="minorHAnsi"/>
          <w:i/>
          <w:lang w:eastAsia="en-US"/>
        </w:rPr>
        <w:t>«Отчет о принятых бюджетных обязательствах» (ф.0503128)</w:t>
      </w:r>
      <w:r w:rsidRPr="008046EE">
        <w:rPr>
          <w:rFonts w:eastAsia="Calibri"/>
        </w:rPr>
        <w:t xml:space="preserve"> консолидированного бюджета содержит сведения о принятых бюджетных обязательствах, денежных обязательствах.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>На 202</w:t>
      </w:r>
      <w:r w:rsidR="0099590A">
        <w:rPr>
          <w:rFonts w:eastAsia="Calibri"/>
        </w:rPr>
        <w:t>5</w:t>
      </w:r>
      <w:r w:rsidRPr="008046EE">
        <w:rPr>
          <w:rFonts w:eastAsia="Calibri"/>
        </w:rPr>
        <w:t xml:space="preserve"> год утверждены лимиты бюджетных обязательств в объеме утвержденных бюджетных ассигнований </w:t>
      </w:r>
      <w:r w:rsidR="0099590A">
        <w:rPr>
          <w:rFonts w:eastAsia="Calibri"/>
        </w:rPr>
        <w:t>21 108 649,92</w:t>
      </w:r>
      <w:r w:rsidRPr="008046EE">
        <w:rPr>
          <w:rFonts w:eastAsia="Calibri"/>
        </w:rPr>
        <w:t xml:space="preserve"> рублей. Принято бюджетных обязательств в объеме </w:t>
      </w:r>
      <w:r w:rsidR="0099590A">
        <w:rPr>
          <w:rFonts w:eastAsia="Calibri"/>
        </w:rPr>
        <w:t>20 071 059,86</w:t>
      </w:r>
      <w:r w:rsidRPr="008046EE">
        <w:rPr>
          <w:rFonts w:eastAsia="Calibri"/>
        </w:rPr>
        <w:t xml:space="preserve"> рублей.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 xml:space="preserve">Исполнение денежных обязательств составило </w:t>
      </w:r>
      <w:r w:rsidR="0099590A" w:rsidRPr="0099590A">
        <w:rPr>
          <w:rFonts w:eastAsia="Calibri"/>
        </w:rPr>
        <w:t xml:space="preserve">20 071 059,86 </w:t>
      </w:r>
      <w:r w:rsidRPr="008046EE">
        <w:rPr>
          <w:rFonts w:eastAsia="Calibri"/>
        </w:rPr>
        <w:t>рублей.</w:t>
      </w:r>
    </w:p>
    <w:p w:rsidR="008046EE" w:rsidRPr="008046EE" w:rsidRDefault="008046EE" w:rsidP="008046EE">
      <w:pPr>
        <w:pStyle w:val="1"/>
        <w:ind w:left="0" w:firstLine="709"/>
        <w:jc w:val="both"/>
        <w:rPr>
          <w:rFonts w:eastAsia="Calibri"/>
        </w:rPr>
      </w:pPr>
      <w:r w:rsidRPr="008046EE">
        <w:rPr>
          <w:rFonts w:eastAsia="Calibri"/>
        </w:rPr>
        <w:t>В графе 3, 4 раздела 3 ф. 0503128 отражен объем утвержденных (доведенных) бюджетных обязательств на финансовые годы, следующие за текущим отчетным (финансовым) годом (202</w:t>
      </w:r>
      <w:r w:rsidR="008C6566">
        <w:rPr>
          <w:rFonts w:eastAsia="Calibri"/>
        </w:rPr>
        <w:t>6</w:t>
      </w:r>
      <w:r w:rsidRPr="008046EE">
        <w:rPr>
          <w:rFonts w:eastAsia="Calibri"/>
        </w:rPr>
        <w:t>-202</w:t>
      </w:r>
      <w:r w:rsidR="008C6566">
        <w:rPr>
          <w:rFonts w:eastAsia="Calibri"/>
        </w:rPr>
        <w:t>8</w:t>
      </w:r>
      <w:r w:rsidRPr="008046EE">
        <w:rPr>
          <w:rFonts w:eastAsia="Calibri"/>
        </w:rPr>
        <w:t xml:space="preserve"> годы) в сумме </w:t>
      </w:r>
      <w:r w:rsidR="008C6566">
        <w:rPr>
          <w:rFonts w:eastAsia="Calibri"/>
        </w:rPr>
        <w:t>44 050 942,74</w:t>
      </w:r>
      <w:r w:rsidRPr="008046EE">
        <w:rPr>
          <w:rFonts w:eastAsia="Calibri"/>
        </w:rPr>
        <w:t xml:space="preserve"> рублей. </w:t>
      </w:r>
    </w:p>
    <w:p w:rsidR="00215DEC" w:rsidRPr="00E5678A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678A">
        <w:rPr>
          <w:rFonts w:ascii="Times New Roman" w:hAnsi="Times New Roman" w:cs="Times New Roman"/>
          <w:i/>
          <w:sz w:val="24"/>
          <w:szCs w:val="24"/>
        </w:rPr>
        <w:t>Сведения по дебиторской и кредиторской задолженности (ф. 0503169)</w:t>
      </w:r>
      <w:r w:rsidR="00AD7A58" w:rsidRPr="00E5678A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Текущая дебиторская задолженность на 01</w:t>
      </w:r>
      <w:r w:rsidR="00AD7A58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AD7A58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8C6566">
        <w:rPr>
          <w:rFonts w:ascii="Times New Roman" w:hAnsi="Times New Roman" w:cs="Times New Roman"/>
          <w:sz w:val="24"/>
          <w:szCs w:val="24"/>
        </w:rPr>
        <w:t>22 854 621,96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на 01</w:t>
      </w:r>
      <w:r w:rsidR="008C6566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8C6566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– в сумме </w:t>
      </w:r>
      <w:r w:rsidR="008C6566">
        <w:rPr>
          <w:rFonts w:ascii="Times New Roman" w:hAnsi="Times New Roman" w:cs="Times New Roman"/>
          <w:sz w:val="24"/>
          <w:szCs w:val="24"/>
        </w:rPr>
        <w:t>25 586 085,10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дебиторская задолженность составляет в сумме </w:t>
      </w:r>
      <w:r w:rsidR="008C6566">
        <w:rPr>
          <w:rFonts w:ascii="Times New Roman" w:hAnsi="Times New Roman" w:cs="Times New Roman"/>
          <w:sz w:val="24"/>
          <w:szCs w:val="24"/>
        </w:rPr>
        <w:t>11 796 700,00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по счету: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lastRenderedPageBreak/>
        <w:t xml:space="preserve">120500000 «Расчеты по доходам» в сумме </w:t>
      </w:r>
      <w:r w:rsidR="008C6566">
        <w:rPr>
          <w:rFonts w:ascii="Times New Roman" w:hAnsi="Times New Roman" w:cs="Times New Roman"/>
          <w:sz w:val="24"/>
          <w:szCs w:val="24"/>
        </w:rPr>
        <w:t>23 274 475,23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 долгосрочная задолженность в сумме </w:t>
      </w:r>
      <w:r w:rsidR="008C6566">
        <w:rPr>
          <w:rFonts w:ascii="Times New Roman" w:hAnsi="Times New Roman" w:cs="Times New Roman"/>
          <w:sz w:val="24"/>
          <w:szCs w:val="24"/>
        </w:rPr>
        <w:t>11 796 700,00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8C6566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120600000 «Расчеты по выданным авансам» в сумме </w:t>
      </w:r>
      <w:r w:rsidR="008C6566">
        <w:rPr>
          <w:rFonts w:ascii="Times New Roman" w:hAnsi="Times New Roman" w:cs="Times New Roman"/>
          <w:sz w:val="24"/>
          <w:szCs w:val="24"/>
        </w:rPr>
        <w:t>2 301 718,87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8C6566">
        <w:rPr>
          <w:rFonts w:ascii="Times New Roman" w:hAnsi="Times New Roman" w:cs="Times New Roman"/>
          <w:sz w:val="24"/>
          <w:szCs w:val="24"/>
        </w:rPr>
        <w:t>;</w:t>
      </w:r>
    </w:p>
    <w:p w:rsidR="00215DEC" w:rsidRPr="008A0F6C" w:rsidRDefault="008C6566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656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303</w:t>
      </w:r>
      <w:r w:rsidRPr="008C6566">
        <w:rPr>
          <w:rFonts w:ascii="Times New Roman" w:hAnsi="Times New Roman" w:cs="Times New Roman"/>
          <w:sz w:val="24"/>
          <w:szCs w:val="24"/>
        </w:rPr>
        <w:t xml:space="preserve">00000 «Расчёты по платежам в бюджет» в сумме </w:t>
      </w:r>
      <w:r>
        <w:rPr>
          <w:rFonts w:ascii="Times New Roman" w:hAnsi="Times New Roman" w:cs="Times New Roman"/>
          <w:sz w:val="24"/>
          <w:szCs w:val="24"/>
        </w:rPr>
        <w:t>9 891,00</w:t>
      </w:r>
      <w:r w:rsidRPr="008C656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15DEC" w:rsidRPr="008A0F6C">
        <w:rPr>
          <w:rFonts w:ascii="Times New Roman" w:hAnsi="Times New Roman" w:cs="Times New Roman"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Дебиторская задолженность на конец отчетного периода за 202</w:t>
      </w:r>
      <w:r w:rsidR="00383404">
        <w:rPr>
          <w:rFonts w:ascii="Times New Roman" w:hAnsi="Times New Roman" w:cs="Times New Roman"/>
          <w:sz w:val="24"/>
          <w:szCs w:val="24"/>
        </w:rPr>
        <w:t>5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 </w:t>
      </w:r>
      <w:r w:rsidR="00F15EF4">
        <w:rPr>
          <w:rFonts w:ascii="Times New Roman" w:hAnsi="Times New Roman" w:cs="Times New Roman"/>
          <w:sz w:val="24"/>
          <w:szCs w:val="24"/>
        </w:rPr>
        <w:t>увеличилась</w:t>
      </w:r>
      <w:r w:rsidRPr="008A0F6C">
        <w:rPr>
          <w:rFonts w:ascii="Times New Roman" w:hAnsi="Times New Roman" w:cs="Times New Roman"/>
          <w:sz w:val="24"/>
          <w:szCs w:val="24"/>
        </w:rPr>
        <w:t xml:space="preserve"> на </w:t>
      </w:r>
      <w:r w:rsidR="00F15EF4">
        <w:rPr>
          <w:rFonts w:ascii="Times New Roman" w:hAnsi="Times New Roman" w:cs="Times New Roman"/>
          <w:sz w:val="24"/>
          <w:szCs w:val="24"/>
        </w:rPr>
        <w:t>2 731 463,14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6"/>
      <w:bookmarkEnd w:id="2"/>
      <w:bookmarkEnd w:id="3"/>
      <w:r w:rsidRPr="008A0F6C">
        <w:rPr>
          <w:rFonts w:ascii="Times New Roman" w:hAnsi="Times New Roman" w:cs="Times New Roman"/>
          <w:sz w:val="24"/>
          <w:szCs w:val="24"/>
        </w:rPr>
        <w:t>Кредиторская задолженность по состоянию на 01</w:t>
      </w:r>
      <w:r w:rsidR="00383404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8A0F6C">
        <w:rPr>
          <w:rFonts w:ascii="Times New Roman" w:hAnsi="Times New Roman" w:cs="Times New Roman"/>
          <w:sz w:val="24"/>
          <w:szCs w:val="24"/>
        </w:rPr>
        <w:t>202</w:t>
      </w:r>
      <w:r w:rsidR="00383404">
        <w:rPr>
          <w:rFonts w:ascii="Times New Roman" w:hAnsi="Times New Roman" w:cs="Times New Roman"/>
          <w:sz w:val="24"/>
          <w:szCs w:val="24"/>
        </w:rPr>
        <w:t>6</w:t>
      </w:r>
      <w:r w:rsidRPr="008A0F6C">
        <w:rPr>
          <w:rFonts w:ascii="Times New Roman" w:hAnsi="Times New Roman" w:cs="Times New Roman"/>
          <w:sz w:val="24"/>
          <w:szCs w:val="24"/>
        </w:rPr>
        <w:t xml:space="preserve"> года составила в сумме </w:t>
      </w:r>
      <w:r w:rsidR="00F15EF4">
        <w:rPr>
          <w:rFonts w:ascii="Times New Roman" w:hAnsi="Times New Roman" w:cs="Times New Roman"/>
          <w:sz w:val="24"/>
          <w:szCs w:val="24"/>
        </w:rPr>
        <w:t>34 127,80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6451C6" w:rsidRPr="008A0F6C" w:rsidRDefault="006451C6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120500000 </w:t>
      </w:r>
      <w:r w:rsidRPr="006451C6">
        <w:rPr>
          <w:rFonts w:ascii="Times New Roman" w:hAnsi="Times New Roman" w:cs="Times New Roman"/>
          <w:sz w:val="24"/>
          <w:szCs w:val="24"/>
        </w:rPr>
        <w:t>«Расчеты по доходам»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F15EF4">
        <w:rPr>
          <w:rFonts w:ascii="Times New Roman" w:hAnsi="Times New Roman" w:cs="Times New Roman"/>
          <w:sz w:val="24"/>
          <w:szCs w:val="24"/>
        </w:rPr>
        <w:t>2 198,67</w:t>
      </w:r>
      <w:r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130200000 «Расчеты по принятым обязательствам» в сумме </w:t>
      </w:r>
      <w:r w:rsidR="00F15EF4">
        <w:rPr>
          <w:rFonts w:ascii="Times New Roman" w:hAnsi="Times New Roman" w:cs="Times New Roman"/>
          <w:sz w:val="24"/>
          <w:szCs w:val="24"/>
        </w:rPr>
        <w:t>31 929,13</w:t>
      </w:r>
      <w:r w:rsidRPr="008A0F6C">
        <w:rPr>
          <w:rFonts w:ascii="Times New Roman" w:hAnsi="Times New Roman" w:cs="Times New Roman"/>
          <w:sz w:val="24"/>
          <w:szCs w:val="24"/>
        </w:rPr>
        <w:t xml:space="preserve"> рублей;</w:t>
      </w:r>
    </w:p>
    <w:bookmarkEnd w:id="5"/>
    <w:p w:rsidR="00215DEC" w:rsidRPr="00A16BF6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6BF6">
        <w:rPr>
          <w:rFonts w:ascii="Times New Roman" w:hAnsi="Times New Roman" w:cs="Times New Roman"/>
          <w:i/>
          <w:sz w:val="24"/>
          <w:szCs w:val="24"/>
        </w:rPr>
        <w:t>Консолидированная отчетность. Пояснительная записка (ф. 0503160)</w:t>
      </w:r>
      <w:r w:rsidR="00A16BF6">
        <w:rPr>
          <w:rFonts w:ascii="Times New Roman" w:hAnsi="Times New Roman" w:cs="Times New Roman"/>
          <w:i/>
          <w:sz w:val="24"/>
          <w:szCs w:val="24"/>
        </w:rPr>
        <w:t>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 xml:space="preserve">Проверкой полноты и правильности формирования форм и таблиц, входящих в состав пояснительной записки (ф.0503160) установлено следующее: 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Пояснительная записка к годовой бухгалтерской отчётности представлена текстовой частью и Таблиц</w:t>
      </w:r>
      <w:r w:rsidR="00F15EF4">
        <w:rPr>
          <w:rFonts w:ascii="Times New Roman" w:hAnsi="Times New Roman" w:cs="Times New Roman"/>
          <w:sz w:val="24"/>
          <w:szCs w:val="24"/>
        </w:rPr>
        <w:t>ей</w:t>
      </w:r>
      <w:r w:rsidRPr="008A0F6C">
        <w:rPr>
          <w:rFonts w:ascii="Times New Roman" w:hAnsi="Times New Roman" w:cs="Times New Roman"/>
          <w:sz w:val="24"/>
          <w:szCs w:val="24"/>
        </w:rPr>
        <w:t xml:space="preserve"> - № 3</w:t>
      </w:r>
      <w:r w:rsidR="00F15EF4">
        <w:rPr>
          <w:rFonts w:ascii="Times New Roman" w:hAnsi="Times New Roman" w:cs="Times New Roman"/>
          <w:sz w:val="24"/>
          <w:szCs w:val="24"/>
        </w:rPr>
        <w:t>,</w:t>
      </w:r>
      <w:r w:rsidRPr="008A0F6C">
        <w:rPr>
          <w:rFonts w:ascii="Times New Roman" w:hAnsi="Times New Roman" w:cs="Times New Roman"/>
          <w:sz w:val="24"/>
          <w:szCs w:val="24"/>
        </w:rPr>
        <w:t xml:space="preserve"> а также формами:</w:t>
      </w:r>
    </w:p>
    <w:p w:rsidR="00215DE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</w:rPr>
        <w:t>«Сведения об исполнении бюджета» (ф. 0503164) сформированы по установленной п.163 Инструкции № 191н, содержат обобщенные за отчетный период данные о результатах исполнения бюджета субъектом бюджетной отчетности</w:t>
      </w:r>
      <w:r w:rsidR="007D7840">
        <w:rPr>
          <w:rFonts w:ascii="Times New Roman" w:hAnsi="Times New Roman" w:cs="Times New Roman"/>
          <w:sz w:val="24"/>
          <w:szCs w:val="24"/>
        </w:rPr>
        <w:t>.</w:t>
      </w:r>
      <w:r w:rsidR="007D7840" w:rsidRPr="007D7840">
        <w:rPr>
          <w:rFonts w:ascii="Times New Roman" w:hAnsi="Times New Roman" w:cs="Times New Roman"/>
          <w:sz w:val="24"/>
          <w:szCs w:val="24"/>
        </w:rPr>
        <w:t xml:space="preserve"> </w:t>
      </w:r>
      <w:r w:rsidR="007D7840" w:rsidRPr="008A0F6C">
        <w:rPr>
          <w:rFonts w:ascii="Times New Roman" w:hAnsi="Times New Roman" w:cs="Times New Roman"/>
          <w:sz w:val="24"/>
          <w:szCs w:val="24"/>
        </w:rPr>
        <w:t>Согласно п.163 Инструкции № 191н сведения формируются на основании показателей отчета об исполнении бюджета (ф.0503117)</w:t>
      </w:r>
      <w:r w:rsidR="007D7840">
        <w:rPr>
          <w:rFonts w:ascii="Times New Roman" w:hAnsi="Times New Roman" w:cs="Times New Roman"/>
          <w:sz w:val="24"/>
          <w:szCs w:val="24"/>
        </w:rPr>
        <w:t>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о движении нефинансовых активов» (ф. 0503168) сформированы в соответствии с п. 166 Инструкции № 191н, содержат обобщенные за отчетный период данные о движении нефинансовых активов субъекта бюджетной отчетности;</w:t>
      </w:r>
    </w:p>
    <w:p w:rsidR="00A16BF6" w:rsidRPr="00A16BF6" w:rsidRDefault="00A16BF6" w:rsidP="00A16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6BF6">
        <w:rPr>
          <w:rFonts w:ascii="Times New Roman" w:hAnsi="Times New Roman" w:cs="Times New Roman"/>
          <w:sz w:val="24"/>
          <w:szCs w:val="24"/>
        </w:rPr>
        <w:t>«Сведения по дебиторской и кредиторской задолженности» (ф. 0503169) сформированы в соответствии с п. 167 Инструкции № 191н, содержат обобщенные за отчетный период данные о состоянии расчетов по дебиторской и кредиторской задолженности субъекта бюджетной отчетности в разрезе видов расчетов;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>В составе раздела «Организационная структура бюджетной отчетности» представлены сведения об основных направлениях деятельности, а также информация, характеризирующая организационную структуру субъекта бюджетной отчетности.</w:t>
      </w:r>
    </w:p>
    <w:p w:rsidR="00215DEC" w:rsidRPr="008A0F6C" w:rsidRDefault="00215DEC" w:rsidP="00AD7A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A0F6C">
        <w:rPr>
          <w:rFonts w:ascii="Times New Roman" w:hAnsi="Times New Roman" w:cs="Times New Roman"/>
          <w:sz w:val="24"/>
          <w:szCs w:val="24"/>
          <w:lang w:bidi="ru-RU"/>
        </w:rPr>
        <w:t xml:space="preserve">В раздел 3 «Анализ отчета об исполнении бюджета субъектом бюджетной отчетности» включены: Сведения об исполнении текстовых статей закона (решения) о бюджете (Таблица </w:t>
      </w:r>
      <w:r w:rsidR="00D20CF4">
        <w:rPr>
          <w:rFonts w:ascii="Times New Roman" w:hAnsi="Times New Roman" w:cs="Times New Roman"/>
          <w:sz w:val="24"/>
          <w:szCs w:val="24"/>
          <w:lang w:bidi="en-US"/>
        </w:rPr>
        <w:t>№</w:t>
      </w:r>
      <w:r w:rsidRPr="008A0F6C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A0F6C">
        <w:rPr>
          <w:rFonts w:ascii="Times New Roman" w:hAnsi="Times New Roman" w:cs="Times New Roman"/>
          <w:sz w:val="24"/>
          <w:szCs w:val="24"/>
          <w:lang w:bidi="ru-RU"/>
        </w:rPr>
        <w:t>3), Сведения об исполнении бюджета (ф. 0503164), а также иная информация, оказавшая существенное влияние и характеризующая результаты исполнения бюджета за отчетный период, не нашедшая отражения в таблицах.</w:t>
      </w:r>
    </w:p>
    <w:p w:rsidR="00F15EF4" w:rsidRPr="00F15EF4" w:rsidRDefault="00F15EF4" w:rsidP="00F15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0598593"/>
      <w:bookmarkEnd w:id="4"/>
      <w:r w:rsidRPr="00F15EF4">
        <w:rPr>
          <w:rFonts w:ascii="Times New Roman" w:hAnsi="Times New Roman" w:cs="Times New Roman"/>
          <w:b/>
          <w:sz w:val="24"/>
          <w:szCs w:val="24"/>
        </w:rPr>
        <w:t>В нарушение</w:t>
      </w:r>
      <w:r w:rsidRPr="00F15EF4">
        <w:rPr>
          <w:rFonts w:ascii="Times New Roman" w:hAnsi="Times New Roman" w:cs="Times New Roman"/>
          <w:sz w:val="24"/>
          <w:szCs w:val="24"/>
        </w:rPr>
        <w:t xml:space="preserve"> п. 170.2 Инструкции № 191н форма ф.0503175 «Сведения о принятых и неисполненных обязательств получателя бюджетных средств» отсутствует, как в годовой бухгалтерской отчетности, так и в консолидированной отчетности, в связи, с чем не возможно сопоставить аналитические данные о неисполненных бюджетных обязательствах, неисполненных денежных обязательствах, обязательствах, принятых сверх установленных лимитов, а также о суммах экономии, достигнутой в результате применения конкурентных способов определения поставщиков.</w:t>
      </w:r>
    </w:p>
    <w:bookmarkEnd w:id="6"/>
    <w:p w:rsidR="00215DEC" w:rsidRPr="00E4764C" w:rsidRDefault="00215DEC" w:rsidP="00AC19DF">
      <w:pPr>
        <w:spacing w:after="0" w:line="240" w:lineRule="auto"/>
        <w:ind w:firstLine="425"/>
        <w:jc w:val="both"/>
        <w:rPr>
          <w:sz w:val="24"/>
          <w:szCs w:val="24"/>
        </w:rPr>
      </w:pPr>
    </w:p>
    <w:p w:rsidR="009B633C" w:rsidRPr="00AC19DF" w:rsidRDefault="009B633C" w:rsidP="00AC19DF">
      <w:pPr>
        <w:pStyle w:val="ab"/>
        <w:ind w:left="0"/>
        <w:jc w:val="center"/>
        <w:rPr>
          <w:b/>
        </w:rPr>
      </w:pPr>
      <w:r w:rsidRPr="001B74E4">
        <w:rPr>
          <w:b/>
        </w:rPr>
        <w:t>Общая характеристика</w:t>
      </w:r>
      <w:r w:rsidRPr="00AC19DF">
        <w:rPr>
          <w:b/>
        </w:rPr>
        <w:t xml:space="preserve"> исполнения бюджета </w:t>
      </w:r>
      <w:r w:rsidR="000A2B3F">
        <w:rPr>
          <w:b/>
        </w:rPr>
        <w:t>Соцгородск</w:t>
      </w:r>
      <w:r w:rsidRPr="00AC19DF">
        <w:rPr>
          <w:b/>
        </w:rPr>
        <w:t>ого МО за 202</w:t>
      </w:r>
      <w:r w:rsidR="00AC19DF">
        <w:rPr>
          <w:b/>
        </w:rPr>
        <w:t>5</w:t>
      </w:r>
      <w:r w:rsidRPr="00AC19DF">
        <w:rPr>
          <w:b/>
        </w:rPr>
        <w:t xml:space="preserve"> год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В соответствии со ст.184.1 БК РФ </w:t>
      </w:r>
      <w:r w:rsidR="00AC19DF" w:rsidRPr="00AC19DF">
        <w:rPr>
          <w:rFonts w:eastAsia="Calibri"/>
        </w:rPr>
        <w:t xml:space="preserve">основные характеристики исполнения бюджета </w:t>
      </w:r>
      <w:r w:rsidR="000A2B3F">
        <w:rPr>
          <w:rFonts w:eastAsia="Calibri"/>
        </w:rPr>
        <w:t>Соцгородск</w:t>
      </w:r>
      <w:r w:rsidR="00AC19DF" w:rsidRPr="00AC19DF">
        <w:rPr>
          <w:rFonts w:eastAsia="Calibri"/>
        </w:rPr>
        <w:t xml:space="preserve">ого </w:t>
      </w:r>
      <w:r w:rsidR="00BF34B2">
        <w:rPr>
          <w:rFonts w:eastAsia="Calibri"/>
        </w:rPr>
        <w:t>МО</w:t>
      </w:r>
      <w:r w:rsidR="00AC19DF" w:rsidRPr="00AC19DF">
        <w:rPr>
          <w:rFonts w:eastAsia="Calibri"/>
        </w:rPr>
        <w:t xml:space="preserve"> в 2025 году</w:t>
      </w:r>
      <w:r w:rsidR="00AC19DF">
        <w:rPr>
          <w:rFonts w:eastAsia="Calibri"/>
        </w:rPr>
        <w:t xml:space="preserve"> составили</w:t>
      </w:r>
      <w:r w:rsidRPr="00AC19DF">
        <w:rPr>
          <w:rFonts w:eastAsia="Calibri"/>
        </w:rPr>
        <w:t xml:space="preserve">: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доходов в сумме </w:t>
      </w:r>
      <w:r w:rsidR="00F15EF4">
        <w:rPr>
          <w:rFonts w:eastAsia="Calibri"/>
        </w:rPr>
        <w:t>19 186,0</w:t>
      </w:r>
      <w:r w:rsidRPr="00AC19DF">
        <w:rPr>
          <w:rFonts w:eastAsia="Calibri"/>
        </w:rPr>
        <w:t xml:space="preserve"> тыс. рублей;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общий объем расходов в сумме </w:t>
      </w:r>
      <w:r w:rsidR="00F15EF4">
        <w:rPr>
          <w:rFonts w:eastAsia="Calibri"/>
        </w:rPr>
        <w:t>20 071,0</w:t>
      </w:r>
      <w:r w:rsidRPr="00AC19DF">
        <w:rPr>
          <w:rFonts w:eastAsia="Calibri"/>
        </w:rPr>
        <w:t xml:space="preserve"> тыс. рублей; </w:t>
      </w:r>
    </w:p>
    <w:p w:rsidR="009B633C" w:rsidRPr="00AC19DF" w:rsidRDefault="009B633C" w:rsidP="00AC19DF">
      <w:pPr>
        <w:pStyle w:val="1"/>
        <w:ind w:left="0" w:firstLine="709"/>
        <w:jc w:val="both"/>
        <w:rPr>
          <w:rFonts w:eastAsia="Calibri"/>
        </w:rPr>
      </w:pPr>
      <w:r w:rsidRPr="00AC19DF">
        <w:rPr>
          <w:rFonts w:eastAsia="Calibri"/>
        </w:rPr>
        <w:t xml:space="preserve">- размер </w:t>
      </w:r>
      <w:r w:rsidR="00F15EF4">
        <w:rPr>
          <w:rFonts w:eastAsia="Calibri"/>
        </w:rPr>
        <w:t>де</w:t>
      </w:r>
      <w:r w:rsidRPr="00AC19DF">
        <w:rPr>
          <w:rFonts w:eastAsia="Calibri"/>
        </w:rPr>
        <w:t xml:space="preserve">фицита – в сумме </w:t>
      </w:r>
      <w:r w:rsidR="00192FCD">
        <w:rPr>
          <w:rFonts w:eastAsia="Calibri"/>
        </w:rPr>
        <w:t>885,0</w:t>
      </w:r>
      <w:r w:rsidRPr="00AC19DF">
        <w:rPr>
          <w:rFonts w:eastAsia="Calibri"/>
        </w:rPr>
        <w:t xml:space="preserve"> тыс. рублей.</w:t>
      </w:r>
    </w:p>
    <w:p w:rsidR="009B633C" w:rsidRPr="00672255" w:rsidRDefault="009B633C" w:rsidP="00626203">
      <w:pPr>
        <w:pStyle w:val="ab"/>
        <w:ind w:left="0" w:firstLine="709"/>
        <w:jc w:val="both"/>
        <w:rPr>
          <w:b/>
        </w:rPr>
      </w:pPr>
      <w:r w:rsidRPr="00672255">
        <w:rPr>
          <w:b/>
        </w:rPr>
        <w:t xml:space="preserve">Исполнение доходной части бюджета </w:t>
      </w:r>
      <w:r w:rsidR="000A2B3F">
        <w:rPr>
          <w:b/>
        </w:rPr>
        <w:t>Соцгородск</w:t>
      </w:r>
      <w:r w:rsidRPr="00672255">
        <w:rPr>
          <w:b/>
        </w:rPr>
        <w:t xml:space="preserve">ого </w:t>
      </w:r>
      <w:r w:rsidR="00BF34B2">
        <w:rPr>
          <w:b/>
        </w:rPr>
        <w:t>МО</w:t>
      </w:r>
    </w:p>
    <w:p w:rsidR="00192FCD" w:rsidRPr="00192FCD" w:rsidRDefault="00192FCD" w:rsidP="00192FCD">
      <w:pPr>
        <w:pStyle w:val="1"/>
        <w:ind w:left="0" w:firstLine="709"/>
        <w:jc w:val="both"/>
        <w:rPr>
          <w:rFonts w:eastAsia="Calibri"/>
        </w:rPr>
      </w:pPr>
      <w:r w:rsidRPr="00192FCD">
        <w:rPr>
          <w:rFonts w:eastAsia="Calibri"/>
        </w:rPr>
        <w:t xml:space="preserve">Фактическое поступление доходов в бюджет муниципального образования за 2025 год составило 19 186,0 тыс. рублей, или 100% от уточненного плана (19 173,2 тыс. рублей), </w:t>
      </w:r>
      <w:r w:rsidRPr="00192FCD">
        <w:rPr>
          <w:rFonts w:eastAsia="Calibri"/>
        </w:rPr>
        <w:lastRenderedPageBreak/>
        <w:t>перевыполнение составило 12,8 тыс. рублей.</w:t>
      </w:r>
      <w:r>
        <w:rPr>
          <w:rFonts w:eastAsia="Calibri"/>
        </w:rPr>
        <w:t xml:space="preserve"> </w:t>
      </w:r>
      <w:r w:rsidRPr="00192FCD">
        <w:rPr>
          <w:rFonts w:eastAsia="Calibri"/>
        </w:rPr>
        <w:t>К исполнению 2024 года (18 901,5 тыс. рублей) прирост на 284,5 тыс. рублей (темп роста 102%).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 xml:space="preserve">Анализ доходной части бюджета </w:t>
      </w:r>
      <w:r w:rsidR="000A2B3F">
        <w:rPr>
          <w:rFonts w:eastAsia="Calibri"/>
        </w:rPr>
        <w:t>Соцгородск</w:t>
      </w:r>
      <w:r w:rsidRPr="00672255">
        <w:rPr>
          <w:rFonts w:eastAsia="Calibri"/>
        </w:rPr>
        <w:t xml:space="preserve">ого </w:t>
      </w:r>
      <w:r w:rsidR="00BF34B2">
        <w:rPr>
          <w:rFonts w:eastAsia="Calibri"/>
        </w:rPr>
        <w:t>МО</w:t>
      </w:r>
      <w:r w:rsidRPr="00672255">
        <w:rPr>
          <w:rFonts w:eastAsia="Calibri"/>
        </w:rPr>
        <w:t xml:space="preserve"> по видам доходов бюджетной системы представлен в таблице.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  <w:i/>
        </w:rPr>
      </w:pPr>
      <w:r w:rsidRPr="00672255">
        <w:rPr>
          <w:rFonts w:eastAsia="Calibri"/>
          <w:i/>
        </w:rPr>
        <w:t>Анализ доходной части бюджета за 202</w:t>
      </w:r>
      <w:r w:rsidR="00672255">
        <w:rPr>
          <w:rFonts w:eastAsia="Calibri"/>
          <w:i/>
        </w:rPr>
        <w:t>5</w:t>
      </w:r>
      <w:r w:rsidRPr="00672255">
        <w:rPr>
          <w:rFonts w:eastAsia="Calibri"/>
          <w:i/>
        </w:rPr>
        <w:t xml:space="preserve"> год в сравнении с показателями 202</w:t>
      </w:r>
      <w:r w:rsidR="00672255">
        <w:rPr>
          <w:rFonts w:eastAsia="Calibri"/>
          <w:i/>
        </w:rPr>
        <w:t>4</w:t>
      </w:r>
      <w:r w:rsidRPr="00672255">
        <w:rPr>
          <w:rFonts w:eastAsia="Calibri"/>
          <w:i/>
        </w:rPr>
        <w:t xml:space="preserve"> года</w:t>
      </w:r>
    </w:p>
    <w:p w:rsidR="009B633C" w:rsidRPr="00672255" w:rsidRDefault="009B633C" w:rsidP="00672255">
      <w:pPr>
        <w:pStyle w:val="1"/>
        <w:ind w:left="0" w:firstLine="709"/>
        <w:jc w:val="right"/>
        <w:rPr>
          <w:rFonts w:eastAsia="Calibri"/>
        </w:rPr>
      </w:pPr>
      <w:r w:rsidRPr="00672255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11"/>
        <w:gridCol w:w="942"/>
        <w:gridCol w:w="666"/>
        <w:gridCol w:w="886"/>
        <w:gridCol w:w="942"/>
        <w:gridCol w:w="666"/>
        <w:gridCol w:w="911"/>
        <w:gridCol w:w="1065"/>
        <w:gridCol w:w="992"/>
        <w:gridCol w:w="747"/>
      </w:tblGrid>
      <w:tr w:rsidR="00672255" w:rsidRPr="004859E9" w:rsidTr="00192FCD">
        <w:trPr>
          <w:trHeight w:val="231"/>
          <w:tblHeader/>
          <w:jc w:val="center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AE6460" w:rsidRDefault="009B633C" w:rsidP="00672255">
            <w:pPr>
              <w:pStyle w:val="af"/>
              <w:widowControl w:val="0"/>
              <w:spacing w:after="0" w:line="240" w:lineRule="auto"/>
              <w:ind w:left="-108" w:right="-1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E6460">
              <w:rPr>
                <w:rFonts w:ascii="Times New Roman" w:hAnsi="Times New Roman"/>
                <w:b/>
                <w:sz w:val="18"/>
                <w:szCs w:val="18"/>
              </w:rPr>
              <w:t>Показатель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</w:t>
            </w:r>
          </w:p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8" w:right="-1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203" w:right="-19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672255"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3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25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% исп. от </w:t>
            </w:r>
            <w:proofErr w:type="spellStart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. плана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+)прирост</w:t>
            </w:r>
            <w:proofErr w:type="gramEnd"/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-)снижение</w:t>
            </w:r>
            <w:proofErr w:type="gram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 исполнения от </w:t>
            </w:r>
            <w:proofErr w:type="spellStart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уточн</w:t>
            </w:r>
            <w:proofErr w:type="spellEnd"/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33C" w:rsidRPr="00AE6460" w:rsidRDefault="009B633C" w:rsidP="0067225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>плана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отклонение </w:t>
            </w:r>
          </w:p>
          <w:p w:rsidR="009B633C" w:rsidRPr="00AE6460" w:rsidRDefault="009B633C" w:rsidP="00672255">
            <w:pPr>
              <w:spacing w:after="0" w:line="240" w:lineRule="auto"/>
              <w:ind w:left="-139" w:right="-132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исполнения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472A66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AE6460" w:rsidRDefault="009B633C" w:rsidP="00672255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Cs/>
                <w:sz w:val="18"/>
                <w:szCs w:val="18"/>
              </w:rPr>
              <w:t>темп роста</w:t>
            </w:r>
          </w:p>
        </w:tc>
      </w:tr>
      <w:tr w:rsidR="00192FCD" w:rsidRPr="004859E9" w:rsidTr="00192FCD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2FCD" w:rsidRPr="00AE6460" w:rsidRDefault="00192FCD" w:rsidP="00192FCD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ДОХОДЫ ВСЕГО,</w:t>
            </w:r>
          </w:p>
          <w:p w:rsidR="00192FCD" w:rsidRPr="00AE6460" w:rsidRDefault="00192FCD" w:rsidP="00192FCD">
            <w:pPr>
              <w:spacing w:after="0" w:line="240" w:lineRule="auto"/>
              <w:ind w:right="-102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18 901,5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19 173,2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19 186,0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+12,8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+284,5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102%</w:t>
            </w:r>
          </w:p>
        </w:tc>
      </w:tr>
      <w:tr w:rsidR="00192FCD" w:rsidRPr="004859E9" w:rsidTr="00192FCD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AE6460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Налоговые и </w:t>
            </w:r>
          </w:p>
          <w:p w:rsidR="00192FCD" w:rsidRPr="00AE6460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неналоговые: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3 081,9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16%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494,0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506,8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103%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+12,8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-2 575,1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16%</w:t>
            </w:r>
          </w:p>
        </w:tc>
      </w:tr>
      <w:tr w:rsidR="00192FCD" w:rsidRPr="004859E9" w:rsidTr="00192FCD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AE6460" w:rsidRDefault="00192FCD" w:rsidP="00192FC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2 948,6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96%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331,0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341,2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67%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103%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+10,2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-2 607,4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12%</w:t>
            </w:r>
          </w:p>
        </w:tc>
      </w:tr>
      <w:tr w:rsidR="00192FCD" w:rsidRPr="004859E9" w:rsidTr="00192FCD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AE6460" w:rsidRDefault="00192FCD" w:rsidP="00192FCD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sz w:val="18"/>
                <w:szCs w:val="18"/>
              </w:rPr>
              <w:t xml:space="preserve">неналоговые 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133,3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4%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163,0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165,6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33%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102%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+2,6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+32,3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124%</w:t>
            </w:r>
          </w:p>
        </w:tc>
      </w:tr>
      <w:tr w:rsidR="00192FCD" w:rsidRPr="004859E9" w:rsidTr="00192FCD">
        <w:trPr>
          <w:trHeight w:val="231"/>
          <w:jc w:val="center"/>
        </w:trPr>
        <w:tc>
          <w:tcPr>
            <w:tcW w:w="9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AE6460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6460"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перечисления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15 819,6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84%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18 679,2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18 679,2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97%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0,0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+2 859,6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118%</w:t>
            </w:r>
          </w:p>
        </w:tc>
      </w:tr>
    </w:tbl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В сравнении с 202</w:t>
      </w:r>
      <w:r w:rsidR="00672255">
        <w:rPr>
          <w:rFonts w:eastAsia="Calibri"/>
        </w:rPr>
        <w:t>4</w:t>
      </w:r>
      <w:r w:rsidRPr="00672255">
        <w:rPr>
          <w:rFonts w:eastAsia="Calibri"/>
        </w:rPr>
        <w:t xml:space="preserve"> годом собственные доходы бюджета </w:t>
      </w:r>
      <w:r w:rsidR="000A2B3F">
        <w:rPr>
          <w:rFonts w:eastAsia="Calibri"/>
        </w:rPr>
        <w:t>Соцгородск</w:t>
      </w:r>
      <w:r w:rsidRPr="00672255">
        <w:rPr>
          <w:rFonts w:eastAsia="Calibri"/>
        </w:rPr>
        <w:t xml:space="preserve">ого </w:t>
      </w:r>
      <w:r w:rsidR="00C86C4D">
        <w:rPr>
          <w:rFonts w:eastAsia="Calibri"/>
        </w:rPr>
        <w:t>МО</w:t>
      </w:r>
      <w:r w:rsidRPr="00672255">
        <w:rPr>
          <w:rFonts w:eastAsia="Calibri"/>
        </w:rPr>
        <w:t xml:space="preserve"> за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 уменьшились на </w:t>
      </w:r>
      <w:r w:rsidR="00192FCD">
        <w:rPr>
          <w:rFonts w:eastAsia="Calibri"/>
        </w:rPr>
        <w:t>2 575,1</w:t>
      </w:r>
      <w:r w:rsidRPr="00672255">
        <w:rPr>
          <w:rFonts w:eastAsia="Calibri"/>
        </w:rPr>
        <w:t xml:space="preserve"> тыс. рублей и составили в сумме </w:t>
      </w:r>
      <w:r w:rsidR="00192FCD">
        <w:rPr>
          <w:rFonts w:eastAsia="Calibri"/>
        </w:rPr>
        <w:t>506,8</w:t>
      </w:r>
      <w:r w:rsidRPr="00672255">
        <w:rPr>
          <w:rFonts w:eastAsia="Calibri"/>
        </w:rPr>
        <w:t xml:space="preserve"> тыс. рублей; безвозмездные поступления в бюджете </w:t>
      </w:r>
      <w:r w:rsidR="000A2B3F">
        <w:rPr>
          <w:rFonts w:eastAsia="Calibri"/>
        </w:rPr>
        <w:t>Соцгородск</w:t>
      </w:r>
      <w:r w:rsidR="00C86C4D" w:rsidRPr="00C86C4D">
        <w:rPr>
          <w:rFonts w:eastAsia="Calibri"/>
        </w:rPr>
        <w:t xml:space="preserve">ого МО </w:t>
      </w:r>
      <w:r w:rsidRPr="00672255">
        <w:rPr>
          <w:rFonts w:eastAsia="Calibri"/>
        </w:rPr>
        <w:t xml:space="preserve">от бюджетов других уровней бюджетной системы </w:t>
      </w:r>
      <w:r w:rsidR="00C86C4D">
        <w:rPr>
          <w:rFonts w:eastAsia="Calibri"/>
        </w:rPr>
        <w:t>увеличились</w:t>
      </w:r>
      <w:r w:rsidRPr="00672255">
        <w:rPr>
          <w:rFonts w:eastAsia="Calibri"/>
        </w:rPr>
        <w:t xml:space="preserve"> на </w:t>
      </w:r>
      <w:r w:rsidR="00192FCD">
        <w:rPr>
          <w:rFonts w:eastAsia="Calibri"/>
        </w:rPr>
        <w:t>2 859,6</w:t>
      </w:r>
      <w:r w:rsidRPr="00672255">
        <w:rPr>
          <w:rFonts w:eastAsia="Calibri"/>
        </w:rPr>
        <w:t xml:space="preserve"> тыс. рублей и составили в сумме </w:t>
      </w:r>
      <w:r w:rsidR="00192FCD">
        <w:rPr>
          <w:rFonts w:eastAsia="Calibri"/>
        </w:rPr>
        <w:t>18 679,2</w:t>
      </w:r>
      <w:r w:rsidRPr="00672255">
        <w:rPr>
          <w:rFonts w:eastAsia="Calibri"/>
        </w:rPr>
        <w:t xml:space="preserve"> тыс. рублей.</w:t>
      </w:r>
    </w:p>
    <w:p w:rsidR="009B633C" w:rsidRPr="00672255" w:rsidRDefault="009B633C" w:rsidP="00672255">
      <w:pPr>
        <w:pStyle w:val="1"/>
        <w:ind w:left="0" w:firstLine="709"/>
        <w:jc w:val="both"/>
        <w:rPr>
          <w:rFonts w:eastAsia="Calibri"/>
        </w:rPr>
      </w:pPr>
      <w:r w:rsidRPr="00672255">
        <w:rPr>
          <w:rFonts w:eastAsia="Calibri"/>
        </w:rPr>
        <w:t>Анализ доходной части бюджета показал, что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по сравнению с предыдущим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годом доля собственных доходов в общем объеме доходов </w:t>
      </w:r>
      <w:r w:rsidR="000A2B3F">
        <w:rPr>
          <w:rFonts w:eastAsia="Calibri"/>
        </w:rPr>
        <w:t>Соцгородск</w:t>
      </w:r>
      <w:r w:rsidR="00C86C4D" w:rsidRPr="00C86C4D">
        <w:rPr>
          <w:rFonts w:eastAsia="Calibri"/>
        </w:rPr>
        <w:t xml:space="preserve">ого МО </w:t>
      </w:r>
      <w:r w:rsidRPr="00672255">
        <w:rPr>
          <w:rFonts w:eastAsia="Calibri"/>
        </w:rPr>
        <w:t xml:space="preserve">поселения снизилась и составила </w:t>
      </w:r>
      <w:r w:rsidR="00192FCD">
        <w:rPr>
          <w:rFonts w:eastAsia="Calibri"/>
        </w:rPr>
        <w:t>3</w:t>
      </w:r>
      <w:r w:rsidRPr="00672255">
        <w:rPr>
          <w:rFonts w:eastAsia="Calibri"/>
        </w:rPr>
        <w:t>%. Основным источником доходов бюджета поселения в 202</w:t>
      </w:r>
      <w:r w:rsidR="00C86C4D">
        <w:rPr>
          <w:rFonts w:eastAsia="Calibri"/>
        </w:rPr>
        <w:t>5</w:t>
      </w:r>
      <w:r w:rsidRPr="00672255">
        <w:rPr>
          <w:rFonts w:eastAsia="Calibri"/>
        </w:rPr>
        <w:t xml:space="preserve"> году стали безвозмездные поступления – 9</w:t>
      </w:r>
      <w:r w:rsidR="00192FCD">
        <w:rPr>
          <w:rFonts w:eastAsia="Calibri"/>
        </w:rPr>
        <w:t>7</w:t>
      </w:r>
      <w:r w:rsidRPr="00672255">
        <w:rPr>
          <w:rFonts w:eastAsia="Calibri"/>
        </w:rPr>
        <w:t>%, которые в 202</w:t>
      </w:r>
      <w:r w:rsidR="00C86C4D">
        <w:rPr>
          <w:rFonts w:eastAsia="Calibri"/>
        </w:rPr>
        <w:t>4</w:t>
      </w:r>
      <w:r w:rsidRPr="00672255">
        <w:rPr>
          <w:rFonts w:eastAsia="Calibri"/>
        </w:rPr>
        <w:t xml:space="preserve"> году составляли </w:t>
      </w:r>
      <w:r w:rsidR="00192FCD">
        <w:rPr>
          <w:rFonts w:eastAsia="Calibri"/>
        </w:rPr>
        <w:t>84</w:t>
      </w:r>
      <w:r w:rsidRPr="00672255">
        <w:rPr>
          <w:rFonts w:eastAsia="Calibri"/>
        </w:rPr>
        <w:t>%.</w:t>
      </w:r>
    </w:p>
    <w:p w:rsidR="009B633C" w:rsidRPr="00EF7AA8" w:rsidRDefault="009B633C" w:rsidP="00626203">
      <w:pPr>
        <w:pStyle w:val="ab"/>
        <w:ind w:left="0" w:firstLine="709"/>
        <w:jc w:val="both"/>
        <w:rPr>
          <w:b/>
        </w:rPr>
      </w:pPr>
      <w:r w:rsidRPr="00EF7AA8">
        <w:rPr>
          <w:b/>
        </w:rPr>
        <w:t>Исполнение налоговых и неналоговых доходов бюджета муниципального образования в 202</w:t>
      </w:r>
      <w:r w:rsidR="00C86C4D">
        <w:rPr>
          <w:b/>
        </w:rPr>
        <w:t>4</w:t>
      </w:r>
      <w:r w:rsidRPr="00EF7AA8">
        <w:rPr>
          <w:b/>
        </w:rPr>
        <w:t>-202</w:t>
      </w:r>
      <w:r w:rsidR="00C86C4D">
        <w:rPr>
          <w:b/>
        </w:rPr>
        <w:t>5</w:t>
      </w:r>
      <w:r w:rsidRPr="00EF7AA8">
        <w:rPr>
          <w:b/>
        </w:rPr>
        <w:t xml:space="preserve"> годах</w:t>
      </w:r>
      <w:r w:rsidR="00626203">
        <w:rPr>
          <w:b/>
        </w:rPr>
        <w:t>.</w:t>
      </w:r>
    </w:p>
    <w:p w:rsidR="009B633C" w:rsidRPr="00C86C4D" w:rsidRDefault="009B633C" w:rsidP="00C86C4D">
      <w:pPr>
        <w:pStyle w:val="1"/>
        <w:ind w:left="0" w:firstLine="709"/>
        <w:jc w:val="right"/>
        <w:rPr>
          <w:rFonts w:eastAsia="Calibri"/>
        </w:rPr>
      </w:pPr>
      <w:r w:rsidRPr="00C86C4D">
        <w:rPr>
          <w:rFonts w:eastAsia="Calibri"/>
        </w:rPr>
        <w:t>тыс. рублей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71"/>
        <w:gridCol w:w="1011"/>
        <w:gridCol w:w="666"/>
        <w:gridCol w:w="1011"/>
        <w:gridCol w:w="666"/>
        <w:gridCol w:w="994"/>
        <w:gridCol w:w="709"/>
      </w:tblGrid>
      <w:tr w:rsidR="009B633C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</w: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исполнение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уд. вес</w:t>
            </w:r>
          </w:p>
          <w:p w:rsidR="009B633C" w:rsidRPr="00C86C4D" w:rsidRDefault="009B633C" w:rsidP="0047762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ННД</w:t>
            </w:r>
          </w:p>
        </w:tc>
        <w:tc>
          <w:tcPr>
            <w:tcW w:w="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отклонение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 от 202</w:t>
            </w:r>
            <w:r w:rsidR="00C86C4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г.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темп </w:t>
            </w:r>
          </w:p>
          <w:p w:rsidR="009B633C" w:rsidRPr="00C86C4D" w:rsidRDefault="009B633C" w:rsidP="0047762E">
            <w:pPr>
              <w:spacing w:after="0" w:line="240" w:lineRule="auto"/>
              <w:ind w:left="-118" w:right="-7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роста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C86C4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НАЛОГОВЫЕ И НЕНАЛОГОВЫЕ ДОХОДЫ</w:t>
            </w:r>
            <w:r w:rsidRPr="00C86C4D"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  <w:t>,</w:t>
            </w:r>
          </w:p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>в том числе: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3 081,9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506,8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-2 575,1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16%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Налоговые доходы, </w:t>
            </w:r>
          </w:p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2 948,6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96%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341,2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67%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-2 607,4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872,8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28%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261,3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51%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-611,5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30%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2 067,2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67%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 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-2 067,2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налоги на имущество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79,9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+71,4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 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-0,1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Неналоговые доходы, </w:t>
            </w:r>
          </w:p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 том числе: 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133,3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4%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165,6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33%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+32,3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124%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ind w:right="-49"/>
              <w:rPr>
                <w:rFonts w:ascii="Times New Roman" w:hAnsi="Times New Roman" w:cs="Times New Roman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sz w:val="18"/>
                <w:szCs w:val="18"/>
              </w:rPr>
              <w:t>доходы от использования имущества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-3,8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32%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-12,5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45%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22,6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+7,7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152%</w:t>
            </w:r>
          </w:p>
        </w:tc>
      </w:tr>
      <w:tr w:rsidR="00192FCD" w:rsidRPr="001B5959" w:rsidTr="0047762E">
        <w:trPr>
          <w:trHeight w:val="227"/>
          <w:tblHeader/>
          <w:jc w:val="center"/>
        </w:trPr>
        <w:tc>
          <w:tcPr>
            <w:tcW w:w="2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2FCD" w:rsidRPr="00C86C4D" w:rsidRDefault="00192FCD" w:rsidP="00192FC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6C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3%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sz w:val="18"/>
                <w:szCs w:val="18"/>
              </w:rPr>
              <w:t>130,9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26%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+40,9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2FCD" w:rsidRPr="00192FCD" w:rsidRDefault="00192FCD" w:rsidP="00192FC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2FCD">
              <w:rPr>
                <w:rFonts w:ascii="Times New Roman" w:hAnsi="Times New Roman" w:cs="Times New Roman"/>
                <w:iCs/>
                <w:sz w:val="18"/>
                <w:szCs w:val="18"/>
              </w:rPr>
              <w:t>145%</w:t>
            </w:r>
          </w:p>
        </w:tc>
      </w:tr>
    </w:tbl>
    <w:p w:rsidR="009B633C" w:rsidRPr="0047762E" w:rsidRDefault="009B633C" w:rsidP="00626203">
      <w:pPr>
        <w:pStyle w:val="ab"/>
        <w:ind w:left="0" w:firstLine="709"/>
        <w:jc w:val="both"/>
        <w:rPr>
          <w:b/>
        </w:rPr>
      </w:pPr>
      <w:r w:rsidRPr="0047762E">
        <w:rPr>
          <w:b/>
        </w:rPr>
        <w:t>Налоговые доходы</w:t>
      </w:r>
      <w:r w:rsidR="00626203">
        <w:rPr>
          <w:b/>
        </w:rPr>
        <w:t>.</w:t>
      </w:r>
    </w:p>
    <w:p w:rsidR="00192FCD" w:rsidRPr="00192FCD" w:rsidRDefault="00192FCD" w:rsidP="00192FCD">
      <w:pPr>
        <w:pStyle w:val="1"/>
        <w:ind w:left="0" w:firstLine="709"/>
        <w:jc w:val="both"/>
        <w:rPr>
          <w:rFonts w:eastAsia="Calibri"/>
        </w:rPr>
      </w:pPr>
      <w:r w:rsidRPr="00192FCD">
        <w:rPr>
          <w:rFonts w:eastAsia="Calibri"/>
        </w:rPr>
        <w:t xml:space="preserve">В 2025 году удельный вес налоговых доходов в общем объеме налоговых и неналоговых доходов составил 67% (в 2024 году – 96%). </w:t>
      </w:r>
    </w:p>
    <w:p w:rsidR="00192FCD" w:rsidRPr="00192FCD" w:rsidRDefault="00192FCD" w:rsidP="00192FCD">
      <w:pPr>
        <w:pStyle w:val="1"/>
        <w:ind w:left="0" w:firstLine="709"/>
        <w:jc w:val="both"/>
        <w:rPr>
          <w:rFonts w:eastAsia="Calibri"/>
        </w:rPr>
      </w:pPr>
      <w:r w:rsidRPr="00192FCD">
        <w:rPr>
          <w:rFonts w:eastAsia="Calibri"/>
        </w:rPr>
        <w:t>Объем поступлений по налоговым доходам за 2025 год составил 341,2 тыс. рублей, или 103% к уточненному плану (331,0 тыс. рублей), перевыполнение составило 10,2 тыс. рублей.</w:t>
      </w:r>
    </w:p>
    <w:p w:rsidR="00147CB8" w:rsidRPr="00147CB8" w:rsidRDefault="00192FCD" w:rsidP="00192FCD">
      <w:pPr>
        <w:pStyle w:val="1"/>
        <w:ind w:left="0" w:firstLine="709"/>
        <w:jc w:val="both"/>
        <w:rPr>
          <w:rFonts w:eastAsia="Calibri"/>
        </w:rPr>
      </w:pPr>
      <w:r w:rsidRPr="00192FCD">
        <w:rPr>
          <w:rFonts w:eastAsia="Calibri"/>
        </w:rPr>
        <w:t>К исполнению 2024 года (2 948,6 тыс. рублей) снижение составило 2 607,4 тыс. рублей (темп роста 12%).</w:t>
      </w:r>
    </w:p>
    <w:p w:rsidR="009B633C" w:rsidRPr="00147CB8" w:rsidRDefault="009B633C" w:rsidP="0047762E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налоговых доходов и динамика их поступлений:</w:t>
      </w:r>
    </w:p>
    <w:p w:rsidR="00147CB8" w:rsidRPr="00147CB8" w:rsidRDefault="009B633C" w:rsidP="00197196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 на доходы физических лиц</w:t>
      </w:r>
      <w:r w:rsidRPr="00147CB8">
        <w:rPr>
          <w:rFonts w:eastAsia="Calibri"/>
        </w:rPr>
        <w:t xml:space="preserve"> – </w:t>
      </w:r>
      <w:r w:rsidR="00192FCD" w:rsidRPr="00192FCD">
        <w:rPr>
          <w:rFonts w:eastAsia="Calibri"/>
        </w:rPr>
        <w:t xml:space="preserve">объем поступлений за 2025 год составил 261,3 тыс. рублей, или 104% к уточненному плану (251,0 тыс. рублей), перевыполнение составило </w:t>
      </w:r>
      <w:r w:rsidR="00192FCD" w:rsidRPr="00192FCD">
        <w:rPr>
          <w:rFonts w:eastAsia="Calibri"/>
        </w:rPr>
        <w:lastRenderedPageBreak/>
        <w:t>10,3 тыс. рублей</w:t>
      </w:r>
      <w:r w:rsidR="00192FCD">
        <w:rPr>
          <w:rFonts w:eastAsia="Calibri"/>
        </w:rPr>
        <w:t xml:space="preserve">, </w:t>
      </w:r>
      <w:r w:rsidR="00192FCD" w:rsidRPr="00192FCD">
        <w:rPr>
          <w:rFonts w:eastAsia="Calibri"/>
        </w:rPr>
        <w:t>к исполнению 2024 года (872,8 тыс. рублей) снижение составило 611,5 тыс. рублей (темп роста 30%)</w:t>
      </w:r>
      <w:r w:rsidR="00192FCD" w:rsidRPr="00147CB8">
        <w:rPr>
          <w:rFonts w:eastAsia="Calibri"/>
        </w:rPr>
        <w:t>.</w:t>
      </w:r>
    </w:p>
    <w:p w:rsidR="009B633C" w:rsidRPr="00192FCD" w:rsidRDefault="009B633C" w:rsidP="00197196">
      <w:pPr>
        <w:pStyle w:val="1"/>
        <w:ind w:left="0" w:firstLine="720"/>
        <w:jc w:val="both"/>
        <w:rPr>
          <w:rFonts w:eastAsia="Calibri"/>
        </w:rPr>
      </w:pPr>
      <w:r w:rsidRPr="00147CB8">
        <w:rPr>
          <w:rFonts w:eastAsia="Calibri"/>
        </w:rPr>
        <w:t xml:space="preserve">- </w:t>
      </w:r>
      <w:r w:rsidRPr="00147CB8">
        <w:rPr>
          <w:rFonts w:eastAsia="Calibri"/>
          <w:b/>
        </w:rPr>
        <w:t>налоги на имущество</w:t>
      </w:r>
      <w:r w:rsidRPr="00147CB8">
        <w:rPr>
          <w:rFonts w:eastAsia="Calibri"/>
        </w:rPr>
        <w:t xml:space="preserve"> - </w:t>
      </w:r>
      <w:r w:rsidR="00192FCD" w:rsidRPr="00192FCD">
        <w:rPr>
          <w:rFonts w:eastAsia="Calibri"/>
        </w:rPr>
        <w:t>объем поступлений за 2025 год составил 79,9 тыс. рублей, или 100% к уточненному плану (80,0 тыс. рублей), невыполнение составило 0,1 тыс. рублей</w:t>
      </w:r>
      <w:r w:rsidR="00197196">
        <w:rPr>
          <w:rFonts w:eastAsia="Calibri"/>
        </w:rPr>
        <w:t xml:space="preserve">, </w:t>
      </w:r>
      <w:r w:rsidR="00192FCD" w:rsidRPr="00192FCD">
        <w:rPr>
          <w:rFonts w:eastAsia="Calibri"/>
        </w:rPr>
        <w:t>к исполнению 2024 года (8,5 тыс. рублей) прирост составил 71,4 тыс. рублей (более чем в девять раз больше).</w:t>
      </w:r>
    </w:p>
    <w:p w:rsidR="009B633C" w:rsidRPr="00147CB8" w:rsidRDefault="009B633C" w:rsidP="00626203">
      <w:pPr>
        <w:pStyle w:val="ab"/>
        <w:ind w:left="0" w:firstLine="709"/>
        <w:jc w:val="both"/>
        <w:rPr>
          <w:b/>
        </w:rPr>
      </w:pPr>
      <w:r w:rsidRPr="00147CB8">
        <w:rPr>
          <w:b/>
        </w:rPr>
        <w:t>Неналоговые доходы</w:t>
      </w:r>
      <w:r w:rsidR="00626203">
        <w:rPr>
          <w:b/>
        </w:rPr>
        <w:t>.</w:t>
      </w:r>
    </w:p>
    <w:p w:rsidR="00197196" w:rsidRPr="00197196" w:rsidRDefault="00197196" w:rsidP="00197196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 xml:space="preserve">В 2025 году удельный вес неналоговых доходов в общем объеме налоговых и неналоговых доходов составил 33% (в 2024 году – 4%). </w:t>
      </w:r>
    </w:p>
    <w:p w:rsidR="00197196" w:rsidRPr="00197196" w:rsidRDefault="00197196" w:rsidP="00197196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>Объем поступлений за 2025 год составил 165,6 тыс. рублей, или 102% к уточненному плану (163,0 тыс. рублей), перевыполнение составило 2,6 тыс. рублей.</w:t>
      </w:r>
    </w:p>
    <w:p w:rsidR="009B633C" w:rsidRPr="00147CB8" w:rsidRDefault="00197196" w:rsidP="00197196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>К исполнению 2024 года (133,3 тыс. рублей) прирост составил 32,3 тыс. рублей (темп роста 124%).</w:t>
      </w:r>
    </w:p>
    <w:p w:rsidR="009B633C" w:rsidRPr="00147CB8" w:rsidRDefault="009B633C" w:rsidP="00147CB8">
      <w:pPr>
        <w:pStyle w:val="1"/>
        <w:ind w:left="0" w:firstLine="709"/>
        <w:jc w:val="both"/>
        <w:rPr>
          <w:rFonts w:eastAsia="Calibri"/>
        </w:rPr>
      </w:pPr>
      <w:r w:rsidRPr="00147CB8">
        <w:rPr>
          <w:rFonts w:eastAsia="Calibri"/>
        </w:rPr>
        <w:t>Структура неналоговых доходов и динамика их поступления:</w:t>
      </w:r>
    </w:p>
    <w:p w:rsidR="00197196" w:rsidRPr="00197196" w:rsidRDefault="00197196" w:rsidP="00197196">
      <w:pPr>
        <w:pStyle w:val="ab"/>
        <w:ind w:left="0" w:firstLine="709"/>
        <w:jc w:val="both"/>
        <w:rPr>
          <w:rFonts w:eastAsia="Calibri"/>
        </w:rPr>
      </w:pPr>
      <w:r w:rsidRPr="00197196">
        <w:rPr>
          <w:b/>
        </w:rPr>
        <w:t>доходы от использования имущества</w:t>
      </w:r>
      <w:r>
        <w:rPr>
          <w:b/>
        </w:rPr>
        <w:t xml:space="preserve"> - </w:t>
      </w:r>
      <w:r w:rsidRPr="00197196">
        <w:rPr>
          <w:rFonts w:eastAsia="Calibri"/>
        </w:rPr>
        <w:t>объем поступлений за 2025 год составил 1,8 тыс. рублей, или 90% к уточненному плану (2,0 тыс. рублей), невыполнение составило 0,2 тыс. рублей</w:t>
      </w:r>
      <w:r>
        <w:rPr>
          <w:rFonts w:eastAsia="Calibri"/>
        </w:rPr>
        <w:t xml:space="preserve">, </w:t>
      </w:r>
      <w:r w:rsidRPr="00197196">
        <w:rPr>
          <w:rFonts w:eastAsia="Calibri"/>
        </w:rPr>
        <w:t>к исполнению 2024 года (5,6 тыс. рублей) снижение составило 3,8 тыс. рублей (темп роста 32%)</w:t>
      </w:r>
      <w:r>
        <w:rPr>
          <w:rFonts w:eastAsia="Calibri"/>
        </w:rPr>
        <w:t>;</w:t>
      </w:r>
    </w:p>
    <w:p w:rsidR="00197196" w:rsidRPr="00197196" w:rsidRDefault="00197196" w:rsidP="00197196">
      <w:pPr>
        <w:pStyle w:val="ab"/>
        <w:ind w:left="0" w:firstLine="709"/>
        <w:jc w:val="both"/>
        <w:rPr>
          <w:rFonts w:eastAsia="Calibri"/>
        </w:rPr>
      </w:pPr>
      <w:r w:rsidRPr="00197196">
        <w:rPr>
          <w:b/>
        </w:rPr>
        <w:t>доходы от оказания платных услуг и компенсации затрат государства</w:t>
      </w:r>
      <w:r>
        <w:rPr>
          <w:b/>
        </w:rPr>
        <w:t xml:space="preserve"> - </w:t>
      </w:r>
      <w:r w:rsidRPr="00197196">
        <w:rPr>
          <w:rFonts w:eastAsia="Calibri"/>
        </w:rPr>
        <w:t>объем поступлений за 2025 год составил 10,3 тыс. рублей, или 103% к уточненному плану (10,0 тыс. рублей), перевыполнение составило 0,3 тыс. рублей</w:t>
      </w:r>
      <w:r>
        <w:rPr>
          <w:rFonts w:eastAsia="Calibri"/>
        </w:rPr>
        <w:t xml:space="preserve">, </w:t>
      </w:r>
      <w:r w:rsidRPr="00197196">
        <w:rPr>
          <w:rFonts w:eastAsia="Calibri"/>
        </w:rPr>
        <w:t>к исполнению 2024 года (22,8 тыс. рублей) снижение составило 12,5 тыс. рублей (темп роста 45%).</w:t>
      </w:r>
    </w:p>
    <w:p w:rsidR="00197196" w:rsidRPr="00197196" w:rsidRDefault="00197196" w:rsidP="00197196">
      <w:pPr>
        <w:pStyle w:val="ab"/>
        <w:ind w:left="0" w:firstLine="709"/>
        <w:jc w:val="both"/>
        <w:rPr>
          <w:rFonts w:eastAsia="Calibri"/>
        </w:rPr>
      </w:pPr>
      <w:r w:rsidRPr="00197196">
        <w:rPr>
          <w:b/>
        </w:rPr>
        <w:t>штрафы, санкции, возмещение ущерба</w:t>
      </w:r>
      <w:r>
        <w:rPr>
          <w:b/>
        </w:rPr>
        <w:t xml:space="preserve"> - </w:t>
      </w:r>
      <w:r w:rsidRPr="00197196">
        <w:rPr>
          <w:rFonts w:eastAsia="Calibri"/>
        </w:rPr>
        <w:t>объем поступлений за 2025 год составил 22,6 тыс. рублей, или 113% от уточненного плана (20,0 тыс. рублей), перевыполнение составило 2,6 тыс. рублей</w:t>
      </w:r>
      <w:r>
        <w:rPr>
          <w:rFonts w:eastAsia="Calibri"/>
        </w:rPr>
        <w:t xml:space="preserve">, </w:t>
      </w:r>
      <w:r w:rsidRPr="00197196">
        <w:rPr>
          <w:rFonts w:eastAsia="Calibri"/>
        </w:rPr>
        <w:t>к исполнению 2024 года (14,9 тыс. рублей) прирост составил 7,7 тыс. рублей (темп роста 152%).</w:t>
      </w:r>
    </w:p>
    <w:p w:rsidR="00197196" w:rsidRPr="00197196" w:rsidRDefault="00197196" w:rsidP="00197196">
      <w:pPr>
        <w:pStyle w:val="ab"/>
        <w:ind w:left="0" w:firstLine="709"/>
        <w:jc w:val="both"/>
        <w:rPr>
          <w:rFonts w:eastAsia="Calibri"/>
        </w:rPr>
      </w:pPr>
      <w:r w:rsidRPr="00197196">
        <w:rPr>
          <w:b/>
        </w:rPr>
        <w:t>прочие неналоговые доходы</w:t>
      </w:r>
      <w:r>
        <w:rPr>
          <w:b/>
        </w:rPr>
        <w:t xml:space="preserve"> - </w:t>
      </w:r>
      <w:r w:rsidRPr="00197196">
        <w:rPr>
          <w:rFonts w:eastAsia="Calibri"/>
        </w:rPr>
        <w:t>объем поступлений за 2025 год составил 130,9 тыс. рублей, или 100% от уточненного плана (131,0 тыс. рублей), невыполнение составило 0,1 тыс. рублей</w:t>
      </w:r>
      <w:r>
        <w:rPr>
          <w:rFonts w:eastAsia="Calibri"/>
        </w:rPr>
        <w:t xml:space="preserve">, </w:t>
      </w:r>
      <w:r w:rsidRPr="00197196">
        <w:rPr>
          <w:rFonts w:eastAsia="Calibri"/>
        </w:rPr>
        <w:t>к исполнению 2024 года (90,0 тыс. рублей) прирост составил 40,9 тыс. рублей (темп роста 145%).</w:t>
      </w:r>
    </w:p>
    <w:p w:rsidR="009B633C" w:rsidRPr="00A757DB" w:rsidRDefault="009B633C" w:rsidP="00626203">
      <w:pPr>
        <w:pStyle w:val="ab"/>
        <w:ind w:left="0" w:firstLine="709"/>
        <w:jc w:val="both"/>
        <w:rPr>
          <w:b/>
        </w:rPr>
      </w:pPr>
      <w:r w:rsidRPr="00A757DB">
        <w:rPr>
          <w:b/>
        </w:rPr>
        <w:t>Безвозмездные поступления</w:t>
      </w:r>
      <w:r w:rsidR="00626203">
        <w:rPr>
          <w:b/>
        </w:rPr>
        <w:t>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Доля безвозмездных поступлений в общей сумме поступивших доходов </w:t>
      </w:r>
      <w:r w:rsidR="000A2B3F">
        <w:rPr>
          <w:rFonts w:eastAsia="Calibri"/>
        </w:rPr>
        <w:t>Соцгородск</w:t>
      </w:r>
      <w:r w:rsidR="00A757DB" w:rsidRPr="00A757DB">
        <w:rPr>
          <w:rFonts w:eastAsia="Calibri"/>
        </w:rPr>
        <w:t xml:space="preserve">ого МО </w:t>
      </w:r>
      <w:r w:rsidRPr="00A757DB">
        <w:rPr>
          <w:rFonts w:eastAsia="Calibri"/>
        </w:rPr>
        <w:t xml:space="preserve">составляет </w:t>
      </w:r>
      <w:r w:rsidR="00197196">
        <w:rPr>
          <w:rFonts w:eastAsia="Calibri"/>
        </w:rPr>
        <w:t>97</w:t>
      </w:r>
      <w:r w:rsidRPr="00A757DB">
        <w:rPr>
          <w:rFonts w:eastAsia="Calibri"/>
        </w:rPr>
        <w:t xml:space="preserve">%. </w:t>
      </w:r>
      <w:r w:rsidR="00A757DB">
        <w:rPr>
          <w:rFonts w:eastAsia="Calibri"/>
        </w:rPr>
        <w:t>П</w:t>
      </w:r>
      <w:r w:rsidRPr="00A757DB">
        <w:rPr>
          <w:rFonts w:eastAsia="Calibri"/>
        </w:rPr>
        <w:t xml:space="preserve">оступление составило в сумме </w:t>
      </w:r>
      <w:r w:rsidR="00197196">
        <w:rPr>
          <w:rFonts w:eastAsia="Calibri"/>
        </w:rPr>
        <w:t>18 679,2</w:t>
      </w:r>
      <w:r w:rsidRPr="00A757DB">
        <w:rPr>
          <w:rFonts w:eastAsia="Calibri"/>
        </w:rPr>
        <w:t xml:space="preserve"> тыс. рублей, в том числе: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proofErr w:type="spellStart"/>
      <w:r w:rsidR="00A757DB" w:rsidRPr="00A757DB">
        <w:rPr>
          <w:rFonts w:eastAsia="Calibri"/>
          <w:iCs/>
        </w:rPr>
        <w:t>софинансирование</w:t>
      </w:r>
      <w:proofErr w:type="spellEnd"/>
      <w:r w:rsidR="00A757DB" w:rsidRPr="00A757DB">
        <w:rPr>
          <w:rFonts w:eastAsia="Calibri"/>
          <w:iCs/>
        </w:rPr>
        <w:t xml:space="preserve"> полномочий местного бюджета</w:t>
      </w:r>
      <w:r w:rsidRPr="00A757DB">
        <w:rPr>
          <w:rFonts w:eastAsia="Calibri"/>
        </w:rPr>
        <w:t xml:space="preserve"> составил</w:t>
      </w:r>
      <w:r w:rsidR="00A757DB">
        <w:rPr>
          <w:rFonts w:eastAsia="Calibri"/>
        </w:rPr>
        <w:t>о</w:t>
      </w:r>
      <w:r w:rsidRPr="00A757DB">
        <w:rPr>
          <w:rFonts w:eastAsia="Calibri"/>
        </w:rPr>
        <w:t xml:space="preserve"> в сумме </w:t>
      </w:r>
      <w:r w:rsidR="00197196">
        <w:rPr>
          <w:rFonts w:eastAsia="Calibri"/>
          <w:iCs/>
        </w:rPr>
        <w:t>18 381,8</w:t>
      </w:r>
      <w:r w:rsidR="00A757DB" w:rsidRPr="00A757DB">
        <w:rPr>
          <w:rFonts w:eastAsia="Calibri"/>
          <w:iCs/>
        </w:rPr>
        <w:t xml:space="preserve"> </w:t>
      </w:r>
      <w:r w:rsidRPr="00A757DB">
        <w:rPr>
          <w:rFonts w:eastAsia="Calibri"/>
        </w:rPr>
        <w:t>тыс. рублей;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- </w:t>
      </w:r>
      <w:r w:rsidR="00A757DB" w:rsidRPr="00A757DB">
        <w:rPr>
          <w:rFonts w:eastAsia="Calibri"/>
          <w:iCs/>
        </w:rPr>
        <w:t>выполнение делегированных полномочий</w:t>
      </w:r>
      <w:r w:rsidRPr="00A757DB">
        <w:rPr>
          <w:rFonts w:eastAsia="Calibri"/>
        </w:rPr>
        <w:t xml:space="preserve"> – в сумме </w:t>
      </w:r>
      <w:r w:rsidR="00A757DB" w:rsidRPr="00A757DB">
        <w:rPr>
          <w:rFonts w:eastAsia="Calibri"/>
          <w:iCs/>
        </w:rPr>
        <w:t>297,4</w:t>
      </w:r>
      <w:r w:rsidR="00A757DB">
        <w:rPr>
          <w:rFonts w:eastAsia="Calibri"/>
          <w:i/>
          <w:iCs/>
        </w:rPr>
        <w:t xml:space="preserve"> </w:t>
      </w:r>
      <w:r w:rsidRPr="00A757DB">
        <w:rPr>
          <w:rFonts w:eastAsia="Calibri"/>
        </w:rPr>
        <w:t>тыс. рублей.</w:t>
      </w:r>
    </w:p>
    <w:p w:rsidR="009B633C" w:rsidRPr="00A757DB" w:rsidRDefault="009B633C" w:rsidP="00A757DB">
      <w:pPr>
        <w:pStyle w:val="1"/>
        <w:ind w:left="0" w:firstLine="709"/>
        <w:jc w:val="both"/>
        <w:rPr>
          <w:rFonts w:eastAsia="Calibri"/>
        </w:rPr>
      </w:pPr>
      <w:r w:rsidRPr="00A757DB">
        <w:rPr>
          <w:rFonts w:eastAsia="Calibri"/>
        </w:rPr>
        <w:t xml:space="preserve">Следует отметить высокую степень зависимости бюджета от поступлений из </w:t>
      </w:r>
      <w:r w:rsidR="00A757DB">
        <w:rPr>
          <w:rFonts w:eastAsia="Calibri"/>
        </w:rPr>
        <w:t>других</w:t>
      </w:r>
      <w:r w:rsidRPr="00A757DB">
        <w:rPr>
          <w:rFonts w:eastAsia="Calibri"/>
        </w:rPr>
        <w:t xml:space="preserve"> бюджета. Из поступивших за 202</w:t>
      </w:r>
      <w:r w:rsidR="00A757DB">
        <w:rPr>
          <w:rFonts w:eastAsia="Calibri"/>
        </w:rPr>
        <w:t>5</w:t>
      </w:r>
      <w:r w:rsidRPr="00A757DB">
        <w:rPr>
          <w:rFonts w:eastAsia="Calibri"/>
        </w:rPr>
        <w:t xml:space="preserve"> год доходов в бюджет </w:t>
      </w:r>
      <w:r w:rsidR="000A2B3F">
        <w:rPr>
          <w:rFonts w:eastAsia="Calibri"/>
        </w:rPr>
        <w:t>Соцгородск</w:t>
      </w:r>
      <w:r w:rsidRPr="00A757DB">
        <w:rPr>
          <w:rFonts w:eastAsia="Calibri"/>
        </w:rPr>
        <w:t xml:space="preserve">ого муниципального образования в сумме </w:t>
      </w:r>
      <w:r w:rsidR="00197196">
        <w:rPr>
          <w:rFonts w:eastAsia="Calibri"/>
          <w:bCs/>
        </w:rPr>
        <w:t>19 186,0</w:t>
      </w:r>
      <w:r w:rsidR="00A757DB">
        <w:rPr>
          <w:rFonts w:eastAsia="Calibri"/>
          <w:b/>
          <w:bCs/>
        </w:rPr>
        <w:t xml:space="preserve"> </w:t>
      </w:r>
      <w:r w:rsidRPr="00A757DB">
        <w:rPr>
          <w:rFonts w:eastAsia="Calibri"/>
        </w:rPr>
        <w:t xml:space="preserve">тыс. рублей, налоговые и неналоговые доходы составили всего </w:t>
      </w:r>
      <w:r w:rsidR="00197196">
        <w:rPr>
          <w:rFonts w:eastAsia="Calibri"/>
          <w:iCs/>
        </w:rPr>
        <w:t>3</w:t>
      </w:r>
      <w:r w:rsidR="00F61FCA" w:rsidRPr="00F61FCA">
        <w:rPr>
          <w:rFonts w:eastAsia="Calibri"/>
          <w:iCs/>
        </w:rPr>
        <w:t>%</w:t>
      </w:r>
      <w:r w:rsidRPr="00A757DB">
        <w:rPr>
          <w:rFonts w:eastAsia="Calibri"/>
        </w:rPr>
        <w:t xml:space="preserve"> (</w:t>
      </w:r>
      <w:r w:rsidR="00197196">
        <w:rPr>
          <w:rFonts w:eastAsia="Calibri"/>
        </w:rPr>
        <w:t>506,8</w:t>
      </w:r>
      <w:r w:rsidRPr="00A757DB">
        <w:rPr>
          <w:rFonts w:eastAsia="Calibri"/>
        </w:rPr>
        <w:t xml:space="preserve"> тыс. рублей), а безвозмездные поступления от других бюджетов – </w:t>
      </w:r>
      <w:r w:rsidR="00F61FCA" w:rsidRPr="00F61FCA">
        <w:rPr>
          <w:rFonts w:eastAsia="Calibri"/>
          <w:iCs/>
        </w:rPr>
        <w:t>9</w:t>
      </w:r>
      <w:r w:rsidR="00197196">
        <w:rPr>
          <w:rFonts w:eastAsia="Calibri"/>
          <w:iCs/>
        </w:rPr>
        <w:t>7</w:t>
      </w:r>
      <w:r w:rsidR="00F61FCA" w:rsidRPr="00F61FCA">
        <w:rPr>
          <w:rFonts w:eastAsia="Calibri"/>
          <w:iCs/>
        </w:rPr>
        <w:t>%</w:t>
      </w:r>
      <w:r w:rsidRPr="00A757DB">
        <w:rPr>
          <w:rFonts w:eastAsia="Calibri"/>
        </w:rPr>
        <w:t xml:space="preserve"> (</w:t>
      </w:r>
      <w:r w:rsidR="00197196">
        <w:rPr>
          <w:rFonts w:eastAsia="Calibri"/>
        </w:rPr>
        <w:t>18 679,2</w:t>
      </w:r>
      <w:r w:rsidR="00A757DB">
        <w:rPr>
          <w:rFonts w:eastAsia="Calibri"/>
        </w:rPr>
        <w:t xml:space="preserve"> </w:t>
      </w:r>
      <w:r w:rsidRPr="00A757DB">
        <w:rPr>
          <w:rFonts w:eastAsia="Calibri"/>
        </w:rPr>
        <w:t>тыс. рублей).</w:t>
      </w:r>
    </w:p>
    <w:p w:rsidR="009B633C" w:rsidRPr="00F61FCA" w:rsidRDefault="009B633C" w:rsidP="00626203">
      <w:pPr>
        <w:pStyle w:val="ab"/>
        <w:ind w:left="0" w:firstLine="709"/>
        <w:jc w:val="both"/>
        <w:rPr>
          <w:b/>
        </w:rPr>
      </w:pPr>
      <w:r w:rsidRPr="00F61FCA">
        <w:rPr>
          <w:b/>
        </w:rPr>
        <w:t xml:space="preserve">Исполнение расходной части бюджета </w:t>
      </w:r>
      <w:r w:rsidR="000A2B3F">
        <w:rPr>
          <w:b/>
        </w:rPr>
        <w:t>Соцгородск</w:t>
      </w:r>
      <w:r w:rsidRPr="00F61FCA">
        <w:rPr>
          <w:b/>
        </w:rPr>
        <w:t>ого</w:t>
      </w:r>
      <w:r w:rsidRPr="000B0CA5">
        <w:rPr>
          <w:b/>
        </w:rPr>
        <w:t xml:space="preserve"> </w:t>
      </w:r>
      <w:r w:rsidR="00626203">
        <w:rPr>
          <w:b/>
        </w:rPr>
        <w:t>МО.</w:t>
      </w:r>
    </w:p>
    <w:p w:rsidR="00197196" w:rsidRPr="00197196" w:rsidRDefault="00197196" w:rsidP="00197196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>Исполнение по расходам муниципального образования за 2025 год составило 20 071,0 тыс. рублей, или 95% от плановых показателей. К исполнению 2024 года (19 116,2 тыс. рублей) увеличение на 954,8 тыс. рублей (темп роста 105%).</w:t>
      </w:r>
    </w:p>
    <w:p w:rsidR="00F61FCA" w:rsidRPr="00F61FCA" w:rsidRDefault="00197196" w:rsidP="00197196">
      <w:pPr>
        <w:pStyle w:val="1"/>
        <w:ind w:left="0" w:firstLine="709"/>
        <w:jc w:val="both"/>
        <w:rPr>
          <w:rFonts w:eastAsia="Calibri"/>
        </w:rPr>
      </w:pPr>
      <w:r>
        <w:rPr>
          <w:rFonts w:eastAsia="Calibri"/>
        </w:rPr>
        <w:t>Основным</w:t>
      </w:r>
      <w:r w:rsidRPr="00197196">
        <w:rPr>
          <w:rFonts w:eastAsia="Calibri"/>
        </w:rPr>
        <w:t xml:space="preserve"> направлением расходной части муниципального образования является обеспечение функционирования органов местного самоуправления и подведомственных учреждений. Расходы по данному направлению в 2025 году составили 15 679,6 тыс. рублей, или 78% от общего объема исполнения бюджета по расходам, что на 1 381,8 тыс. рублей больше по отношению к аналогичным расходам 2024 года (14 297,8 тыс. рублей).</w:t>
      </w:r>
    </w:p>
    <w:p w:rsidR="009B633C" w:rsidRPr="00F61FCA" w:rsidRDefault="009B633C" w:rsidP="00F61FCA">
      <w:pPr>
        <w:pStyle w:val="1"/>
        <w:ind w:left="0" w:firstLine="709"/>
        <w:jc w:val="both"/>
        <w:rPr>
          <w:rFonts w:eastAsia="Calibri"/>
        </w:rPr>
      </w:pPr>
      <w:r w:rsidRPr="00F61FCA">
        <w:rPr>
          <w:rFonts w:eastAsia="Calibri"/>
          <w:i/>
        </w:rPr>
        <w:t>Распределение расходов бюджета по направлениям в 2024</w:t>
      </w:r>
      <w:r w:rsidR="00F61FCA">
        <w:rPr>
          <w:rFonts w:eastAsia="Calibri"/>
          <w:i/>
        </w:rPr>
        <w:t>-2025</w:t>
      </w:r>
      <w:r w:rsidRPr="00F61FCA">
        <w:rPr>
          <w:rFonts w:eastAsia="Calibri"/>
          <w:i/>
        </w:rPr>
        <w:t xml:space="preserve"> году отражено в таблице</w:t>
      </w:r>
      <w:r w:rsidRPr="00F61FCA">
        <w:rPr>
          <w:rFonts w:eastAsia="Calibri"/>
        </w:rPr>
        <w:t>.</w:t>
      </w:r>
    </w:p>
    <w:p w:rsidR="009B633C" w:rsidRPr="00F61FCA" w:rsidRDefault="009B633C" w:rsidP="00F61FCA">
      <w:pPr>
        <w:pStyle w:val="1"/>
        <w:ind w:left="0" w:firstLine="709"/>
        <w:jc w:val="right"/>
        <w:rPr>
          <w:rFonts w:eastAsia="Calibri"/>
        </w:rPr>
      </w:pPr>
      <w:r w:rsidRPr="00F61FCA">
        <w:rPr>
          <w:rFonts w:eastAsia="Calibri"/>
        </w:rPr>
        <w:lastRenderedPageBreak/>
        <w:t>тыс. рублей</w:t>
      </w:r>
    </w:p>
    <w:tbl>
      <w:tblPr>
        <w:tblW w:w="9634" w:type="dxa"/>
        <w:tblInd w:w="95" w:type="dxa"/>
        <w:tblLook w:val="04A0" w:firstRow="1" w:lastRow="0" w:firstColumn="1" w:lastColumn="0" w:noHBand="0" w:noVBand="1"/>
      </w:tblPr>
      <w:tblGrid>
        <w:gridCol w:w="897"/>
        <w:gridCol w:w="2397"/>
        <w:gridCol w:w="1252"/>
        <w:gridCol w:w="666"/>
        <w:gridCol w:w="1252"/>
        <w:gridCol w:w="666"/>
        <w:gridCol w:w="1252"/>
        <w:gridCol w:w="1252"/>
      </w:tblGrid>
      <w:tr w:rsidR="004C6B7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F61FCA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2024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2025 год</w:t>
            </w: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исполнение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Уд. вес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ind w:left="-102" w:right="-10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 2025г. от 2024г.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B76" w:rsidRPr="004C6B76" w:rsidRDefault="004C6B76" w:rsidP="004C6B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C6B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Темп роста, %</w:t>
            </w:r>
          </w:p>
        </w:tc>
      </w:tr>
      <w:tr w:rsidR="00197196" w:rsidRPr="00CB7F9D" w:rsidTr="004C6B76">
        <w:trPr>
          <w:trHeight w:val="20"/>
        </w:trPr>
        <w:tc>
          <w:tcPr>
            <w:tcW w:w="3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19 116,2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20 071,0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+954,8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105%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11 457,7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60%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13 983,5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70%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+2 525,8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122%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+47,2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119%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748,1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4%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1 872,5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9%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+1 124,4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250%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2 864,7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15%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994,2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- 1 870,5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35%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1F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3 796,2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2 905,3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14%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-890,9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77%</w:t>
            </w:r>
          </w:p>
        </w:tc>
      </w:tr>
      <w:tr w:rsidR="00197196" w:rsidRPr="00CB7F9D" w:rsidTr="004C6B76">
        <w:trPr>
          <w:trHeight w:val="2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196" w:rsidRPr="00F61FCA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2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196" w:rsidRPr="00F61FCA" w:rsidRDefault="00197196" w:rsidP="0019719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+18,8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</w:tbl>
    <w:p w:rsidR="004C6B76" w:rsidRPr="004C6B76" w:rsidRDefault="00197196" w:rsidP="00AE6460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>Анализ исполнения бюджета муниципального образования в 2024-2025 годах по группам и направлениям расходов показывает, что объем средств, направляемых на социально значимые расходы, в бюджете муниципального образования занимает значительный удельный вес: 72% в 2024 году, 76% в 2025 году.</w:t>
      </w:r>
      <w:r w:rsidR="004C6B76" w:rsidRPr="004C6B76">
        <w:rPr>
          <w:rFonts w:eastAsia="Calibri"/>
        </w:rPr>
        <w:t xml:space="preserve"> </w:t>
      </w:r>
    </w:p>
    <w:p w:rsidR="004C6B76" w:rsidRPr="00AE6460" w:rsidRDefault="004C6B76" w:rsidP="00AE6460">
      <w:pPr>
        <w:pStyle w:val="1"/>
        <w:ind w:left="0" w:firstLine="709"/>
        <w:jc w:val="both"/>
        <w:rPr>
          <w:rFonts w:eastAsia="Calibri"/>
          <w:i/>
        </w:rPr>
      </w:pPr>
      <w:r w:rsidRPr="00AE6460">
        <w:rPr>
          <w:rFonts w:eastAsia="Calibri"/>
          <w:i/>
        </w:rPr>
        <w:t xml:space="preserve">Расходы бюджета муниципального образования по группам и направлениям в 2024-2025 годах представлены в </w:t>
      </w:r>
      <w:r w:rsidR="00AE6460" w:rsidRPr="00AE6460">
        <w:rPr>
          <w:rFonts w:eastAsia="Calibri"/>
          <w:i/>
        </w:rPr>
        <w:t>таблице</w:t>
      </w:r>
      <w:r w:rsidRPr="00AE6460">
        <w:rPr>
          <w:rFonts w:eastAsia="Calibri"/>
          <w:i/>
        </w:rPr>
        <w:t>.</w:t>
      </w:r>
    </w:p>
    <w:p w:rsidR="004C6B76" w:rsidRPr="004C6B76" w:rsidRDefault="004C6B76" w:rsidP="00AE6460">
      <w:pPr>
        <w:pStyle w:val="1"/>
        <w:ind w:left="0" w:firstLine="709"/>
        <w:jc w:val="right"/>
        <w:rPr>
          <w:rFonts w:eastAsia="Calibri"/>
        </w:rPr>
      </w:pPr>
      <w:r w:rsidRPr="004C6B76">
        <w:rPr>
          <w:rFonts w:eastAsia="Calibri"/>
        </w:rPr>
        <w:t>тыс. рублей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1217"/>
        <w:gridCol w:w="666"/>
        <w:gridCol w:w="1159"/>
        <w:gridCol w:w="801"/>
        <w:gridCol w:w="1142"/>
        <w:gridCol w:w="953"/>
      </w:tblGrid>
      <w:tr w:rsidR="004C6B76" w:rsidRPr="004C6B76" w:rsidTr="00197196">
        <w:trPr>
          <w:trHeight w:val="20"/>
          <w:tblHeader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  <w:r w:rsidRPr="00AE6460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br/>
              <w:t xml:space="preserve">исполнение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Уд. вес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  <w:lang w:eastAsia="ru-RU"/>
              </w:rPr>
              <w:t>Отклонение 2025г. от 2024г.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B76" w:rsidRPr="00AE6460" w:rsidRDefault="004C6B76" w:rsidP="00AE6460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Темп роста, 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ВСЕГО, </w:t>
            </w:r>
            <w:r w:rsidRPr="00AE6460">
              <w:rPr>
                <w:rFonts w:ascii="Times New Roman" w:eastAsia="Calibri" w:hAnsi="Times New Roman" w:cs="Times New Roman"/>
                <w:iCs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19 116,2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20 071,0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+954,8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105%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Социально значимые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13 812,0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15 241,0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76%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+1 429,0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110%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заработная плата с начислениями на нее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12 874,0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93%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14 240,6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94%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+1 366,6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111%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938,0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7%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981,6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6%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+43,6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105%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+18,8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Первоочередные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4 254,9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3 851,8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19%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-403,1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91%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выплаты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62,6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83,5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+20,9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133%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225,8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5%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-207,8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8%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услуги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498,0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966,9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25%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+468,9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194%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перечисления другим бюджетам БС РФ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940,7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22%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2 671,0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69%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+1 730,3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284%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88,0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2%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+64,5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374%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2 504,3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59%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24,4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-2 479,9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Прочие расходы: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1 049,3</w:t>
            </w:r>
          </w:p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6%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5%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-71,1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93%</w:t>
            </w:r>
          </w:p>
        </w:tc>
      </w:tr>
      <w:tr w:rsidR="00197196" w:rsidRPr="004C6B76" w:rsidTr="00197196">
        <w:trPr>
          <w:trHeight w:val="20"/>
          <w:jc w:val="center"/>
        </w:trPr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AE6460" w:rsidRDefault="00197196" w:rsidP="00197196">
            <w:pPr>
              <w:tabs>
                <w:tab w:val="left" w:pos="7088"/>
              </w:tabs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E6460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1049,3</w:t>
            </w:r>
          </w:p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sz w:val="18"/>
                <w:szCs w:val="18"/>
              </w:rPr>
              <w:t>978,2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100%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iCs/>
                <w:sz w:val="18"/>
                <w:szCs w:val="18"/>
              </w:rPr>
              <w:t>-71,1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196" w:rsidRPr="00197196" w:rsidRDefault="00197196" w:rsidP="00197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197196">
              <w:rPr>
                <w:rFonts w:ascii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93%</w:t>
            </w:r>
          </w:p>
        </w:tc>
      </w:tr>
    </w:tbl>
    <w:p w:rsidR="009B633C" w:rsidRPr="00AE6460" w:rsidRDefault="009B633C" w:rsidP="00626203">
      <w:pPr>
        <w:pStyle w:val="ab"/>
        <w:ind w:left="0" w:firstLine="709"/>
        <w:jc w:val="both"/>
        <w:rPr>
          <w:b/>
        </w:rPr>
      </w:pPr>
      <w:r w:rsidRPr="00AE6460">
        <w:rPr>
          <w:b/>
        </w:rPr>
        <w:t>Раздел 01 «Общегосударственные вопросы»</w:t>
      </w:r>
      <w:r w:rsidR="00626203">
        <w:rPr>
          <w:b/>
        </w:rPr>
        <w:t>.</w:t>
      </w:r>
    </w:p>
    <w:p w:rsidR="009B633C" w:rsidRPr="00AE6460" w:rsidRDefault="00197196" w:rsidP="00AE6460">
      <w:pPr>
        <w:pStyle w:val="1"/>
        <w:ind w:left="0" w:firstLine="709"/>
        <w:jc w:val="both"/>
        <w:rPr>
          <w:rFonts w:eastAsia="Calibri"/>
        </w:rPr>
      </w:pPr>
      <w:r w:rsidRPr="00197196">
        <w:rPr>
          <w:rFonts w:eastAsia="Calibri"/>
        </w:rPr>
        <w:t>Исполнение по расходам по разделу «Общегосударственные вопросы» составило 13 983,5 тыс. рублей, или 94% от плановых показателей.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  <w:i/>
        </w:rPr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E6460">
        <w:rPr>
          <w:rFonts w:eastAsia="Calibri"/>
        </w:rPr>
        <w:t xml:space="preserve"> исполнение по расходам на содержание Главы </w:t>
      </w:r>
      <w:r w:rsidR="000A2B3F">
        <w:rPr>
          <w:rFonts w:eastAsia="Calibri"/>
        </w:rPr>
        <w:t>Соцгородск</w:t>
      </w:r>
      <w:r w:rsidR="00AE6460" w:rsidRPr="00AE6460">
        <w:rPr>
          <w:rFonts w:eastAsia="Calibri"/>
        </w:rPr>
        <w:t xml:space="preserve">ого МО </w:t>
      </w:r>
      <w:r w:rsidRPr="00AE6460">
        <w:rPr>
          <w:rFonts w:eastAsia="Calibri"/>
        </w:rPr>
        <w:t xml:space="preserve">составило </w:t>
      </w:r>
      <w:r w:rsidR="00916531" w:rsidRPr="00916531">
        <w:rPr>
          <w:rFonts w:eastAsia="Calibri"/>
        </w:rPr>
        <w:t xml:space="preserve">1 195,8 </w:t>
      </w:r>
      <w:r w:rsidRPr="00AE6460">
        <w:rPr>
          <w:rFonts w:eastAsia="Calibri"/>
        </w:rPr>
        <w:t xml:space="preserve">тыс. рублей, или 100% от плановых показателей. </w:t>
      </w:r>
    </w:p>
    <w:p w:rsidR="009B633C" w:rsidRPr="00AE6460" w:rsidRDefault="009B633C" w:rsidP="00AE6460">
      <w:pPr>
        <w:pStyle w:val="1"/>
        <w:ind w:left="0" w:firstLine="709"/>
        <w:jc w:val="both"/>
        <w:rPr>
          <w:rFonts w:eastAsia="Calibri"/>
        </w:rPr>
      </w:pPr>
      <w:r w:rsidRPr="00AE6460">
        <w:rPr>
          <w:rFonts w:eastAsia="Calibri"/>
        </w:rPr>
        <w:t xml:space="preserve">Фактические расходы по заработной плате </w:t>
      </w:r>
      <w:r w:rsidR="00AE6460" w:rsidRPr="00AE6460">
        <w:rPr>
          <w:rFonts w:eastAsia="Calibri"/>
        </w:rPr>
        <w:t xml:space="preserve">Главы </w:t>
      </w:r>
      <w:r w:rsidR="000A2B3F">
        <w:rPr>
          <w:rFonts w:eastAsia="Calibri"/>
        </w:rPr>
        <w:t>Соцгородск</w:t>
      </w:r>
      <w:r w:rsidR="00AE6460" w:rsidRPr="00AE6460">
        <w:rPr>
          <w:rFonts w:eastAsia="Calibri"/>
        </w:rPr>
        <w:t xml:space="preserve">ого МО </w:t>
      </w:r>
      <w:r w:rsidRPr="00AE6460">
        <w:rPr>
          <w:rFonts w:eastAsia="Calibri"/>
        </w:rPr>
        <w:t>за 202</w:t>
      </w:r>
      <w:r w:rsidR="00AE6460">
        <w:rPr>
          <w:rFonts w:eastAsia="Calibri"/>
        </w:rPr>
        <w:t>5</w:t>
      </w:r>
      <w:r w:rsidRPr="00AE6460">
        <w:rPr>
          <w:rFonts w:eastAsia="Calibri"/>
        </w:rPr>
        <w:t xml:space="preserve"> год составили </w:t>
      </w:r>
      <w:r w:rsidR="00916531">
        <w:rPr>
          <w:rFonts w:eastAsia="Calibri"/>
        </w:rPr>
        <w:t>882,1</w:t>
      </w:r>
      <w:r w:rsidRPr="00AE6460">
        <w:rPr>
          <w:rFonts w:eastAsia="Calibri"/>
        </w:rPr>
        <w:t xml:space="preserve"> тыс. рублей, </w:t>
      </w:r>
      <w:r w:rsidR="00AE6460">
        <w:rPr>
          <w:rFonts w:eastAsia="Calibri"/>
        </w:rPr>
        <w:t>н</w:t>
      </w:r>
      <w:r w:rsidRPr="00AE6460">
        <w:rPr>
          <w:rFonts w:eastAsia="Calibri"/>
        </w:rPr>
        <w:t xml:space="preserve">ачисления на выплаты по оплате труда составили </w:t>
      </w:r>
      <w:r w:rsidR="00916531">
        <w:rPr>
          <w:rFonts w:eastAsia="Calibri"/>
        </w:rPr>
        <w:t>267,0</w:t>
      </w:r>
      <w:r w:rsidRPr="00AE6460">
        <w:rPr>
          <w:rFonts w:eastAsia="Calibri"/>
        </w:rPr>
        <w:t xml:space="preserve"> тыс. рублей</w:t>
      </w:r>
      <w:r w:rsidR="00916531">
        <w:rPr>
          <w:rFonts w:eastAsia="Calibri"/>
        </w:rPr>
        <w:t>, командировочные расходы составили 46,7 тыс. рублей</w:t>
      </w:r>
      <w:r w:rsidRPr="00AE6460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443FB2">
        <w:rPr>
          <w:rFonts w:eastAsia="Calibri"/>
        </w:rPr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</w:t>
      </w:r>
      <w:r w:rsidR="000A2B3F">
        <w:rPr>
          <w:rFonts w:eastAsia="Calibri"/>
        </w:rPr>
        <w:t>Соцгородск</w:t>
      </w:r>
      <w:r w:rsidRPr="00443FB2">
        <w:rPr>
          <w:rFonts w:eastAsia="Calibri"/>
        </w:rPr>
        <w:t xml:space="preserve">ого сельского поселения Нижнеилимского района составило </w:t>
      </w:r>
      <w:r w:rsidR="00916531" w:rsidRPr="00916531">
        <w:rPr>
          <w:rFonts w:eastAsia="Calibri"/>
        </w:rPr>
        <w:t xml:space="preserve">11 578,5 </w:t>
      </w:r>
      <w:r w:rsidRPr="00443FB2">
        <w:rPr>
          <w:rFonts w:eastAsia="Calibri"/>
        </w:rPr>
        <w:t xml:space="preserve">тыс. рублей, или </w:t>
      </w:r>
      <w:r w:rsidR="00916531" w:rsidRPr="00916531">
        <w:rPr>
          <w:rFonts w:eastAsia="Calibri"/>
        </w:rPr>
        <w:t>93%</w:t>
      </w:r>
      <w:r w:rsidRPr="00443FB2">
        <w:rPr>
          <w:rFonts w:eastAsia="Calibri"/>
        </w:rPr>
        <w:t xml:space="preserve"> от плановых показателей</w:t>
      </w:r>
      <w:r w:rsidR="00443FB2">
        <w:rPr>
          <w:rFonts w:eastAsia="Calibri"/>
        </w:rPr>
        <w:t xml:space="preserve">, </w:t>
      </w:r>
      <w:r w:rsidR="00443FB2" w:rsidRPr="00443FB2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Фактические расходы по заработной плате за 202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год составили в сумме </w:t>
      </w:r>
      <w:r w:rsidR="00916531">
        <w:rPr>
          <w:rFonts w:eastAsia="Calibri"/>
        </w:rPr>
        <w:t>7 873,5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</w:t>
      </w:r>
      <w:r w:rsidR="00916531">
        <w:rPr>
          <w:rFonts w:eastAsia="Calibri"/>
        </w:rPr>
        <w:t>3</w:t>
      </w:r>
      <w:r w:rsidRPr="00443FB2">
        <w:rPr>
          <w:rFonts w:eastAsia="Calibri"/>
        </w:rPr>
        <w:t xml:space="preserve">% к плану. По начислению на оплату труда исполнение составляет </w:t>
      </w:r>
      <w:r w:rsidR="00916531">
        <w:rPr>
          <w:rFonts w:eastAsia="Calibri"/>
        </w:rPr>
        <w:t>2 288,9</w:t>
      </w:r>
      <w:r w:rsidRPr="00443FB2">
        <w:rPr>
          <w:rFonts w:eastAsia="Calibri"/>
        </w:rPr>
        <w:t xml:space="preserve"> тыс. рублей, или </w:t>
      </w:r>
      <w:r w:rsidR="00916531">
        <w:rPr>
          <w:rFonts w:eastAsia="Calibri"/>
        </w:rPr>
        <w:t>90</w:t>
      </w:r>
      <w:r w:rsidRPr="00443FB2">
        <w:rPr>
          <w:rFonts w:eastAsia="Calibri"/>
        </w:rPr>
        <w:t xml:space="preserve">% к плану. Прочие расходы составили </w:t>
      </w:r>
      <w:r w:rsidR="00916531">
        <w:rPr>
          <w:rFonts w:eastAsia="Calibri"/>
        </w:rPr>
        <w:t>1 416,1</w:t>
      </w:r>
      <w:r w:rsidRPr="00443FB2">
        <w:rPr>
          <w:rFonts w:eastAsia="Calibri"/>
        </w:rPr>
        <w:t xml:space="preserve"> тыс. рублей, или </w:t>
      </w:r>
      <w:r w:rsidR="00916531">
        <w:rPr>
          <w:rFonts w:eastAsia="Calibri"/>
        </w:rPr>
        <w:t>92</w:t>
      </w:r>
      <w:r w:rsidRPr="00443FB2">
        <w:rPr>
          <w:rFonts w:eastAsia="Calibri"/>
        </w:rPr>
        <w:t xml:space="preserve">% от плана.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надзора»</w:t>
      </w:r>
      <w:r w:rsidRPr="00443FB2">
        <w:rPr>
          <w:rFonts w:eastAsia="Calibri"/>
        </w:rPr>
        <w:t xml:space="preserve"> согласно заключенных между органами местного самоуправления района и органами местного самоуправления </w:t>
      </w:r>
      <w:r w:rsidRPr="00443FB2">
        <w:rPr>
          <w:rFonts w:eastAsia="Calibri"/>
        </w:rPr>
        <w:lastRenderedPageBreak/>
        <w:t xml:space="preserve">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 составило </w:t>
      </w:r>
      <w:r w:rsidR="00916531" w:rsidRPr="00916531">
        <w:rPr>
          <w:rFonts w:eastAsia="Calibri"/>
        </w:rPr>
        <w:t xml:space="preserve">798,5 </w:t>
      </w:r>
      <w:r w:rsidRPr="00443FB2">
        <w:rPr>
          <w:rFonts w:eastAsia="Calibri"/>
        </w:rPr>
        <w:t xml:space="preserve">тыс. рублей, или </w:t>
      </w:r>
      <w:r w:rsidR="00443FB2">
        <w:rPr>
          <w:rFonts w:eastAsia="Calibri"/>
        </w:rPr>
        <w:t>9</w:t>
      </w:r>
      <w:r w:rsidRPr="00443FB2">
        <w:rPr>
          <w:rFonts w:eastAsia="Calibri"/>
        </w:rPr>
        <w:t xml:space="preserve">0 % от плановых показателей – невыполнение по причине отсутствия фактической потребности.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>Из них перечислены межбюджетные трансферты: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составлению и исполнению бюджета поселения, составления отчета об исполнении бюджета поселения в сумме </w:t>
      </w:r>
      <w:r w:rsidR="00916531">
        <w:rPr>
          <w:rFonts w:eastAsia="Calibri"/>
        </w:rPr>
        <w:t>669,0</w:t>
      </w:r>
      <w:r w:rsidRPr="00443FB2">
        <w:rPr>
          <w:rFonts w:eastAsia="Calibri"/>
        </w:rPr>
        <w:t xml:space="preserve"> тыс. рублей, или </w:t>
      </w:r>
      <w:r w:rsidR="00443FB2">
        <w:rPr>
          <w:rFonts w:eastAsia="Calibri"/>
        </w:rPr>
        <w:t>90</w:t>
      </w:r>
      <w:r w:rsidRPr="00443FB2">
        <w:rPr>
          <w:rFonts w:eastAsia="Calibri"/>
        </w:rPr>
        <w:t>% от плана;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- по передаче полномочий контрольно-счетного органа </w:t>
      </w:r>
      <w:r w:rsidR="000A2B3F">
        <w:rPr>
          <w:rFonts w:eastAsia="Calibri"/>
        </w:rPr>
        <w:t>Соцгородск</w:t>
      </w:r>
      <w:r w:rsidR="00443FB2" w:rsidRPr="00443FB2">
        <w:rPr>
          <w:rFonts w:eastAsia="Calibri"/>
        </w:rPr>
        <w:t>ого МО</w:t>
      </w:r>
      <w:r w:rsidRPr="00443FB2">
        <w:rPr>
          <w:rFonts w:eastAsia="Calibri"/>
        </w:rPr>
        <w:t xml:space="preserve"> по осуществлению внешнего муниципального финансового контроля в сумме </w:t>
      </w:r>
      <w:r w:rsidR="00916531">
        <w:rPr>
          <w:rFonts w:eastAsia="Calibri"/>
        </w:rPr>
        <w:t>129</w:t>
      </w:r>
      <w:r w:rsidRPr="00443FB2">
        <w:rPr>
          <w:rFonts w:eastAsia="Calibri"/>
        </w:rPr>
        <w:t>,</w:t>
      </w:r>
      <w:r w:rsidR="00443FB2">
        <w:rPr>
          <w:rFonts w:eastAsia="Calibri"/>
        </w:rPr>
        <w:t>5</w:t>
      </w:r>
      <w:r w:rsidRPr="00443FB2">
        <w:rPr>
          <w:rFonts w:eastAsia="Calibri"/>
        </w:rPr>
        <w:t xml:space="preserve"> тыс. рублей, или 92% от плана.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  <w:i/>
        </w:rPr>
        <w:t>По подразделу 13 «Другие общегосударственные вопросы»</w:t>
      </w:r>
      <w:r w:rsidRPr="00443FB2">
        <w:rPr>
          <w:rFonts w:eastAsia="Calibri"/>
        </w:rPr>
        <w:t xml:space="preserve"> исполнение расходов составило </w:t>
      </w:r>
      <w:r w:rsidR="00916531">
        <w:rPr>
          <w:rFonts w:eastAsia="Calibri"/>
        </w:rPr>
        <w:t>410,7</w:t>
      </w:r>
      <w:r w:rsidRPr="00443FB2">
        <w:rPr>
          <w:rFonts w:eastAsia="Calibri"/>
        </w:rPr>
        <w:t xml:space="preserve"> тыс. рублей, или </w:t>
      </w:r>
      <w:r w:rsidR="00B878C8">
        <w:rPr>
          <w:rFonts w:eastAsia="Calibri"/>
        </w:rPr>
        <w:t>9</w:t>
      </w:r>
      <w:r w:rsidR="00916531">
        <w:rPr>
          <w:rFonts w:eastAsia="Calibri"/>
        </w:rPr>
        <w:t>8</w:t>
      </w:r>
      <w:r w:rsidRPr="00443FB2">
        <w:rPr>
          <w:rFonts w:eastAsia="Calibri"/>
        </w:rPr>
        <w:t>% от плановых показателей</w:t>
      </w:r>
      <w:r w:rsidR="00B878C8">
        <w:rPr>
          <w:rFonts w:eastAsia="Calibri"/>
        </w:rPr>
        <w:t xml:space="preserve">, </w:t>
      </w:r>
      <w:r w:rsidR="00B878C8" w:rsidRPr="00B878C8">
        <w:rPr>
          <w:rFonts w:eastAsia="Calibri"/>
        </w:rPr>
        <w:t>невыполнение по причине отсутствия фактической потребности</w:t>
      </w:r>
      <w:r w:rsidRPr="00443FB2">
        <w:rPr>
          <w:rFonts w:eastAsia="Calibri"/>
        </w:rPr>
        <w:t xml:space="preserve">. </w:t>
      </w:r>
    </w:p>
    <w:p w:rsidR="009B633C" w:rsidRPr="00443FB2" w:rsidRDefault="009B633C" w:rsidP="00443FB2">
      <w:pPr>
        <w:pStyle w:val="1"/>
        <w:ind w:left="0" w:firstLine="709"/>
        <w:jc w:val="both"/>
        <w:rPr>
          <w:rFonts w:eastAsia="Calibri"/>
        </w:rPr>
      </w:pPr>
      <w:r w:rsidRPr="00443FB2">
        <w:rPr>
          <w:rFonts w:eastAsia="Calibri"/>
        </w:rPr>
        <w:t xml:space="preserve"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 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02 «Национальная оборона»</w:t>
      </w:r>
      <w:r w:rsidR="00626203">
        <w:rPr>
          <w:b/>
        </w:rPr>
        <w:t>.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  <w:i/>
        </w:rPr>
        <w:t>По подразделу 03 «Мобилизационная и вневойсковая подготовка»</w:t>
      </w:r>
      <w:r w:rsidRPr="00B878C8">
        <w:rPr>
          <w:rFonts w:eastAsia="Calibri"/>
        </w:rPr>
        <w:t xml:space="preserve"> исполнение расходов по осуществлению полномочий по первичному воинскому учёту составило </w:t>
      </w:r>
      <w:r w:rsidR="00B878C8">
        <w:rPr>
          <w:rFonts w:eastAsia="Calibri"/>
        </w:rPr>
        <w:t>296,7</w:t>
      </w:r>
      <w:r w:rsidRPr="00B878C8">
        <w:rPr>
          <w:rFonts w:eastAsia="Calibri"/>
        </w:rPr>
        <w:t xml:space="preserve"> тыс. рублей, или 100% от плановых показателей за счет средств субвенции из федерального бюджет:</w:t>
      </w:r>
    </w:p>
    <w:p w:rsidR="009B633C" w:rsidRPr="00B878C8" w:rsidRDefault="009B633C" w:rsidP="00B878C8">
      <w:pPr>
        <w:pStyle w:val="1"/>
        <w:ind w:left="0" w:firstLine="709"/>
        <w:jc w:val="both"/>
        <w:rPr>
          <w:rFonts w:eastAsia="Calibri"/>
        </w:rPr>
      </w:pPr>
      <w:r w:rsidRPr="00B878C8">
        <w:rPr>
          <w:rFonts w:eastAsia="Calibri"/>
        </w:rPr>
        <w:t xml:space="preserve">- расходы на оплату труда с начислениями на выплаты по оплате труда в сумме </w:t>
      </w:r>
      <w:r w:rsidR="00916531">
        <w:rPr>
          <w:rFonts w:eastAsia="Calibri"/>
        </w:rPr>
        <w:t>296,7</w:t>
      </w:r>
      <w:r w:rsidRPr="00B878C8">
        <w:rPr>
          <w:rFonts w:eastAsia="Calibri"/>
        </w:rPr>
        <w:t xml:space="preserve"> тыс. рублей</w:t>
      </w:r>
      <w:r w:rsidR="00916531">
        <w:rPr>
          <w:rFonts w:eastAsia="Calibri"/>
        </w:rPr>
        <w:t>.</w:t>
      </w:r>
      <w:r w:rsidRPr="00B878C8">
        <w:rPr>
          <w:rFonts w:eastAsia="Calibri"/>
        </w:rPr>
        <w:t xml:space="preserve"> </w:t>
      </w:r>
    </w:p>
    <w:p w:rsidR="009B633C" w:rsidRPr="00B878C8" w:rsidRDefault="009B633C" w:rsidP="00626203">
      <w:pPr>
        <w:pStyle w:val="ab"/>
        <w:ind w:left="0" w:firstLine="709"/>
        <w:jc w:val="both"/>
        <w:rPr>
          <w:b/>
        </w:rPr>
      </w:pPr>
      <w:r w:rsidRPr="00B878C8">
        <w:rPr>
          <w:b/>
        </w:rPr>
        <w:t>Раздел 04 «Национальная экономика»</w:t>
      </w:r>
      <w:r w:rsidR="00626203">
        <w:rPr>
          <w:b/>
        </w:rPr>
        <w:t>.</w:t>
      </w:r>
    </w:p>
    <w:p w:rsidR="009B633C" w:rsidRPr="00582BE2" w:rsidRDefault="00916531" w:rsidP="00CA308F">
      <w:pPr>
        <w:pStyle w:val="1"/>
        <w:ind w:left="0" w:firstLine="709"/>
        <w:jc w:val="both"/>
      </w:pPr>
      <w:r w:rsidRPr="00916531">
        <w:rPr>
          <w:rFonts w:eastAsia="Calibri"/>
          <w:i/>
        </w:rPr>
        <w:t>По подразделу 09 «Дорожное хозяйство (дорожные фонды)»</w:t>
      </w:r>
      <w:r>
        <w:rPr>
          <w:rFonts w:eastAsia="Calibri"/>
          <w:i/>
        </w:rPr>
        <w:t xml:space="preserve"> </w:t>
      </w:r>
      <w:r w:rsidR="009B633C" w:rsidRPr="00B878C8">
        <w:rPr>
          <w:rFonts w:eastAsia="Calibri"/>
        </w:rPr>
        <w:t>фактическое исполнение в 202</w:t>
      </w:r>
      <w:r w:rsidR="00B878C8">
        <w:rPr>
          <w:rFonts w:eastAsia="Calibri"/>
        </w:rPr>
        <w:t>5</w:t>
      </w:r>
      <w:r w:rsidR="009B633C" w:rsidRPr="00B878C8">
        <w:rPr>
          <w:rFonts w:eastAsia="Calibri"/>
        </w:rPr>
        <w:t xml:space="preserve"> году составило </w:t>
      </w:r>
      <w:r w:rsidRPr="00916531">
        <w:rPr>
          <w:rFonts w:eastAsia="Calibri"/>
        </w:rPr>
        <w:t xml:space="preserve">1 872,5 </w:t>
      </w:r>
      <w:r w:rsidR="009B633C" w:rsidRPr="00B878C8">
        <w:rPr>
          <w:rFonts w:eastAsia="Calibri"/>
        </w:rPr>
        <w:t xml:space="preserve">тыс. рублей или </w:t>
      </w:r>
      <w:r w:rsidR="00B878C8">
        <w:rPr>
          <w:rFonts w:eastAsia="Calibri"/>
        </w:rPr>
        <w:t>100</w:t>
      </w:r>
      <w:r w:rsidR="009B633C" w:rsidRPr="00B878C8">
        <w:rPr>
          <w:rFonts w:eastAsia="Calibri"/>
        </w:rPr>
        <w:t xml:space="preserve">% от плановых назначений </w:t>
      </w:r>
      <w:r>
        <w:rPr>
          <w:rFonts w:eastAsia="Calibri"/>
        </w:rPr>
        <w:t xml:space="preserve">на </w:t>
      </w:r>
      <w:r w:rsidR="009B633C" w:rsidRPr="00B878C8">
        <w:rPr>
          <w:rFonts w:eastAsia="Calibri"/>
        </w:rPr>
        <w:t>расход</w:t>
      </w:r>
      <w:r w:rsidR="00B878C8">
        <w:rPr>
          <w:rFonts w:eastAsia="Calibri"/>
        </w:rPr>
        <w:t xml:space="preserve">ы </w:t>
      </w:r>
      <w:r w:rsidR="00CA308F">
        <w:rPr>
          <w:rFonts w:eastAsia="Calibri"/>
        </w:rPr>
        <w:t xml:space="preserve">на </w:t>
      </w:r>
      <w:r w:rsidR="00CA308F">
        <w:t xml:space="preserve">обеспечение </w:t>
      </w:r>
      <w:r w:rsidR="00CA308F" w:rsidRPr="00CA308F">
        <w:t>дорожной деятельности в отношении автомобильных дорог местного значения в границах населенных пунктов сельских поселений</w:t>
      </w:r>
      <w:r w:rsidR="009B633C">
        <w:t>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05 «Жилищно-коммунальное хозяйство»</w:t>
      </w:r>
      <w:r w:rsidR="00626203">
        <w:rPr>
          <w:b/>
        </w:rPr>
        <w:t>.</w:t>
      </w:r>
    </w:p>
    <w:p w:rsidR="009B633C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  <w:i/>
        </w:rPr>
        <w:t>По подразделу 03 «Благоустройство»</w:t>
      </w:r>
      <w:r w:rsidRPr="00CA308F">
        <w:rPr>
          <w:rFonts w:eastAsia="Calibri"/>
        </w:rPr>
        <w:t xml:space="preserve"> исполнение расходов на мероприятия по благоустройству территории муниципального образования составило </w:t>
      </w:r>
      <w:r w:rsidR="00916531">
        <w:rPr>
          <w:rFonts w:eastAsia="Calibri"/>
        </w:rPr>
        <w:t>994,2</w:t>
      </w:r>
      <w:r w:rsidRPr="00CA308F">
        <w:rPr>
          <w:rFonts w:eastAsia="Calibri"/>
        </w:rPr>
        <w:t xml:space="preserve"> тыс. рублей, или 100% от плановых показателей.</w:t>
      </w:r>
    </w:p>
    <w:p w:rsidR="00916531" w:rsidRPr="00916531" w:rsidRDefault="00916531" w:rsidP="00916531">
      <w:pPr>
        <w:pStyle w:val="1"/>
        <w:ind w:left="0" w:firstLine="709"/>
        <w:jc w:val="both"/>
        <w:rPr>
          <w:rFonts w:eastAsia="Calibri"/>
        </w:rPr>
      </w:pPr>
      <w:r w:rsidRPr="00916531">
        <w:rPr>
          <w:rFonts w:eastAsia="Calibri"/>
        </w:rPr>
        <w:t>В рамках Государственной программы Иркутской области «Экономическое развитие и инновационная экономика», ведомственного проекта «Социально-экономическое развитие муниципальных образований Иркутской области», в целях освоения субсидии местным бюджетам на реализацию мероприятий перечня проектов народных инициатив приобретены вазоны, скамейки в размере 408,2 тыс. рублей, в том числе за счет средств</w:t>
      </w:r>
      <w:r w:rsidR="00F9046B">
        <w:rPr>
          <w:rFonts w:eastAsia="Calibri"/>
        </w:rPr>
        <w:t xml:space="preserve"> </w:t>
      </w:r>
      <w:r w:rsidRPr="00916531">
        <w:rPr>
          <w:rFonts w:eastAsia="Calibri"/>
        </w:rPr>
        <w:t>областного бюджета 400,0 тыс. рублей,</w:t>
      </w:r>
      <w:r w:rsidR="00F9046B">
        <w:rPr>
          <w:rFonts w:eastAsia="Calibri"/>
        </w:rPr>
        <w:t xml:space="preserve"> </w:t>
      </w:r>
      <w:r w:rsidRPr="00916531">
        <w:rPr>
          <w:rFonts w:eastAsia="Calibri"/>
        </w:rPr>
        <w:t>местного бюджета 8,2 тыс. рублей.</w:t>
      </w:r>
    </w:p>
    <w:p w:rsidR="009B633C" w:rsidRPr="00CA308F" w:rsidRDefault="009B633C" w:rsidP="00626203">
      <w:pPr>
        <w:pStyle w:val="ab"/>
        <w:ind w:left="0" w:firstLine="709"/>
        <w:jc w:val="both"/>
        <w:rPr>
          <w:b/>
        </w:rPr>
      </w:pPr>
      <w:r w:rsidRPr="00CA308F">
        <w:rPr>
          <w:b/>
        </w:rPr>
        <w:t>Раздел 08 «Культура и кинематография»</w:t>
      </w:r>
      <w:r w:rsidR="00626203">
        <w:rPr>
          <w:b/>
        </w:rPr>
        <w:t>.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«Культура»</w:t>
      </w:r>
      <w:r w:rsidRPr="00CA308F">
        <w:rPr>
          <w:rFonts w:eastAsia="Calibri"/>
        </w:rPr>
        <w:t xml:space="preserve"> исполнение расходов составило </w:t>
      </w:r>
      <w:r w:rsidR="00F9046B" w:rsidRPr="00F9046B">
        <w:rPr>
          <w:rFonts w:eastAsia="Calibri"/>
        </w:rPr>
        <w:t>2 905,3</w:t>
      </w:r>
      <w:r w:rsidR="00F9046B">
        <w:rPr>
          <w:rFonts w:eastAsia="Calibri"/>
        </w:rPr>
        <w:t xml:space="preserve"> </w:t>
      </w:r>
      <w:r w:rsidRPr="00CA308F">
        <w:rPr>
          <w:rFonts w:eastAsia="Calibri"/>
        </w:rPr>
        <w:t xml:space="preserve">тыс. рублей, или </w:t>
      </w:r>
      <w:r w:rsidR="00F9046B" w:rsidRPr="00F9046B">
        <w:rPr>
          <w:rFonts w:eastAsia="Calibri"/>
        </w:rPr>
        <w:t>96</w:t>
      </w:r>
      <w:r w:rsidRPr="00CA308F">
        <w:rPr>
          <w:rFonts w:eastAsia="Calibri"/>
        </w:rPr>
        <w:t>% от плановых показателей</w:t>
      </w:r>
      <w:r w:rsidR="00CA308F">
        <w:rPr>
          <w:rFonts w:eastAsia="Calibri"/>
        </w:rPr>
        <w:t xml:space="preserve"> (</w:t>
      </w:r>
      <w:r w:rsidR="00CA308F" w:rsidRPr="00CA308F">
        <w:rPr>
          <w:rFonts w:eastAsia="Calibri"/>
        </w:rPr>
        <w:t>невыполнение по причине отсутствия фактической потребности</w:t>
      </w:r>
      <w:r w:rsidR="00CA308F">
        <w:rPr>
          <w:rFonts w:eastAsia="Calibri"/>
        </w:rPr>
        <w:t>)</w:t>
      </w:r>
      <w:r w:rsidRPr="00CA308F">
        <w:rPr>
          <w:rFonts w:eastAsia="Calibri"/>
        </w:rPr>
        <w:t xml:space="preserve">, в т.ч.: </w:t>
      </w:r>
    </w:p>
    <w:p w:rsidR="009B633C" w:rsidRPr="00CA308F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F9046B">
        <w:rPr>
          <w:rFonts w:eastAsia="Calibri"/>
        </w:rPr>
        <w:t>2 632,4</w:t>
      </w:r>
      <w:r w:rsidRPr="00CA308F">
        <w:rPr>
          <w:rFonts w:eastAsia="Calibri"/>
        </w:rPr>
        <w:t xml:space="preserve"> тыс. рублей, или </w:t>
      </w:r>
      <w:r w:rsidR="00F9046B">
        <w:rPr>
          <w:rFonts w:eastAsia="Calibri"/>
        </w:rPr>
        <w:t>95</w:t>
      </w:r>
      <w:r w:rsidRPr="00CA308F">
        <w:rPr>
          <w:rFonts w:eastAsia="Calibri"/>
        </w:rPr>
        <w:t xml:space="preserve">% от плановых показателей; </w:t>
      </w:r>
    </w:p>
    <w:p w:rsidR="009B633C" w:rsidRDefault="009B633C" w:rsidP="00CA308F">
      <w:pPr>
        <w:pStyle w:val="1"/>
        <w:ind w:left="0" w:firstLine="709"/>
        <w:jc w:val="both"/>
        <w:rPr>
          <w:rFonts w:eastAsia="Calibri"/>
        </w:rPr>
      </w:pPr>
      <w:r w:rsidRPr="00CA308F">
        <w:rPr>
          <w:rFonts w:eastAsia="Calibri"/>
        </w:rPr>
        <w:t xml:space="preserve">- прочие расходы в сумме </w:t>
      </w:r>
      <w:r w:rsidR="00F9046B">
        <w:rPr>
          <w:rFonts w:eastAsia="Calibri"/>
        </w:rPr>
        <w:t>272,9</w:t>
      </w:r>
      <w:r w:rsidRPr="00CA308F">
        <w:rPr>
          <w:rFonts w:eastAsia="Calibri"/>
        </w:rPr>
        <w:t xml:space="preserve"> тыс. рублей или </w:t>
      </w:r>
      <w:r w:rsidR="00F9046B">
        <w:rPr>
          <w:rFonts w:eastAsia="Calibri"/>
        </w:rPr>
        <w:t>100</w:t>
      </w:r>
      <w:r w:rsidRPr="00CA308F">
        <w:rPr>
          <w:rFonts w:eastAsia="Calibri"/>
        </w:rPr>
        <w:t>% от плановых показателей.</w:t>
      </w:r>
    </w:p>
    <w:p w:rsidR="00ED4562" w:rsidRPr="00ED4562" w:rsidRDefault="00ED4562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Раздел 10 «Социальная политика»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  <w:i/>
        </w:rPr>
        <w:t>По подразделу 01 «Пенсионное обеспечение»</w:t>
      </w:r>
      <w:r w:rsidRPr="00ED4562">
        <w:rPr>
          <w:rFonts w:eastAsia="Calibri"/>
        </w:rPr>
        <w:t xml:space="preserve"> исполнение расходов составило </w:t>
      </w:r>
      <w:r w:rsidR="00F9046B">
        <w:rPr>
          <w:rFonts w:eastAsia="Calibri"/>
        </w:rPr>
        <w:t>18,8</w:t>
      </w:r>
      <w:r w:rsidRPr="00ED4562">
        <w:rPr>
          <w:rFonts w:eastAsia="Calibri"/>
        </w:rPr>
        <w:t xml:space="preserve"> тыс. рублей, или 100% от плановых показателей</w:t>
      </w:r>
      <w:r>
        <w:rPr>
          <w:rFonts w:eastAsia="Calibri"/>
        </w:rPr>
        <w:t>.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Источники финансирования дефицита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Бюджет муниципального образования за 2025 год исполнен с </w:t>
      </w:r>
      <w:r w:rsidR="00F9046B">
        <w:rPr>
          <w:rFonts w:eastAsia="Calibri"/>
        </w:rPr>
        <w:t>де</w:t>
      </w:r>
      <w:r w:rsidRPr="00ED4562">
        <w:rPr>
          <w:rFonts w:eastAsia="Calibri"/>
        </w:rPr>
        <w:t xml:space="preserve">фицитом в размере </w:t>
      </w:r>
      <w:r w:rsidR="00F9046B">
        <w:rPr>
          <w:rFonts w:eastAsia="Calibri"/>
        </w:rPr>
        <w:t>885,0</w:t>
      </w:r>
      <w:r w:rsidRPr="00ED4562">
        <w:rPr>
          <w:rFonts w:eastAsia="Calibri"/>
        </w:rPr>
        <w:t xml:space="preserve"> тыс. рублей, при утвержденном дефиците </w:t>
      </w:r>
      <w:r w:rsidR="00F9046B">
        <w:rPr>
          <w:rFonts w:eastAsia="Calibri"/>
        </w:rPr>
        <w:t>1 935,5</w:t>
      </w:r>
      <w:r w:rsidRPr="00ED4562">
        <w:rPr>
          <w:rFonts w:eastAsia="Calibri"/>
        </w:rPr>
        <w:t xml:space="preserve"> тыс. рублей.</w:t>
      </w:r>
    </w:p>
    <w:p w:rsid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lastRenderedPageBreak/>
        <w:t xml:space="preserve">Источники финансирования дефицита бюджета муниципального образования – изменение остатков средств на счетах по учету средств бюджета – </w:t>
      </w:r>
      <w:r w:rsidR="00F9046B">
        <w:rPr>
          <w:rFonts w:eastAsia="Calibri"/>
        </w:rPr>
        <w:t>1 935,5</w:t>
      </w:r>
      <w:r w:rsidRPr="00ED4562">
        <w:rPr>
          <w:rFonts w:eastAsia="Calibri"/>
        </w:rPr>
        <w:t xml:space="preserve"> тыс. рублей. </w:t>
      </w:r>
    </w:p>
    <w:p w:rsidR="009B633C" w:rsidRPr="00ED4562" w:rsidRDefault="009B633C" w:rsidP="00626203">
      <w:pPr>
        <w:pStyle w:val="ab"/>
        <w:ind w:left="0" w:firstLine="709"/>
        <w:jc w:val="both"/>
        <w:rPr>
          <w:b/>
        </w:rPr>
      </w:pPr>
      <w:r w:rsidRPr="00ED4562">
        <w:rPr>
          <w:b/>
        </w:rPr>
        <w:t>Муниципальный долг бюджета муниципального образования</w:t>
      </w:r>
      <w:r w:rsidR="00626203">
        <w:rPr>
          <w:b/>
        </w:rPr>
        <w:t>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2025 года составлял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 рублей.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В 2025 году привлечение кредитов от кредитных организаций бюджетами сельских поселений в валюте Российской Федерации, кредитов из других бюджетов бюджетной системы Российской Федерации бюджетами сельских поселений в валюте Российской Федерации не осуществлялось.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Муниципальный долг муниципального образования по состоянию на 01 января 2026 года составил 0,0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>тыс.</w:t>
      </w:r>
      <w:r>
        <w:rPr>
          <w:rFonts w:eastAsia="Calibri"/>
        </w:rPr>
        <w:t xml:space="preserve"> </w:t>
      </w:r>
      <w:r w:rsidRPr="00ED4562">
        <w:rPr>
          <w:rFonts w:eastAsia="Calibri"/>
        </w:rPr>
        <w:t xml:space="preserve">рублей. </w:t>
      </w:r>
    </w:p>
    <w:p w:rsidR="00ED4562" w:rsidRPr="00ED4562" w:rsidRDefault="00ED4562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>Муниципальные гарантии в 2025 году не предоставлялись.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Default="009B633C" w:rsidP="00ED4562">
      <w:pPr>
        <w:pStyle w:val="ab"/>
        <w:ind w:left="0"/>
        <w:rPr>
          <w:b/>
        </w:rPr>
      </w:pPr>
      <w:r w:rsidRPr="004E2CDC">
        <w:rPr>
          <w:b/>
        </w:rPr>
        <w:t>Выводы: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ED4562">
        <w:rPr>
          <w:rFonts w:eastAsia="Calibri"/>
        </w:rPr>
        <w:t xml:space="preserve">Годовой отчёт об исполнении бюджета </w:t>
      </w:r>
      <w:r w:rsidR="000A2B3F">
        <w:rPr>
          <w:rFonts w:eastAsia="Calibri"/>
        </w:rPr>
        <w:t>Соцгородск</w:t>
      </w:r>
      <w:r w:rsidRPr="00ED4562">
        <w:rPr>
          <w:rFonts w:eastAsia="Calibri"/>
        </w:rPr>
        <w:t>ого муниципального образования за 202</w:t>
      </w:r>
      <w:r w:rsidR="00ED4562" w:rsidRPr="00ED4562">
        <w:rPr>
          <w:rFonts w:eastAsia="Calibri"/>
        </w:rPr>
        <w:t>5</w:t>
      </w:r>
      <w:r w:rsidRPr="00ED4562">
        <w:rPr>
          <w:rFonts w:eastAsia="Calibri"/>
        </w:rPr>
        <w:t xml:space="preserve"> год для проведения внешней проверки представлен в Контрольно-счетную палату с соблюдением установленных сроков.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Исполнение бюджета за 202</w:t>
      </w:r>
      <w:r w:rsidR="00ED4562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по доходам составило </w:t>
      </w:r>
      <w:r w:rsidR="00905267" w:rsidRPr="00905267">
        <w:rPr>
          <w:rFonts w:eastAsia="Calibri"/>
        </w:rPr>
        <w:t>19</w:t>
      </w:r>
      <w:r w:rsidR="00913215">
        <w:rPr>
          <w:rFonts w:eastAsia="Calibri"/>
        </w:rPr>
        <w:t> </w:t>
      </w:r>
      <w:r w:rsidR="00F9046B">
        <w:rPr>
          <w:rFonts w:eastAsia="Calibri"/>
        </w:rPr>
        <w:t>186</w:t>
      </w:r>
      <w:r w:rsidR="00913215">
        <w:rPr>
          <w:rFonts w:eastAsia="Calibri"/>
        </w:rPr>
        <w:t>,</w:t>
      </w:r>
      <w:r w:rsidR="00F9046B">
        <w:rPr>
          <w:rFonts w:eastAsia="Calibri"/>
        </w:rPr>
        <w:t>0</w:t>
      </w:r>
      <w:r w:rsidR="00905267" w:rsidRPr="00905267">
        <w:rPr>
          <w:rFonts w:eastAsia="Calibri"/>
        </w:rPr>
        <w:t xml:space="preserve"> </w:t>
      </w:r>
      <w:r w:rsidRPr="00AA7914">
        <w:rPr>
          <w:rFonts w:eastAsia="Calibri"/>
        </w:rPr>
        <w:t xml:space="preserve">тыс. рублей, или </w:t>
      </w:r>
      <w:r w:rsidRPr="00215DEC">
        <w:rPr>
          <w:rFonts w:eastAsia="Calibri"/>
        </w:rPr>
        <w:t xml:space="preserve">100% </w:t>
      </w:r>
      <w:r w:rsidRPr="00AA7914">
        <w:rPr>
          <w:rFonts w:eastAsia="Calibri"/>
        </w:rPr>
        <w:t xml:space="preserve">от </w:t>
      </w:r>
      <w:r w:rsidR="00215DEC" w:rsidRPr="00215DEC">
        <w:rPr>
          <w:rFonts w:eastAsia="Calibri"/>
        </w:rPr>
        <w:t>уточненного плана</w:t>
      </w:r>
      <w:r w:rsidRPr="00AA7914">
        <w:rPr>
          <w:rFonts w:eastAsia="Calibri"/>
        </w:rPr>
        <w:t>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Объем поступлений по налоговым и неналоговым доходам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 </w:t>
      </w:r>
      <w:r w:rsidR="00F9046B">
        <w:rPr>
          <w:rFonts w:eastAsia="Calibri"/>
        </w:rPr>
        <w:t>506,8</w:t>
      </w:r>
      <w:r w:rsidRPr="00AA7914">
        <w:rPr>
          <w:rFonts w:eastAsia="Calibri"/>
        </w:rPr>
        <w:t xml:space="preserve"> тыс. рублей, или </w:t>
      </w:r>
      <w:r w:rsidRPr="00215DEC">
        <w:rPr>
          <w:rFonts w:eastAsia="Calibri"/>
        </w:rPr>
        <w:t>10</w:t>
      </w:r>
      <w:r w:rsidR="00F9046B">
        <w:rPr>
          <w:rFonts w:eastAsia="Calibri"/>
        </w:rPr>
        <w:t>3</w:t>
      </w:r>
      <w:r w:rsidRPr="00215DEC">
        <w:rPr>
          <w:rFonts w:eastAsia="Calibri"/>
        </w:rPr>
        <w:t xml:space="preserve"> %</w:t>
      </w:r>
      <w:r w:rsidRPr="00AA7914">
        <w:rPr>
          <w:rFonts w:eastAsia="Calibri"/>
        </w:rPr>
        <w:t xml:space="preserve"> от уточненного плана.</w:t>
      </w:r>
    </w:p>
    <w:p w:rsidR="009B633C" w:rsidRPr="00AA7914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AA7914">
        <w:rPr>
          <w:rFonts w:eastAsia="Calibri"/>
        </w:rPr>
        <w:t>Безвозмездные поступления в бюджет поселения за 202</w:t>
      </w:r>
      <w:r w:rsidR="00AA7914" w:rsidRPr="00AA7914">
        <w:rPr>
          <w:rFonts w:eastAsia="Calibri"/>
        </w:rPr>
        <w:t>5</w:t>
      </w:r>
      <w:r w:rsidRPr="00AA7914">
        <w:rPr>
          <w:rFonts w:eastAsia="Calibri"/>
        </w:rPr>
        <w:t xml:space="preserve"> год составили </w:t>
      </w:r>
      <w:r w:rsidR="00F9046B">
        <w:rPr>
          <w:rFonts w:eastAsia="Calibri"/>
        </w:rPr>
        <w:t>18 679,2</w:t>
      </w:r>
      <w:r w:rsidRPr="00AA7914">
        <w:rPr>
          <w:rFonts w:eastAsia="Calibri"/>
        </w:rPr>
        <w:t xml:space="preserve"> тыс. рублей, или </w:t>
      </w:r>
      <w:r w:rsidR="00F9046B">
        <w:rPr>
          <w:rFonts w:eastAsia="Calibri"/>
        </w:rPr>
        <w:t>100</w:t>
      </w:r>
      <w:r w:rsidRPr="008A0F6C">
        <w:rPr>
          <w:rFonts w:eastAsia="Calibri"/>
        </w:rPr>
        <w:t>%</w:t>
      </w:r>
      <w:r w:rsidRPr="00AA7914">
        <w:rPr>
          <w:rFonts w:eastAsia="Calibri"/>
        </w:rPr>
        <w:t xml:space="preserve"> от уточненного плана.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bookmarkStart w:id="7" w:name="_Hlk39044781"/>
      <w:bookmarkEnd w:id="7"/>
      <w:r w:rsidRPr="008A0F6C">
        <w:rPr>
          <w:rFonts w:eastAsia="Calibri"/>
        </w:rPr>
        <w:t xml:space="preserve">Исполнение местного бюджета по расходам составило </w:t>
      </w:r>
      <w:r w:rsidR="00F9046B">
        <w:rPr>
          <w:rFonts w:eastAsia="Calibri"/>
        </w:rPr>
        <w:t>20 071,0</w:t>
      </w:r>
      <w:r w:rsidRPr="008A0F6C">
        <w:rPr>
          <w:rFonts w:eastAsia="Calibri"/>
        </w:rPr>
        <w:t xml:space="preserve"> тыс. рублей, что составило 9</w:t>
      </w:r>
      <w:r w:rsidR="00F9046B">
        <w:rPr>
          <w:rFonts w:eastAsia="Calibri"/>
        </w:rPr>
        <w:t>5</w:t>
      </w:r>
      <w:r w:rsidRPr="008A0F6C">
        <w:rPr>
          <w:rFonts w:eastAsia="Calibri"/>
        </w:rPr>
        <w:t xml:space="preserve">% </w:t>
      </w:r>
      <w:r w:rsidR="008A0F6C" w:rsidRPr="008A0F6C">
        <w:rPr>
          <w:rFonts w:eastAsia="Calibri"/>
        </w:rPr>
        <w:t>от</w:t>
      </w:r>
      <w:r w:rsidRPr="008A0F6C">
        <w:rPr>
          <w:rFonts w:eastAsia="Calibri"/>
        </w:rPr>
        <w:t xml:space="preserve"> плановых значени</w:t>
      </w:r>
      <w:r w:rsidR="008A0F6C" w:rsidRPr="008A0F6C">
        <w:rPr>
          <w:rFonts w:eastAsia="Calibri"/>
        </w:rPr>
        <w:t>й</w:t>
      </w:r>
      <w:r w:rsidRPr="008A0F6C">
        <w:rPr>
          <w:rFonts w:eastAsia="Calibri"/>
        </w:rPr>
        <w:t xml:space="preserve">. 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Бюджет </w:t>
      </w:r>
      <w:r w:rsidR="000A2B3F">
        <w:rPr>
          <w:rFonts w:eastAsia="Calibri"/>
        </w:rPr>
        <w:t>Соцгородск</w:t>
      </w:r>
      <w:r w:rsidRPr="008A0F6C">
        <w:rPr>
          <w:rFonts w:eastAsia="Calibri"/>
        </w:rPr>
        <w:t>ого муниципального образования по состоянию на 01</w:t>
      </w:r>
      <w:r w:rsidR="00F9046B">
        <w:rPr>
          <w:rFonts w:eastAsia="Calibri"/>
        </w:rPr>
        <w:t xml:space="preserve"> января </w:t>
      </w:r>
      <w:r w:rsidRPr="008A0F6C">
        <w:rPr>
          <w:rFonts w:eastAsia="Calibri"/>
        </w:rPr>
        <w:t>202</w:t>
      </w:r>
      <w:r w:rsidR="008A0F6C" w:rsidRPr="008A0F6C">
        <w:rPr>
          <w:rFonts w:eastAsia="Calibri"/>
        </w:rPr>
        <w:t>6</w:t>
      </w:r>
      <w:r w:rsidRPr="008A0F6C">
        <w:rPr>
          <w:rFonts w:eastAsia="Calibri"/>
        </w:rPr>
        <w:t xml:space="preserve"> года исполнен с </w:t>
      </w:r>
      <w:r w:rsidR="00F9046B">
        <w:rPr>
          <w:rFonts w:eastAsia="Calibri"/>
        </w:rPr>
        <w:t>де</w:t>
      </w:r>
      <w:r w:rsidR="008A0F6C" w:rsidRPr="008A0F6C">
        <w:rPr>
          <w:rFonts w:eastAsia="Calibri"/>
        </w:rPr>
        <w:t>фицитом</w:t>
      </w:r>
      <w:r w:rsidRPr="008A0F6C">
        <w:rPr>
          <w:rFonts w:eastAsia="Calibri"/>
        </w:rPr>
        <w:t xml:space="preserve"> в сумме </w:t>
      </w:r>
      <w:r w:rsidR="00F9046B">
        <w:rPr>
          <w:rFonts w:eastAsia="Calibri"/>
        </w:rPr>
        <w:t>885,0</w:t>
      </w:r>
      <w:r w:rsidRPr="008A0F6C">
        <w:rPr>
          <w:rFonts w:eastAsia="Calibri"/>
        </w:rPr>
        <w:t xml:space="preserve"> тыс. рублей.</w:t>
      </w: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внешней проверки бюджетной отчетности </w:t>
      </w:r>
      <w:r w:rsidR="000A2B3F">
        <w:rPr>
          <w:rFonts w:eastAsia="Calibri"/>
        </w:rPr>
        <w:t>Соцгородск</w:t>
      </w:r>
      <w:r w:rsidR="008A0F6C" w:rsidRPr="008A0F6C">
        <w:rPr>
          <w:rFonts w:eastAsia="Calibri"/>
        </w:rPr>
        <w:t>ого муниципального образования</w:t>
      </w:r>
      <w:r w:rsidRPr="008A0F6C">
        <w:rPr>
          <w:rFonts w:eastAsia="Calibri"/>
        </w:rPr>
        <w:t xml:space="preserve"> за 202</w:t>
      </w:r>
      <w:r w:rsidR="008A0F6C">
        <w:rPr>
          <w:rFonts w:eastAsia="Calibri"/>
        </w:rPr>
        <w:t>5</w:t>
      </w:r>
      <w:r w:rsidRPr="008A0F6C">
        <w:rPr>
          <w:rFonts w:eastAsia="Calibri"/>
        </w:rPr>
        <w:t xml:space="preserve"> год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 xml:space="preserve">отмечает, что </w:t>
      </w:r>
      <w:r w:rsidR="008A0F6C">
        <w:rPr>
          <w:rFonts w:eastAsia="Calibri"/>
        </w:rPr>
        <w:t xml:space="preserve">в целом </w:t>
      </w:r>
      <w:r w:rsidRPr="008A0F6C">
        <w:rPr>
          <w:rFonts w:eastAsia="Calibri"/>
        </w:rPr>
        <w:t xml:space="preserve">бюджетная отчетность составлена в </w:t>
      </w:r>
      <w:r w:rsidR="008A0F6C">
        <w:rPr>
          <w:rFonts w:eastAsia="Calibri"/>
        </w:rPr>
        <w:t>соответствии с</w:t>
      </w:r>
      <w:r w:rsidRPr="008A0F6C">
        <w:rPr>
          <w:rFonts w:eastAsia="Calibri"/>
        </w:rPr>
        <w:t xml:space="preserve"> требовани</w:t>
      </w:r>
      <w:r w:rsidR="008A0F6C">
        <w:rPr>
          <w:rFonts w:eastAsia="Calibri"/>
        </w:rPr>
        <w:t>ями</w:t>
      </w:r>
      <w:r w:rsidRPr="008A0F6C">
        <w:rPr>
          <w:rFonts w:eastAsia="Calibri"/>
        </w:rPr>
        <w:t xml:space="preserve"> Инструкции № 191н.</w:t>
      </w:r>
    </w:p>
    <w:p w:rsidR="009B633C" w:rsidRPr="00ED4562" w:rsidRDefault="009B633C" w:rsidP="00ED4562">
      <w:pPr>
        <w:pStyle w:val="1"/>
        <w:ind w:left="0" w:firstLine="709"/>
        <w:jc w:val="both"/>
        <w:rPr>
          <w:rFonts w:eastAsia="Calibri"/>
        </w:rPr>
      </w:pPr>
    </w:p>
    <w:p w:rsidR="009B633C" w:rsidRPr="000B0CA5" w:rsidRDefault="009B633C" w:rsidP="00ED4562">
      <w:pPr>
        <w:pStyle w:val="ab"/>
        <w:ind w:left="0"/>
        <w:rPr>
          <w:b/>
        </w:rPr>
      </w:pPr>
      <w:r w:rsidRPr="000B0CA5">
        <w:rPr>
          <w:b/>
        </w:rPr>
        <w:t>Предложения:</w:t>
      </w:r>
    </w:p>
    <w:p w:rsidR="009B633C" w:rsidRPr="000B0CA5" w:rsidRDefault="009B633C" w:rsidP="004C6B76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9B633C" w:rsidRPr="008A0F6C" w:rsidRDefault="009B633C" w:rsidP="00ED4562">
      <w:pPr>
        <w:pStyle w:val="1"/>
        <w:ind w:left="0" w:firstLine="709"/>
        <w:jc w:val="both"/>
        <w:rPr>
          <w:rFonts w:eastAsia="Calibri"/>
        </w:rPr>
      </w:pPr>
      <w:r w:rsidRPr="008A0F6C">
        <w:rPr>
          <w:rFonts w:eastAsia="Calibri"/>
        </w:rPr>
        <w:t xml:space="preserve">По результатам экспертно-аналитического мероприятия </w:t>
      </w:r>
      <w:r w:rsidR="008A0F6C" w:rsidRPr="008A0F6C">
        <w:rPr>
          <w:rFonts w:eastAsia="Calibri"/>
        </w:rPr>
        <w:t xml:space="preserve">Контрольно-счетная палата округа </w:t>
      </w:r>
      <w:r w:rsidRPr="008A0F6C">
        <w:rPr>
          <w:rFonts w:eastAsia="Calibri"/>
        </w:rPr>
        <w:t>отмечает, что исполнение бюджета в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году в целом соответствует действующему законодательству, и считает возможным рекомендовать Думе </w:t>
      </w:r>
      <w:r w:rsidR="008A0F6C" w:rsidRPr="008A0F6C">
        <w:rPr>
          <w:rFonts w:eastAsia="Calibri"/>
        </w:rPr>
        <w:t>Нижнеилимского муниципального округа</w:t>
      </w:r>
      <w:r w:rsidRPr="008A0F6C">
        <w:rPr>
          <w:rFonts w:eastAsia="Calibri"/>
        </w:rPr>
        <w:t xml:space="preserve"> утвердить отчет об исполнении бюджета </w:t>
      </w:r>
      <w:r w:rsidR="000A2B3F">
        <w:rPr>
          <w:rFonts w:eastAsia="Calibri"/>
        </w:rPr>
        <w:t>Соцгородск</w:t>
      </w:r>
      <w:r w:rsidRPr="008A0F6C">
        <w:rPr>
          <w:rFonts w:eastAsia="Calibri"/>
        </w:rPr>
        <w:t>ого муниципального образования за 202</w:t>
      </w:r>
      <w:r w:rsidR="008A0F6C" w:rsidRPr="008A0F6C">
        <w:rPr>
          <w:rFonts w:eastAsia="Calibri"/>
        </w:rPr>
        <w:t>5</w:t>
      </w:r>
      <w:r w:rsidRPr="008A0F6C">
        <w:rPr>
          <w:rFonts w:eastAsia="Calibri"/>
        </w:rPr>
        <w:t xml:space="preserve"> год.</w:t>
      </w:r>
    </w:p>
    <w:p w:rsidR="009B633C" w:rsidRDefault="009B633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8A0F6C" w:rsidRPr="00ED4562" w:rsidRDefault="008A0F6C" w:rsidP="00ED4562">
      <w:pPr>
        <w:pStyle w:val="ae"/>
        <w:tabs>
          <w:tab w:val="left" w:pos="7088"/>
        </w:tabs>
        <w:spacing w:before="0" w:beforeAutospacing="0" w:after="0" w:afterAutospacing="0"/>
        <w:jc w:val="both"/>
      </w:pPr>
    </w:p>
    <w:p w:rsidR="00ED4562" w:rsidRDefault="00ED4562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sectPr w:rsidR="00D64EEA" w:rsidSect="009B633C">
      <w:footerReference w:type="default" r:id="rId8"/>
      <w:footerReference w:type="first" r:id="rId9"/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C98" w:rsidRDefault="00D13C98" w:rsidP="00080AF9">
      <w:pPr>
        <w:spacing w:after="0" w:line="240" w:lineRule="auto"/>
      </w:pPr>
      <w:r>
        <w:separator/>
      </w:r>
    </w:p>
  </w:endnote>
  <w:endnote w:type="continuationSeparator" w:id="0">
    <w:p w:rsidR="00D13C98" w:rsidRDefault="00D13C98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5243"/>
      <w:docPartObj>
        <w:docPartGallery w:val="Page Numbers (Bottom of Page)"/>
        <w:docPartUnique/>
      </w:docPartObj>
    </w:sdtPr>
    <w:sdtEndPr/>
    <w:sdtContent>
      <w:p w:rsidR="00916531" w:rsidRDefault="00916531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8683627"/>
      <w:docPartObj>
        <w:docPartGallery w:val="Page Numbers (Bottom of Page)"/>
        <w:docPartUnique/>
      </w:docPartObj>
    </w:sdtPr>
    <w:sdtEndPr/>
    <w:sdtContent>
      <w:p w:rsidR="00916531" w:rsidRDefault="00916531" w:rsidP="009B63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C98" w:rsidRDefault="00D13C98" w:rsidP="00080AF9">
      <w:pPr>
        <w:spacing w:after="0" w:line="240" w:lineRule="auto"/>
      </w:pPr>
      <w:r>
        <w:separator/>
      </w:r>
    </w:p>
  </w:footnote>
  <w:footnote w:type="continuationSeparator" w:id="0">
    <w:p w:rsidR="00D13C98" w:rsidRDefault="00D13C98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D59D4"/>
    <w:multiLevelType w:val="hybridMultilevel"/>
    <w:tmpl w:val="EE329C66"/>
    <w:lvl w:ilvl="0" w:tplc="3976DF9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A42B1C"/>
    <w:multiLevelType w:val="hybridMultilevel"/>
    <w:tmpl w:val="25582124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DBD"/>
    <w:rsid w:val="000228F8"/>
    <w:rsid w:val="00053CC0"/>
    <w:rsid w:val="000608E6"/>
    <w:rsid w:val="0007342E"/>
    <w:rsid w:val="00080AF9"/>
    <w:rsid w:val="00093284"/>
    <w:rsid w:val="000A2B3F"/>
    <w:rsid w:val="000A5252"/>
    <w:rsid w:val="000D33B7"/>
    <w:rsid w:val="000D358D"/>
    <w:rsid w:val="000E63BA"/>
    <w:rsid w:val="0010747A"/>
    <w:rsid w:val="00121F82"/>
    <w:rsid w:val="001379EF"/>
    <w:rsid w:val="00147CB8"/>
    <w:rsid w:val="001867EB"/>
    <w:rsid w:val="00192FCD"/>
    <w:rsid w:val="00197196"/>
    <w:rsid w:val="001A5BB4"/>
    <w:rsid w:val="001B4AF9"/>
    <w:rsid w:val="001B690F"/>
    <w:rsid w:val="001B7F24"/>
    <w:rsid w:val="002131A8"/>
    <w:rsid w:val="00215DEC"/>
    <w:rsid w:val="0024055C"/>
    <w:rsid w:val="00285063"/>
    <w:rsid w:val="00292FB8"/>
    <w:rsid w:val="0029604A"/>
    <w:rsid w:val="002B2A28"/>
    <w:rsid w:val="002F6BE6"/>
    <w:rsid w:val="00327E16"/>
    <w:rsid w:val="00343FB2"/>
    <w:rsid w:val="00382032"/>
    <w:rsid w:val="00383404"/>
    <w:rsid w:val="00387FB8"/>
    <w:rsid w:val="003A0DD6"/>
    <w:rsid w:val="003C0977"/>
    <w:rsid w:val="00443FB2"/>
    <w:rsid w:val="00472A66"/>
    <w:rsid w:val="00476460"/>
    <w:rsid w:val="0047762E"/>
    <w:rsid w:val="00484627"/>
    <w:rsid w:val="00491689"/>
    <w:rsid w:val="004C45AC"/>
    <w:rsid w:val="004C6B76"/>
    <w:rsid w:val="00514747"/>
    <w:rsid w:val="005356A2"/>
    <w:rsid w:val="00580F3D"/>
    <w:rsid w:val="00585B94"/>
    <w:rsid w:val="005B5B6F"/>
    <w:rsid w:val="005B780E"/>
    <w:rsid w:val="005E02B6"/>
    <w:rsid w:val="006109B4"/>
    <w:rsid w:val="0062439E"/>
    <w:rsid w:val="00626203"/>
    <w:rsid w:val="00626F60"/>
    <w:rsid w:val="006451C6"/>
    <w:rsid w:val="00672255"/>
    <w:rsid w:val="006B220F"/>
    <w:rsid w:val="006C362F"/>
    <w:rsid w:val="006C683A"/>
    <w:rsid w:val="00704E6F"/>
    <w:rsid w:val="007118D5"/>
    <w:rsid w:val="00722A5D"/>
    <w:rsid w:val="00747C4C"/>
    <w:rsid w:val="00773548"/>
    <w:rsid w:val="007979B8"/>
    <w:rsid w:val="007D7840"/>
    <w:rsid w:val="008046EE"/>
    <w:rsid w:val="00805DA1"/>
    <w:rsid w:val="008463A3"/>
    <w:rsid w:val="008744E7"/>
    <w:rsid w:val="008A0F6C"/>
    <w:rsid w:val="008A61B9"/>
    <w:rsid w:val="008C6566"/>
    <w:rsid w:val="00905267"/>
    <w:rsid w:val="009128D9"/>
    <w:rsid w:val="00913215"/>
    <w:rsid w:val="00916531"/>
    <w:rsid w:val="009231BE"/>
    <w:rsid w:val="00933C0B"/>
    <w:rsid w:val="00936E25"/>
    <w:rsid w:val="009524F4"/>
    <w:rsid w:val="0096287A"/>
    <w:rsid w:val="00966FF6"/>
    <w:rsid w:val="00985EA2"/>
    <w:rsid w:val="0099590A"/>
    <w:rsid w:val="009B633C"/>
    <w:rsid w:val="009C016C"/>
    <w:rsid w:val="009C2062"/>
    <w:rsid w:val="009C3360"/>
    <w:rsid w:val="009D7563"/>
    <w:rsid w:val="009E2694"/>
    <w:rsid w:val="009E70D8"/>
    <w:rsid w:val="00A16BF6"/>
    <w:rsid w:val="00A757DB"/>
    <w:rsid w:val="00AA1CBE"/>
    <w:rsid w:val="00AA7914"/>
    <w:rsid w:val="00AB06A1"/>
    <w:rsid w:val="00AC19DF"/>
    <w:rsid w:val="00AD7A58"/>
    <w:rsid w:val="00AE6460"/>
    <w:rsid w:val="00AE6B6A"/>
    <w:rsid w:val="00AF5E61"/>
    <w:rsid w:val="00AF5E91"/>
    <w:rsid w:val="00B2567A"/>
    <w:rsid w:val="00B324FD"/>
    <w:rsid w:val="00B41D5D"/>
    <w:rsid w:val="00B545A4"/>
    <w:rsid w:val="00B80FAD"/>
    <w:rsid w:val="00B878C8"/>
    <w:rsid w:val="00BC147B"/>
    <w:rsid w:val="00BC1F90"/>
    <w:rsid w:val="00BD5004"/>
    <w:rsid w:val="00BF34B2"/>
    <w:rsid w:val="00C015BA"/>
    <w:rsid w:val="00C16793"/>
    <w:rsid w:val="00C2683E"/>
    <w:rsid w:val="00C548E0"/>
    <w:rsid w:val="00C863C3"/>
    <w:rsid w:val="00C86C4D"/>
    <w:rsid w:val="00C97FF6"/>
    <w:rsid w:val="00CA308F"/>
    <w:rsid w:val="00CB5B72"/>
    <w:rsid w:val="00CE5A02"/>
    <w:rsid w:val="00CF2292"/>
    <w:rsid w:val="00D10A5C"/>
    <w:rsid w:val="00D13C98"/>
    <w:rsid w:val="00D20CF4"/>
    <w:rsid w:val="00D4316A"/>
    <w:rsid w:val="00D45780"/>
    <w:rsid w:val="00D63EB0"/>
    <w:rsid w:val="00D64EEA"/>
    <w:rsid w:val="00DF2B33"/>
    <w:rsid w:val="00E02951"/>
    <w:rsid w:val="00E03521"/>
    <w:rsid w:val="00E065EA"/>
    <w:rsid w:val="00E168A4"/>
    <w:rsid w:val="00E2232B"/>
    <w:rsid w:val="00E47A7E"/>
    <w:rsid w:val="00E5678A"/>
    <w:rsid w:val="00E632ED"/>
    <w:rsid w:val="00E7463B"/>
    <w:rsid w:val="00E935B3"/>
    <w:rsid w:val="00EA6517"/>
    <w:rsid w:val="00EA6906"/>
    <w:rsid w:val="00ED4562"/>
    <w:rsid w:val="00EE59DF"/>
    <w:rsid w:val="00EF5201"/>
    <w:rsid w:val="00F15EF4"/>
    <w:rsid w:val="00F20DA0"/>
    <w:rsid w:val="00F43DBD"/>
    <w:rsid w:val="00F519DD"/>
    <w:rsid w:val="00F61FCA"/>
    <w:rsid w:val="00F70DB6"/>
    <w:rsid w:val="00F9046B"/>
    <w:rsid w:val="00FA01E9"/>
    <w:rsid w:val="00FA1EAE"/>
    <w:rsid w:val="00FA6802"/>
    <w:rsid w:val="00FC1673"/>
    <w:rsid w:val="00FD2154"/>
    <w:rsid w:val="00FE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6AB3"/>
  <w15:docId w15:val="{6CA40765-9B0D-46C4-8C0B-B3EEC01E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6A2"/>
  </w:style>
  <w:style w:type="paragraph" w:styleId="2">
    <w:name w:val="heading 2"/>
    <w:basedOn w:val="a"/>
    <w:next w:val="a"/>
    <w:link w:val="20"/>
    <w:qFormat/>
    <w:rsid w:val="009B633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9B633C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1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0AF9"/>
  </w:style>
  <w:style w:type="paragraph" w:styleId="ab">
    <w:name w:val="List Paragraph"/>
    <w:basedOn w:val="a"/>
    <w:uiPriority w:val="99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B633C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9B633C"/>
    <w:rPr>
      <w:rFonts w:ascii="Arial" w:eastAsia="Times New Roman" w:hAnsi="Arial" w:cs="Times New Roman"/>
      <w:lang w:val="x-none" w:eastAsia="x-none"/>
    </w:rPr>
  </w:style>
  <w:style w:type="paragraph" w:customStyle="1" w:styleId="ConsPlusNonformat">
    <w:name w:val="ConsPlusNonformat"/>
    <w:uiPriority w:val="99"/>
    <w:rsid w:val="009B633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9B63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9B633C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9B633C"/>
    <w:rPr>
      <w:rFonts w:cs="Times New Roman"/>
      <w:b/>
      <w:bCs/>
    </w:rPr>
  </w:style>
  <w:style w:type="paragraph" w:customStyle="1" w:styleId="ConsNormal">
    <w:name w:val="ConsNormal"/>
    <w:uiPriority w:val="99"/>
    <w:rsid w:val="009B633C"/>
    <w:pPr>
      <w:widowControl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31">
    <w:name w:val="Основной текст3"/>
    <w:basedOn w:val="a"/>
    <w:uiPriority w:val="99"/>
    <w:semiHidden/>
    <w:rsid w:val="009B633C"/>
    <w:pPr>
      <w:widowControl w:val="0"/>
      <w:shd w:val="clear" w:color="auto" w:fill="FFFFFF"/>
      <w:spacing w:before="900" w:after="0" w:line="0" w:lineRule="atLeast"/>
      <w:jc w:val="right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Style2">
    <w:name w:val="Style2"/>
    <w:basedOn w:val="a"/>
    <w:uiPriority w:val="99"/>
    <w:rsid w:val="009B633C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63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B633C"/>
    <w:rPr>
      <w:rFonts w:ascii="Arial" w:eastAsia="Calibri" w:hAnsi="Arial" w:cs="Arial"/>
      <w:sz w:val="20"/>
      <w:szCs w:val="20"/>
      <w:lang w:eastAsia="ru-RU"/>
    </w:rPr>
  </w:style>
  <w:style w:type="character" w:customStyle="1" w:styleId="wmi-callto">
    <w:name w:val="wmi-callto"/>
    <w:basedOn w:val="a0"/>
    <w:rsid w:val="009B633C"/>
  </w:style>
  <w:style w:type="paragraph" w:styleId="22">
    <w:name w:val="Body Text Indent 2"/>
    <w:basedOn w:val="a"/>
    <w:link w:val="23"/>
    <w:uiPriority w:val="99"/>
    <w:unhideWhenUsed/>
    <w:rsid w:val="009B633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9B633C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B633C"/>
    <w:rPr>
      <w:rFonts w:ascii="Calibri" w:eastAsia="Calibri" w:hAnsi="Calibri" w:cs="Times New Roman"/>
      <w:lang w:val="x-none"/>
    </w:rPr>
  </w:style>
  <w:style w:type="character" w:styleId="af1">
    <w:name w:val="Emphasis"/>
    <w:qFormat/>
    <w:rsid w:val="009B633C"/>
    <w:rPr>
      <w:i/>
      <w:iCs/>
    </w:rPr>
  </w:style>
  <w:style w:type="paragraph" w:styleId="af2">
    <w:name w:val="Plain Text"/>
    <w:basedOn w:val="a"/>
    <w:link w:val="af3"/>
    <w:unhideWhenUsed/>
    <w:rsid w:val="009B633C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f3">
    <w:name w:val="Текст Знак"/>
    <w:basedOn w:val="a0"/>
    <w:link w:val="af2"/>
    <w:rsid w:val="009B633C"/>
    <w:rPr>
      <w:rFonts w:ascii="Consolas" w:eastAsia="Calibri" w:hAnsi="Consolas" w:cs="Times New Roman"/>
      <w:sz w:val="21"/>
      <w:szCs w:val="21"/>
      <w:lang w:val="x-none"/>
    </w:rPr>
  </w:style>
  <w:style w:type="paragraph" w:customStyle="1" w:styleId="p4">
    <w:name w:val="p4"/>
    <w:basedOn w:val="a"/>
    <w:rsid w:val="009B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B633C"/>
  </w:style>
  <w:style w:type="paragraph" w:styleId="af4">
    <w:name w:val="Title"/>
    <w:basedOn w:val="a"/>
    <w:link w:val="af5"/>
    <w:qFormat/>
    <w:rsid w:val="009B63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af5">
    <w:name w:val="Заголовок Знак"/>
    <w:basedOn w:val="a0"/>
    <w:link w:val="af4"/>
    <w:rsid w:val="009B633C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af6">
    <w:name w:val="Body Text"/>
    <w:basedOn w:val="a"/>
    <w:link w:val="af7"/>
    <w:rsid w:val="009B63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9B63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4">
    <w:name w:val="Body Text First Indent 2"/>
    <w:basedOn w:val="af"/>
    <w:link w:val="25"/>
    <w:rsid w:val="009B633C"/>
    <w:pPr>
      <w:spacing w:line="240" w:lineRule="auto"/>
      <w:ind w:firstLine="210"/>
    </w:pPr>
    <w:rPr>
      <w:rFonts w:ascii="Times New Roman" w:eastAsia="Times New Roman" w:hAnsi="Times New Roman"/>
      <w:sz w:val="24"/>
      <w:szCs w:val="24"/>
    </w:rPr>
  </w:style>
  <w:style w:type="character" w:customStyle="1" w:styleId="25">
    <w:name w:val="Красная строка 2 Знак"/>
    <w:basedOn w:val="af0"/>
    <w:link w:val="24"/>
    <w:rsid w:val="009B633C"/>
    <w:rPr>
      <w:rFonts w:ascii="Times New Roman" w:eastAsia="Times New Roman" w:hAnsi="Times New Roman" w:cs="Times New Roman"/>
      <w:sz w:val="24"/>
      <w:szCs w:val="24"/>
      <w:lang w:val="x-none"/>
    </w:rPr>
  </w:style>
  <w:style w:type="character" w:styleId="af8">
    <w:name w:val="Unresolved Mention"/>
    <w:uiPriority w:val="99"/>
    <w:semiHidden/>
    <w:unhideWhenUsed/>
    <w:rsid w:val="009B633C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9B633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9B63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(2)_"/>
    <w:basedOn w:val="a0"/>
    <w:rsid w:val="009B633C"/>
    <w:rPr>
      <w:rFonts w:ascii="Times New Roman" w:eastAsia="Times New Roman" w:hAnsi="Times New Roman"/>
      <w:shd w:val="clear" w:color="auto" w:fill="FFFFFF"/>
    </w:rPr>
  </w:style>
  <w:style w:type="character" w:customStyle="1" w:styleId="29">
    <w:name w:val="Основной текст (2) + Курсив"/>
    <w:basedOn w:val="28"/>
    <w:rsid w:val="009B633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">
    <w:name w:val="Основной текст (2) + Полужирный"/>
    <w:basedOn w:val="28"/>
    <w:rsid w:val="009B633C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2026-04-08T02:46:00Z</cp:lastPrinted>
  <dcterms:created xsi:type="dcterms:W3CDTF">2026-04-08T07:12:00Z</dcterms:created>
  <dcterms:modified xsi:type="dcterms:W3CDTF">2026-06-26T00:50:00Z</dcterms:modified>
</cp:coreProperties>
</file>