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363940">
              <w:t>30</w:t>
            </w:r>
            <w:r w:rsidRPr="00D64EEA">
              <w:t xml:space="preserve">» </w:t>
            </w:r>
            <w:r w:rsidR="00363940">
              <w:t>апреля</w:t>
            </w:r>
            <w:bookmarkStart w:id="0" w:name="_GoBack"/>
            <w:bookmarkEnd w:id="0"/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D64EEA">
      <w:pPr>
        <w:pStyle w:val="ab"/>
        <w:ind w:left="0"/>
        <w:jc w:val="both"/>
      </w:pP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>ЗАКЛЮЧЕНИЕ № 01-</w:t>
      </w:r>
      <w:r>
        <w:rPr>
          <w:b/>
        </w:rPr>
        <w:t>14</w:t>
      </w:r>
      <w:r w:rsidR="00363940">
        <w:rPr>
          <w:b/>
        </w:rPr>
        <w:t>/17</w:t>
      </w: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 xml:space="preserve">по результатам внешней проверки годового отчета об исполнении бюджета </w:t>
      </w:r>
      <w:proofErr w:type="spellStart"/>
      <w:r w:rsidR="00A90203">
        <w:rPr>
          <w:b/>
        </w:rPr>
        <w:t>Шестаковского</w:t>
      </w:r>
      <w:proofErr w:type="spellEnd"/>
      <w:r w:rsidRPr="009B633C">
        <w:rPr>
          <w:b/>
        </w:rPr>
        <w:t xml:space="preserve"> муниципального образования за 202</w:t>
      </w:r>
      <w:r w:rsidR="00585B94">
        <w:rPr>
          <w:b/>
        </w:rPr>
        <w:t>5</w:t>
      </w:r>
      <w:r w:rsidRPr="009B633C">
        <w:rPr>
          <w:b/>
        </w:rPr>
        <w:t xml:space="preserve"> год</w:t>
      </w:r>
    </w:p>
    <w:p w:rsidR="00D64EEA" w:rsidRPr="00D64EEA" w:rsidRDefault="00D64EEA" w:rsidP="00D64EEA">
      <w:pPr>
        <w:pStyle w:val="ab"/>
        <w:ind w:left="0"/>
        <w:jc w:val="both"/>
      </w:pPr>
    </w:p>
    <w:p w:rsidR="009B633C" w:rsidRPr="00814FD6" w:rsidRDefault="009B633C" w:rsidP="00585B94">
      <w:pPr>
        <w:pStyle w:val="1"/>
        <w:ind w:left="0" w:firstLine="709"/>
        <w:jc w:val="both"/>
      </w:pPr>
      <w:r w:rsidRPr="00814FD6">
        <w:rPr>
          <w:rFonts w:eastAsia="Calibri"/>
        </w:rPr>
        <w:t xml:space="preserve">Заключение на годовой отчет </w:t>
      </w:r>
      <w:r w:rsidRPr="00814FD6">
        <w:t xml:space="preserve">об исполнении бюджета </w:t>
      </w:r>
      <w:proofErr w:type="spellStart"/>
      <w:r w:rsidR="00A90203">
        <w:t>Шестаковского</w:t>
      </w:r>
      <w:proofErr w:type="spellEnd"/>
      <w:r w:rsidRPr="00814FD6">
        <w:t xml:space="preserve"> муниципального образования (далее – </w:t>
      </w:r>
      <w:proofErr w:type="spellStart"/>
      <w:r w:rsidR="00A90203">
        <w:t>Шестаковск</w:t>
      </w:r>
      <w:r>
        <w:t>ое</w:t>
      </w:r>
      <w:proofErr w:type="spellEnd"/>
      <w:r w:rsidRPr="00814FD6">
        <w:t xml:space="preserve"> МО) за </w:t>
      </w:r>
      <w:r>
        <w:t>2025</w:t>
      </w:r>
      <w:r w:rsidRPr="00814FD6">
        <w:t xml:space="preserve"> год </w:t>
      </w:r>
      <w:r w:rsidRPr="00814FD6">
        <w:rPr>
          <w:rFonts w:eastAsia="Calibri"/>
        </w:rPr>
        <w:t xml:space="preserve">сформировано Контрольно-счетной палатой Нижнеилимского муниципального </w:t>
      </w:r>
      <w:r>
        <w:rPr>
          <w:rFonts w:eastAsia="Calibri"/>
        </w:rPr>
        <w:t>округа Иркутской области (</w:t>
      </w:r>
      <w:r w:rsidR="00585B94">
        <w:rPr>
          <w:rFonts w:eastAsia="Calibri"/>
        </w:rPr>
        <w:t>далее – Контрольно-счетная палата округа)</w:t>
      </w:r>
      <w:r w:rsidRPr="00814FD6">
        <w:rPr>
          <w:rFonts w:eastAsia="Calibri"/>
        </w:rPr>
        <w:t xml:space="preserve"> в соответствии </w:t>
      </w:r>
      <w:r w:rsidRPr="00814FD6">
        <w:t xml:space="preserve">с требованиями ст. 264.4 Бюджетного кодекса Российской Федерации (далее - БК РФ), Положением о Контрольно-счетной палате </w:t>
      </w:r>
      <w:r w:rsidR="00585B94">
        <w:t>округа</w:t>
      </w:r>
      <w:r w:rsidRPr="00814FD6">
        <w:t xml:space="preserve">, утвержденным Решением Думы Нижнеилимского муниципального </w:t>
      </w:r>
      <w:r w:rsidR="00585B94">
        <w:t>округа № 9 от 25 сентября 2025 года</w:t>
      </w:r>
      <w:r w:rsidRPr="00814FD6">
        <w:t xml:space="preserve">, Положением о бюджетном процессе в </w:t>
      </w:r>
      <w:proofErr w:type="spellStart"/>
      <w:r w:rsidR="00A90203">
        <w:t>Шестаковск</w:t>
      </w:r>
      <w:r>
        <w:t>ом</w:t>
      </w:r>
      <w:proofErr w:type="spellEnd"/>
      <w:r w:rsidRPr="00814FD6">
        <w:t xml:space="preserve"> </w:t>
      </w:r>
      <w:r>
        <w:t>сельском</w:t>
      </w:r>
      <w:r w:rsidRPr="00814FD6">
        <w:t xml:space="preserve"> поселении, утвержденным Решением Думы </w:t>
      </w:r>
      <w:proofErr w:type="spellStart"/>
      <w:r w:rsidR="00A90203">
        <w:t>Шестаковск</w:t>
      </w:r>
      <w:r>
        <w:t>ого</w:t>
      </w:r>
      <w:proofErr w:type="spellEnd"/>
      <w:r w:rsidRPr="00814FD6">
        <w:t xml:space="preserve"> </w:t>
      </w:r>
      <w:r>
        <w:t>сельского</w:t>
      </w:r>
      <w:r w:rsidRPr="00814FD6">
        <w:t xml:space="preserve"> поселения </w:t>
      </w:r>
      <w:r w:rsidR="00585B94" w:rsidRPr="00814FD6">
        <w:t xml:space="preserve">№ </w:t>
      </w:r>
      <w:r w:rsidR="00585B94">
        <w:t>1</w:t>
      </w:r>
      <w:r w:rsidR="00FB6905">
        <w:t>50</w:t>
      </w:r>
      <w:r w:rsidR="00585B94">
        <w:t xml:space="preserve"> </w:t>
      </w:r>
      <w:r w:rsidRPr="00814FD6">
        <w:t xml:space="preserve">от </w:t>
      </w:r>
      <w:r>
        <w:t>2</w:t>
      </w:r>
      <w:r w:rsidR="00E81F30">
        <w:t>3</w:t>
      </w:r>
      <w:r w:rsidR="00585B94">
        <w:t xml:space="preserve"> декабря 2</w:t>
      </w:r>
      <w:r w:rsidRPr="00814FD6">
        <w:t>0</w:t>
      </w:r>
      <w:r>
        <w:t>21</w:t>
      </w:r>
      <w:r w:rsidR="00585B94">
        <w:t xml:space="preserve"> </w:t>
      </w:r>
      <w:r w:rsidRPr="00814FD6">
        <w:t>г</w:t>
      </w:r>
      <w:r w:rsidR="00585B94">
        <w:t>ода</w:t>
      </w:r>
      <w:r w:rsidRPr="00814FD6">
        <w:t>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Внешняя проверка годовой отчетности об исполнении бюджета </w:t>
      </w:r>
      <w:proofErr w:type="spellStart"/>
      <w:r w:rsidR="00A90203">
        <w:rPr>
          <w:rFonts w:eastAsia="Calibri"/>
        </w:rPr>
        <w:t>Шестаковск</w:t>
      </w:r>
      <w:r>
        <w:rPr>
          <w:rFonts w:eastAsia="Calibri"/>
        </w:rPr>
        <w:t>ого</w:t>
      </w:r>
      <w:proofErr w:type="spellEnd"/>
      <w:r w:rsidRPr="00814FD6">
        <w:rPr>
          <w:rFonts w:eastAsia="Calibri"/>
        </w:rPr>
        <w:t xml:space="preserve">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Утверждение местного бюджета на </w:t>
      </w:r>
      <w:r>
        <w:rPr>
          <w:rFonts w:eastAsia="Calibri"/>
        </w:rPr>
        <w:t>202</w:t>
      </w:r>
      <w:r w:rsidR="002131A8">
        <w:rPr>
          <w:rFonts w:eastAsia="Calibri"/>
        </w:rPr>
        <w:t>5</w:t>
      </w:r>
      <w:r w:rsidRPr="00814FD6">
        <w:rPr>
          <w:rFonts w:eastAsia="Calibri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ст.184.1 БК РФ. 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proofErr w:type="spellStart"/>
      <w:r w:rsidR="00A90203">
        <w:rPr>
          <w:rFonts w:eastAsia="Calibri"/>
        </w:rPr>
        <w:t>Шестаковск</w:t>
      </w:r>
      <w:r>
        <w:rPr>
          <w:rFonts w:eastAsia="Calibri"/>
        </w:rPr>
        <w:t>ого</w:t>
      </w:r>
      <w:proofErr w:type="spellEnd"/>
      <w:r w:rsidRPr="00814FD6">
        <w:rPr>
          <w:rFonts w:eastAsia="Calibri"/>
        </w:rPr>
        <w:t xml:space="preserve"> </w:t>
      </w:r>
      <w:r w:rsidR="00491689">
        <w:rPr>
          <w:rFonts w:eastAsia="Calibri"/>
        </w:rPr>
        <w:t>МО</w:t>
      </w:r>
      <w:r w:rsidRPr="00814FD6">
        <w:rPr>
          <w:rFonts w:eastAsia="Calibri"/>
        </w:rPr>
        <w:t xml:space="preserve">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№ 191н </w:t>
      </w:r>
      <w:r w:rsidR="00491689" w:rsidRPr="00814FD6">
        <w:rPr>
          <w:rFonts w:eastAsia="Calibri"/>
        </w:rPr>
        <w:t>от 28</w:t>
      </w:r>
      <w:r w:rsidR="00491689">
        <w:rPr>
          <w:rFonts w:eastAsia="Calibri"/>
        </w:rPr>
        <w:t xml:space="preserve"> декабря </w:t>
      </w:r>
      <w:r w:rsidR="00491689" w:rsidRPr="00814FD6">
        <w:rPr>
          <w:rFonts w:eastAsia="Calibri"/>
        </w:rPr>
        <w:t>2010</w:t>
      </w:r>
      <w:r w:rsidR="00491689">
        <w:rPr>
          <w:rFonts w:eastAsia="Calibri"/>
        </w:rPr>
        <w:t xml:space="preserve"> </w:t>
      </w:r>
      <w:r w:rsidR="00491689" w:rsidRPr="00814FD6">
        <w:rPr>
          <w:rFonts w:eastAsia="Calibri"/>
        </w:rPr>
        <w:t>г</w:t>
      </w:r>
      <w:r w:rsidR="00491689">
        <w:rPr>
          <w:rFonts w:eastAsia="Calibri"/>
        </w:rPr>
        <w:t>ода</w:t>
      </w:r>
      <w:r w:rsidR="00491689" w:rsidRPr="00814FD6">
        <w:rPr>
          <w:rFonts w:eastAsia="Calibri"/>
        </w:rPr>
        <w:t xml:space="preserve"> </w:t>
      </w:r>
      <w:r w:rsidRPr="00814FD6">
        <w:rPr>
          <w:rFonts w:eastAsia="Calibri"/>
        </w:rPr>
        <w:t>(далее – Инструкция 191н)</w:t>
      </w:r>
      <w:r w:rsidRPr="00585B94">
        <w:rPr>
          <w:rFonts w:eastAsia="Calibri"/>
        </w:rPr>
        <w:t>.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585B94">
        <w:rPr>
          <w:rFonts w:eastAsia="Calibri"/>
        </w:rPr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бюджетной классификации РФ (Приказ Минфина России от 06</w:t>
      </w:r>
      <w:r w:rsidR="00491689">
        <w:rPr>
          <w:rFonts w:eastAsia="Calibri"/>
        </w:rPr>
        <w:t xml:space="preserve"> июня </w:t>
      </w:r>
      <w:r w:rsidRPr="00585B94">
        <w:rPr>
          <w:rFonts w:eastAsia="Calibri"/>
        </w:rPr>
        <w:t>2019</w:t>
      </w:r>
      <w:r w:rsidR="00491689">
        <w:rPr>
          <w:rFonts w:eastAsia="Calibri"/>
        </w:rPr>
        <w:t xml:space="preserve"> </w:t>
      </w:r>
      <w:r w:rsidRPr="00585B94">
        <w:rPr>
          <w:rFonts w:eastAsia="Calibri"/>
        </w:rPr>
        <w:t>г</w:t>
      </w:r>
      <w:r w:rsidR="00491689">
        <w:rPr>
          <w:rFonts w:eastAsia="Calibri"/>
        </w:rPr>
        <w:t xml:space="preserve">ода </w:t>
      </w:r>
      <w:r w:rsidRPr="00585B94">
        <w:rPr>
          <w:rFonts w:eastAsia="Calibri"/>
        </w:rPr>
        <w:t>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E81F30" w:rsidRDefault="009B633C" w:rsidP="00491689">
      <w:pPr>
        <w:pStyle w:val="1"/>
        <w:ind w:left="0" w:firstLine="709"/>
        <w:jc w:val="both"/>
        <w:rPr>
          <w:rFonts w:eastAsia="Calibri"/>
        </w:rPr>
      </w:pPr>
      <w:bookmarkStart w:id="1" w:name="_Hlk70413013"/>
      <w:r w:rsidRPr="00491689">
        <w:rPr>
          <w:rFonts w:eastAsia="Calibri"/>
        </w:rPr>
        <w:t>Проверкой своевременности, достоверности составления и представления годовой бухгалтерской отчетности за 202</w:t>
      </w:r>
      <w:r w:rsidR="00491689">
        <w:rPr>
          <w:rFonts w:eastAsia="Calibri"/>
        </w:rPr>
        <w:t>5</w:t>
      </w:r>
      <w:r w:rsidRPr="00491689">
        <w:rPr>
          <w:rFonts w:eastAsia="Calibri"/>
        </w:rPr>
        <w:t xml:space="preserve"> год установлено, что</w:t>
      </w:r>
      <w:r w:rsidRPr="002801EC">
        <w:rPr>
          <w:rFonts w:eastAsia="Calibri"/>
        </w:rPr>
        <w:t xml:space="preserve"> </w:t>
      </w:r>
      <w:r w:rsidR="00491689" w:rsidRPr="00491689">
        <w:rPr>
          <w:rFonts w:eastAsia="Calibri"/>
        </w:rPr>
        <w:t xml:space="preserve">бухгалтерская отчетность </w:t>
      </w:r>
      <w:proofErr w:type="spellStart"/>
      <w:r w:rsidR="00A90203">
        <w:rPr>
          <w:rFonts w:eastAsia="Calibri"/>
        </w:rPr>
        <w:t>Шестаковск</w:t>
      </w:r>
      <w:r w:rsidR="00491689" w:rsidRPr="00491689">
        <w:rPr>
          <w:rFonts w:eastAsia="Calibri"/>
        </w:rPr>
        <w:t>ого</w:t>
      </w:r>
      <w:proofErr w:type="spellEnd"/>
      <w:r w:rsidR="00491689" w:rsidRPr="00491689">
        <w:rPr>
          <w:rFonts w:eastAsia="Calibri"/>
        </w:rPr>
        <w:t xml:space="preserve"> МО за 202</w:t>
      </w:r>
      <w:r w:rsidR="00491689">
        <w:rPr>
          <w:rFonts w:eastAsia="Calibri"/>
        </w:rPr>
        <w:t>5</w:t>
      </w:r>
      <w:r w:rsidR="00491689" w:rsidRPr="00491689">
        <w:rPr>
          <w:rFonts w:eastAsia="Calibri"/>
        </w:rPr>
        <w:t xml:space="preserve"> год</w:t>
      </w:r>
      <w:r w:rsidR="00491689" w:rsidRPr="00D15DB9">
        <w:rPr>
          <w:rFonts w:eastAsia="Calibri"/>
        </w:rPr>
        <w:t xml:space="preserve"> </w:t>
      </w:r>
      <w:r w:rsidRPr="00491689">
        <w:rPr>
          <w:rFonts w:eastAsia="Calibri"/>
        </w:rPr>
        <w:t xml:space="preserve">представлена в Контрольно-счетную палату </w:t>
      </w:r>
      <w:r w:rsidR="00491689">
        <w:rPr>
          <w:rFonts w:eastAsia="Calibri"/>
        </w:rPr>
        <w:t>округа</w:t>
      </w:r>
      <w:r w:rsidR="00491689" w:rsidRPr="00491689">
        <w:rPr>
          <w:rFonts w:eastAsia="Calibri"/>
        </w:rPr>
        <w:t xml:space="preserve"> в установленные сроки</w:t>
      </w:r>
      <w:r w:rsidRPr="00491689">
        <w:rPr>
          <w:rFonts w:eastAsia="Calibri"/>
        </w:rPr>
        <w:t>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>Бюджетная отчетность представлена на бумажном носителе</w:t>
      </w:r>
      <w:r w:rsidR="00E81F30">
        <w:rPr>
          <w:rFonts w:eastAsia="Calibri"/>
        </w:rPr>
        <w:t>.</w:t>
      </w:r>
      <w:r w:rsidR="00E81F30" w:rsidRPr="00E81F30">
        <w:rPr>
          <w:rFonts w:eastAsia="Calibri"/>
        </w:rPr>
        <w:t xml:space="preserve"> </w:t>
      </w:r>
      <w:r w:rsidR="00E81F30" w:rsidRPr="00491689">
        <w:rPr>
          <w:rFonts w:eastAsia="Calibri"/>
        </w:rPr>
        <w:t xml:space="preserve">В составе бюджетной отчетности </w:t>
      </w:r>
      <w:proofErr w:type="spellStart"/>
      <w:r w:rsidR="00E81F30">
        <w:rPr>
          <w:rFonts w:eastAsia="Calibri"/>
        </w:rPr>
        <w:t>Шестаковск</w:t>
      </w:r>
      <w:r w:rsidR="00E81F30" w:rsidRPr="00491689">
        <w:rPr>
          <w:rFonts w:eastAsia="Calibri"/>
        </w:rPr>
        <w:t>ого</w:t>
      </w:r>
      <w:proofErr w:type="spellEnd"/>
      <w:r w:rsidR="00E81F30" w:rsidRPr="00491689">
        <w:rPr>
          <w:rFonts w:eastAsia="Calibri"/>
        </w:rPr>
        <w:t xml:space="preserve"> МО представлены формы отчетов в соответствии с </w:t>
      </w:r>
      <w:r w:rsidR="00E81F30" w:rsidRPr="00491689">
        <w:rPr>
          <w:rFonts w:eastAsia="Calibri"/>
        </w:rPr>
        <w:lastRenderedPageBreak/>
        <w:t>п.11 Инструкции № 191н.</w:t>
      </w:r>
      <w:r w:rsidR="00E81F30">
        <w:rPr>
          <w:rFonts w:eastAsia="Calibri"/>
        </w:rPr>
        <w:t xml:space="preserve"> </w:t>
      </w:r>
      <w:r w:rsidR="00E81F30" w:rsidRPr="00491689">
        <w:rPr>
          <w:rFonts w:eastAsia="Calibri"/>
        </w:rPr>
        <w:t>В соответствии с п.9 Инструкции № 191н бюджетная отчетность составлена нарастающим итогом с начала года.</w:t>
      </w:r>
    </w:p>
    <w:p w:rsidR="009B633C" w:rsidRPr="00491689" w:rsidRDefault="00E81F30" w:rsidP="00491689">
      <w:pPr>
        <w:pStyle w:val="1"/>
        <w:ind w:left="0" w:firstLine="709"/>
        <w:jc w:val="both"/>
        <w:rPr>
          <w:rFonts w:eastAsia="Calibri"/>
        </w:rPr>
      </w:pPr>
      <w:r w:rsidRPr="00E81F30">
        <w:rPr>
          <w:rFonts w:eastAsia="Calibri"/>
          <w:b/>
        </w:rPr>
        <w:t>В нарушение</w:t>
      </w:r>
      <w:r w:rsidR="009B633C" w:rsidRPr="00491689">
        <w:rPr>
          <w:rFonts w:eastAsia="Calibri"/>
        </w:rPr>
        <w:t xml:space="preserve"> </w:t>
      </w:r>
      <w:r w:rsidRPr="00491689">
        <w:rPr>
          <w:rFonts w:eastAsia="Calibri"/>
        </w:rPr>
        <w:t>пункт</w:t>
      </w:r>
      <w:r>
        <w:rPr>
          <w:rFonts w:eastAsia="Calibri"/>
        </w:rPr>
        <w:t>а</w:t>
      </w:r>
      <w:r w:rsidRPr="00491689">
        <w:rPr>
          <w:rFonts w:eastAsia="Calibri"/>
        </w:rPr>
        <w:t xml:space="preserve"> 4</w:t>
      </w:r>
      <w:r>
        <w:rPr>
          <w:rFonts w:eastAsia="Calibri"/>
        </w:rPr>
        <w:t xml:space="preserve"> </w:t>
      </w:r>
      <w:r w:rsidRPr="00491689">
        <w:rPr>
          <w:rFonts w:eastAsia="Calibri"/>
        </w:rPr>
        <w:t>Инструкци</w:t>
      </w:r>
      <w:r>
        <w:rPr>
          <w:rFonts w:eastAsia="Calibri"/>
        </w:rPr>
        <w:t>и</w:t>
      </w:r>
      <w:r w:rsidRPr="00491689">
        <w:rPr>
          <w:rFonts w:eastAsia="Calibri"/>
        </w:rPr>
        <w:t xml:space="preserve"> 191н </w:t>
      </w:r>
      <w:r>
        <w:rPr>
          <w:rFonts w:eastAsia="Calibri"/>
        </w:rPr>
        <w:t xml:space="preserve">годовая бухгалтерская отчетность не </w:t>
      </w:r>
      <w:proofErr w:type="spellStart"/>
      <w:r w:rsidR="009B633C" w:rsidRPr="00491689">
        <w:rPr>
          <w:rFonts w:eastAsia="Calibri"/>
        </w:rPr>
        <w:t>сброшюрованн</w:t>
      </w:r>
      <w:r>
        <w:rPr>
          <w:rFonts w:eastAsia="Calibri"/>
        </w:rPr>
        <w:t>а</w:t>
      </w:r>
      <w:proofErr w:type="spellEnd"/>
      <w:r>
        <w:rPr>
          <w:rFonts w:eastAsia="Calibri"/>
        </w:rPr>
        <w:t>, н</w:t>
      </w:r>
      <w:r w:rsidR="00BA21CD">
        <w:rPr>
          <w:rFonts w:eastAsia="Calibri"/>
        </w:rPr>
        <w:t>е</w:t>
      </w:r>
      <w:r>
        <w:rPr>
          <w:rFonts w:eastAsia="Calibri"/>
        </w:rPr>
        <w:t xml:space="preserve"> прошита, отсутствует </w:t>
      </w:r>
      <w:r w:rsidR="009B633C" w:rsidRPr="00491689">
        <w:rPr>
          <w:rFonts w:eastAsia="Calibri"/>
        </w:rPr>
        <w:t xml:space="preserve">оглавление. </w:t>
      </w:r>
    </w:p>
    <w:p w:rsidR="009B633C" w:rsidRPr="00491689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 xml:space="preserve">Анализ форм годовой бюджетной отчетности </w:t>
      </w:r>
      <w:proofErr w:type="spellStart"/>
      <w:r w:rsidR="00A90203">
        <w:rPr>
          <w:rFonts w:eastAsia="Calibri"/>
        </w:rPr>
        <w:t>Шестаковск</w:t>
      </w:r>
      <w:r w:rsidRPr="00491689">
        <w:rPr>
          <w:rFonts w:eastAsia="Calibri"/>
        </w:rPr>
        <w:t>ого</w:t>
      </w:r>
      <w:proofErr w:type="spellEnd"/>
      <w:r w:rsidRPr="00491689">
        <w:rPr>
          <w:rFonts w:eastAsia="Calibri"/>
        </w:rPr>
        <w:t xml:space="preserve"> МО показал следующее.</w:t>
      </w:r>
    </w:p>
    <w:p w:rsidR="009B633C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>В целях исполнения требований ст.11 Федерального закона от 06</w:t>
      </w:r>
      <w:r w:rsidR="00491689">
        <w:rPr>
          <w:rFonts w:eastAsia="Calibri"/>
        </w:rPr>
        <w:t xml:space="preserve"> декабря </w:t>
      </w:r>
      <w:r w:rsidRPr="00491689">
        <w:rPr>
          <w:rFonts w:eastAsia="Calibri"/>
        </w:rPr>
        <w:t>2011</w:t>
      </w:r>
      <w:r w:rsidR="00491689">
        <w:rPr>
          <w:rFonts w:eastAsia="Calibri"/>
        </w:rPr>
        <w:t xml:space="preserve"> год</w:t>
      </w:r>
      <w:r w:rsidR="00EA6517">
        <w:rPr>
          <w:rFonts w:eastAsia="Calibri"/>
        </w:rPr>
        <w:t xml:space="preserve">а </w:t>
      </w:r>
      <w:r w:rsidRPr="00491689">
        <w:rPr>
          <w:rFonts w:eastAsia="Calibri"/>
        </w:rPr>
        <w:t xml:space="preserve">№ 402-ФЗ «О бухгалтерском учете» (далее </w:t>
      </w:r>
      <w:r w:rsidR="00EA6517">
        <w:rPr>
          <w:rFonts w:eastAsia="Calibri"/>
        </w:rPr>
        <w:t>–</w:t>
      </w:r>
      <w:r w:rsidRPr="00491689">
        <w:rPr>
          <w:rFonts w:eastAsia="Calibri"/>
        </w:rPr>
        <w:t xml:space="preserve"> Федеральный</w:t>
      </w:r>
      <w:r w:rsidR="00EA6517">
        <w:rPr>
          <w:rFonts w:eastAsia="Calibri"/>
        </w:rPr>
        <w:t xml:space="preserve"> </w:t>
      </w:r>
      <w:r w:rsidRPr="00491689">
        <w:rPr>
          <w:rFonts w:eastAsia="Calibri"/>
        </w:rPr>
        <w:t xml:space="preserve">закона № 402-ФЗ) перед составлением годовой бухгалтерской отчетности </w:t>
      </w:r>
      <w:r w:rsidR="000E63BA">
        <w:rPr>
          <w:rFonts w:eastAsia="Calibri"/>
        </w:rPr>
        <w:t>д</w:t>
      </w:r>
      <w:r w:rsidR="00C16793">
        <w:rPr>
          <w:rFonts w:eastAsia="Calibri"/>
        </w:rPr>
        <w:t>о</w:t>
      </w:r>
      <w:r w:rsidR="000E63BA">
        <w:rPr>
          <w:rFonts w:eastAsia="Calibri"/>
        </w:rPr>
        <w:t xml:space="preserve">лжна </w:t>
      </w:r>
      <w:r w:rsidR="00C16793">
        <w:rPr>
          <w:rFonts w:eastAsia="Calibri"/>
        </w:rPr>
        <w:t xml:space="preserve">быть </w:t>
      </w:r>
      <w:r w:rsidRPr="00491689">
        <w:rPr>
          <w:rFonts w:eastAsia="Calibri"/>
        </w:rPr>
        <w:t>проведена инвентаризация активов и обязательств.</w:t>
      </w:r>
    </w:p>
    <w:p w:rsidR="00C16793" w:rsidRP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>Согласно п.158 Инструкции № 191н перед составлением годовой отчетности проводится инвентаризация.</w:t>
      </w:r>
    </w:p>
    <w:p w:rsid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При отсутствии расхождений по результатам инвентаризации, проведенной в целях подтверждения показателей годовой бюджетной отчетности Таблица № 6 не заполняется, но при этом факт проведения годовой инвентаризации отражается в Таблице № 16 «Прочие вопросы деятельности субъекта бюджетной отчетности» раздела 5 «Прочие вопросы деятельности субъекта бюджетной отчетности» Пояснительной записки (ф. 0503160). </w:t>
      </w:r>
      <w:r w:rsidR="006E35B8">
        <w:rPr>
          <w:rFonts w:eastAsia="Calibri"/>
        </w:rPr>
        <w:t xml:space="preserve">В Таблице № 16 информация о том, что инвентаризация проведена имеется, вместе с тем </w:t>
      </w:r>
      <w:r w:rsidR="006E35B8" w:rsidRPr="006E35B8">
        <w:rPr>
          <w:rFonts w:eastAsia="Calibri"/>
          <w:b/>
        </w:rPr>
        <w:t>реквизиты муниципального правового акта о проведении инвентаризации не указаны</w:t>
      </w:r>
      <w:r w:rsidR="006E35B8">
        <w:rPr>
          <w:rFonts w:eastAsia="Calibri"/>
        </w:rPr>
        <w:t>.</w:t>
      </w:r>
    </w:p>
    <w:p w:rsidR="009B633C" w:rsidRPr="00FA1EAE" w:rsidRDefault="00FA1EAE" w:rsidP="00FA1EAE">
      <w:pPr>
        <w:pStyle w:val="1"/>
        <w:ind w:left="0" w:firstLine="709"/>
        <w:jc w:val="both"/>
        <w:rPr>
          <w:rFonts w:eastAsia="Calibri"/>
        </w:rPr>
      </w:pPr>
      <w:r w:rsidRPr="00FA1EAE">
        <w:rPr>
          <w:rFonts w:eastAsia="Calibri"/>
        </w:rPr>
        <w:t>В</w:t>
      </w:r>
      <w:r>
        <w:rPr>
          <w:rFonts w:eastAsia="Calibri"/>
        </w:rPr>
        <w:t xml:space="preserve"> </w:t>
      </w:r>
      <w:r w:rsidR="009B633C" w:rsidRPr="00FA1EAE">
        <w:rPr>
          <w:rFonts w:eastAsia="Calibri"/>
        </w:rPr>
        <w:t xml:space="preserve">нарушение ст.160.2-1 БК РФ администрацией </w:t>
      </w:r>
      <w:proofErr w:type="spellStart"/>
      <w:r w:rsidR="00A90203">
        <w:rPr>
          <w:rFonts w:eastAsia="Calibri"/>
        </w:rPr>
        <w:t>Шестаковск</w:t>
      </w:r>
      <w:r w:rsidR="009B633C" w:rsidRPr="00FA1EAE">
        <w:rPr>
          <w:rFonts w:eastAsia="Calibri"/>
        </w:rPr>
        <w:t>ого</w:t>
      </w:r>
      <w:proofErr w:type="spellEnd"/>
      <w:r w:rsidR="009B633C" w:rsidRPr="00FA1EAE">
        <w:rPr>
          <w:rFonts w:eastAsia="Calibri"/>
        </w:rPr>
        <w:t xml:space="preserve"> СП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bookmarkEnd w:id="1"/>
    <w:p w:rsidR="00215DE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3A6DC1" w:rsidRPr="003A6DC1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0598521"/>
      <w:bookmarkStart w:id="3" w:name="_Hlk69831634"/>
      <w:bookmarkStart w:id="4" w:name="_Hlk38270707"/>
      <w:r w:rsidRPr="003A6DC1">
        <w:rPr>
          <w:rFonts w:ascii="Times New Roman" w:hAnsi="Times New Roman" w:cs="Times New Roman"/>
          <w:i/>
          <w:sz w:val="24"/>
          <w:szCs w:val="24"/>
        </w:rPr>
        <w:t>«Отчет об исполнении бюджета» (ф. 0503117)</w:t>
      </w:r>
      <w:r w:rsidRPr="003A6DC1">
        <w:rPr>
          <w:rFonts w:ascii="Times New Roman" w:hAnsi="Times New Roman" w:cs="Times New Roman"/>
          <w:sz w:val="24"/>
          <w:szCs w:val="24"/>
        </w:rPr>
        <w:t xml:space="preserve"> консолидированного бюджета составляется на основании данных по исполнению бюджета получателей бюджетных средств, администраторов источников финансирования дефицита бюджета, администраторов доходов бюджета в рамках осуществляемой ими бюджетной деятельности. </w:t>
      </w:r>
    </w:p>
    <w:p w:rsidR="003A6DC1" w:rsidRPr="003A6DC1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DC1">
        <w:rPr>
          <w:rFonts w:ascii="Times New Roman" w:hAnsi="Times New Roman" w:cs="Times New Roman"/>
          <w:sz w:val="24"/>
          <w:szCs w:val="24"/>
        </w:rPr>
        <w:t>В соответствии с пунктами 133-138 Инструкции № 191н:</w:t>
      </w:r>
    </w:p>
    <w:p w:rsidR="003A6DC1" w:rsidRPr="003A6DC1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DC1">
        <w:rPr>
          <w:rFonts w:ascii="Times New Roman" w:hAnsi="Times New Roman" w:cs="Times New Roman"/>
          <w:sz w:val="24"/>
          <w:szCs w:val="24"/>
        </w:rPr>
        <w:t xml:space="preserve">в графе 5 строка 010 раздела «Доходы бюджета» отражена общая сумма по кассовому поступлению </w:t>
      </w:r>
      <w:r>
        <w:rPr>
          <w:rFonts w:ascii="Times New Roman" w:hAnsi="Times New Roman" w:cs="Times New Roman"/>
          <w:sz w:val="24"/>
          <w:szCs w:val="24"/>
        </w:rPr>
        <w:t>18 315 996,21</w:t>
      </w:r>
      <w:r w:rsidRPr="003A6DC1">
        <w:rPr>
          <w:rFonts w:ascii="Times New Roman" w:hAnsi="Times New Roman" w:cs="Times New Roman"/>
          <w:sz w:val="24"/>
          <w:szCs w:val="24"/>
        </w:rPr>
        <w:t xml:space="preserve"> рублей, что соответствует приложению №</w:t>
      </w:r>
      <w:r w:rsidR="00A07724">
        <w:rPr>
          <w:rFonts w:ascii="Times New Roman" w:hAnsi="Times New Roman" w:cs="Times New Roman"/>
          <w:sz w:val="24"/>
          <w:szCs w:val="24"/>
        </w:rPr>
        <w:t xml:space="preserve"> </w:t>
      </w:r>
      <w:r w:rsidRPr="003A6DC1">
        <w:rPr>
          <w:rFonts w:ascii="Times New Roman" w:hAnsi="Times New Roman" w:cs="Times New Roman"/>
          <w:sz w:val="24"/>
          <w:szCs w:val="24"/>
        </w:rPr>
        <w:t xml:space="preserve">1 к проекту Отчёта об исполнении бюджета </w:t>
      </w:r>
      <w:proofErr w:type="spellStart"/>
      <w:r w:rsidR="00A07724" w:rsidRPr="00A07724">
        <w:rPr>
          <w:rFonts w:ascii="Times New Roman" w:hAnsi="Times New Roman" w:cs="Times New Roman"/>
          <w:sz w:val="24"/>
          <w:szCs w:val="24"/>
        </w:rPr>
        <w:t>Шестаковского</w:t>
      </w:r>
      <w:proofErr w:type="spellEnd"/>
      <w:r w:rsidR="00A07724" w:rsidRPr="00A07724">
        <w:rPr>
          <w:rFonts w:ascii="Times New Roman" w:hAnsi="Times New Roman" w:cs="Times New Roman"/>
          <w:sz w:val="24"/>
          <w:szCs w:val="24"/>
        </w:rPr>
        <w:t xml:space="preserve"> МО </w:t>
      </w:r>
      <w:r w:rsidRPr="003A6DC1">
        <w:rPr>
          <w:rFonts w:ascii="Times New Roman" w:hAnsi="Times New Roman" w:cs="Times New Roman"/>
          <w:sz w:val="24"/>
          <w:szCs w:val="24"/>
        </w:rPr>
        <w:t>за 202</w:t>
      </w:r>
      <w:r w:rsidR="00A07724">
        <w:rPr>
          <w:rFonts w:ascii="Times New Roman" w:hAnsi="Times New Roman" w:cs="Times New Roman"/>
          <w:sz w:val="24"/>
          <w:szCs w:val="24"/>
        </w:rPr>
        <w:t>5</w:t>
      </w:r>
      <w:r w:rsidRPr="003A6DC1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3A6DC1" w:rsidRPr="003A6DC1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DC1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A07724">
        <w:rPr>
          <w:rFonts w:ascii="Times New Roman" w:hAnsi="Times New Roman" w:cs="Times New Roman"/>
          <w:sz w:val="24"/>
          <w:szCs w:val="24"/>
        </w:rPr>
        <w:t>5</w:t>
      </w:r>
      <w:r w:rsidRPr="003A6DC1">
        <w:rPr>
          <w:rFonts w:ascii="Times New Roman" w:hAnsi="Times New Roman" w:cs="Times New Roman"/>
          <w:sz w:val="24"/>
          <w:szCs w:val="24"/>
        </w:rPr>
        <w:t xml:space="preserve"> строка 200 раздела </w:t>
      </w:r>
      <w:r w:rsidR="00A07724">
        <w:rPr>
          <w:rFonts w:ascii="Times New Roman" w:hAnsi="Times New Roman" w:cs="Times New Roman"/>
          <w:sz w:val="24"/>
          <w:szCs w:val="24"/>
        </w:rPr>
        <w:t>«</w:t>
      </w:r>
      <w:r w:rsidRPr="003A6DC1">
        <w:rPr>
          <w:rFonts w:ascii="Times New Roman" w:hAnsi="Times New Roman" w:cs="Times New Roman"/>
          <w:sz w:val="24"/>
          <w:szCs w:val="24"/>
        </w:rPr>
        <w:t>Расходы бюджета</w:t>
      </w:r>
      <w:r w:rsidR="00A07724">
        <w:rPr>
          <w:rFonts w:ascii="Times New Roman" w:hAnsi="Times New Roman" w:cs="Times New Roman"/>
          <w:sz w:val="24"/>
          <w:szCs w:val="24"/>
        </w:rPr>
        <w:t>»</w:t>
      </w:r>
      <w:r w:rsidRPr="003A6DC1">
        <w:rPr>
          <w:rFonts w:ascii="Times New Roman" w:hAnsi="Times New Roman" w:cs="Times New Roman"/>
          <w:sz w:val="24"/>
          <w:szCs w:val="24"/>
        </w:rPr>
        <w:t xml:space="preserve"> отражена общая сумма по кассовому выбытию </w:t>
      </w:r>
      <w:r w:rsidR="00A07724">
        <w:rPr>
          <w:rFonts w:ascii="Times New Roman" w:hAnsi="Times New Roman" w:cs="Times New Roman"/>
          <w:sz w:val="24"/>
          <w:szCs w:val="24"/>
        </w:rPr>
        <w:t>18 184 466,46</w:t>
      </w:r>
      <w:r w:rsidRPr="003A6DC1">
        <w:rPr>
          <w:rFonts w:ascii="Times New Roman" w:hAnsi="Times New Roman" w:cs="Times New Roman"/>
          <w:sz w:val="24"/>
          <w:szCs w:val="24"/>
        </w:rPr>
        <w:t xml:space="preserve"> рублей, что соответствует приложению №</w:t>
      </w:r>
      <w:r w:rsidR="00A07724">
        <w:rPr>
          <w:rFonts w:ascii="Times New Roman" w:hAnsi="Times New Roman" w:cs="Times New Roman"/>
          <w:sz w:val="24"/>
          <w:szCs w:val="24"/>
        </w:rPr>
        <w:t xml:space="preserve"> </w:t>
      </w:r>
      <w:r w:rsidRPr="003A6DC1">
        <w:rPr>
          <w:rFonts w:ascii="Times New Roman" w:hAnsi="Times New Roman" w:cs="Times New Roman"/>
          <w:sz w:val="24"/>
          <w:szCs w:val="24"/>
        </w:rPr>
        <w:t xml:space="preserve">2 к проекту Отчёта об исполнении бюджета </w:t>
      </w:r>
      <w:proofErr w:type="spellStart"/>
      <w:r w:rsidR="00A07724" w:rsidRPr="00A07724">
        <w:rPr>
          <w:rFonts w:ascii="Times New Roman" w:hAnsi="Times New Roman" w:cs="Times New Roman"/>
          <w:sz w:val="24"/>
          <w:szCs w:val="24"/>
        </w:rPr>
        <w:t>Шестаковского</w:t>
      </w:r>
      <w:proofErr w:type="spellEnd"/>
      <w:r w:rsidR="00A07724" w:rsidRPr="00A07724">
        <w:rPr>
          <w:rFonts w:ascii="Times New Roman" w:hAnsi="Times New Roman" w:cs="Times New Roman"/>
          <w:sz w:val="24"/>
          <w:szCs w:val="24"/>
        </w:rPr>
        <w:t xml:space="preserve"> МО </w:t>
      </w:r>
      <w:r w:rsidRPr="003A6DC1">
        <w:rPr>
          <w:rFonts w:ascii="Times New Roman" w:hAnsi="Times New Roman" w:cs="Times New Roman"/>
          <w:sz w:val="24"/>
          <w:szCs w:val="24"/>
        </w:rPr>
        <w:t>за 202</w:t>
      </w:r>
      <w:r w:rsidR="00A07724">
        <w:rPr>
          <w:rFonts w:ascii="Times New Roman" w:hAnsi="Times New Roman" w:cs="Times New Roman"/>
          <w:sz w:val="24"/>
          <w:szCs w:val="24"/>
        </w:rPr>
        <w:t>5</w:t>
      </w:r>
      <w:r w:rsidRPr="003A6DC1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3A6DC1" w:rsidRPr="003A6DC1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DC1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A07724">
        <w:rPr>
          <w:rFonts w:ascii="Times New Roman" w:hAnsi="Times New Roman" w:cs="Times New Roman"/>
          <w:sz w:val="24"/>
          <w:szCs w:val="24"/>
        </w:rPr>
        <w:t>6</w:t>
      </w:r>
      <w:r w:rsidRPr="003A6DC1">
        <w:rPr>
          <w:rFonts w:ascii="Times New Roman" w:hAnsi="Times New Roman" w:cs="Times New Roman"/>
          <w:sz w:val="24"/>
          <w:szCs w:val="24"/>
        </w:rPr>
        <w:t xml:space="preserve"> строка 500 раздела «Источники финансирования бюджета» отражена сумма </w:t>
      </w:r>
      <w:r w:rsidR="00A07724">
        <w:rPr>
          <w:rFonts w:ascii="Times New Roman" w:hAnsi="Times New Roman" w:cs="Times New Roman"/>
          <w:sz w:val="24"/>
          <w:szCs w:val="24"/>
        </w:rPr>
        <w:t>131 529,75</w:t>
      </w:r>
      <w:r w:rsidRPr="003A6DC1">
        <w:rPr>
          <w:rFonts w:ascii="Times New Roman" w:hAnsi="Times New Roman" w:cs="Times New Roman"/>
          <w:sz w:val="24"/>
          <w:szCs w:val="24"/>
        </w:rPr>
        <w:t xml:space="preserve"> рублей по поступлениям и выбытиям источников финансирования дефицита бюджета, что соответствует приложению №</w:t>
      </w:r>
      <w:r w:rsidR="00A07724">
        <w:rPr>
          <w:rFonts w:ascii="Times New Roman" w:hAnsi="Times New Roman" w:cs="Times New Roman"/>
          <w:sz w:val="24"/>
          <w:szCs w:val="24"/>
        </w:rPr>
        <w:t xml:space="preserve"> </w:t>
      </w:r>
      <w:r w:rsidRPr="003A6DC1">
        <w:rPr>
          <w:rFonts w:ascii="Times New Roman" w:hAnsi="Times New Roman" w:cs="Times New Roman"/>
          <w:sz w:val="24"/>
          <w:szCs w:val="24"/>
        </w:rPr>
        <w:t xml:space="preserve">6 к проекту Отчёта об исполнении бюджета </w:t>
      </w:r>
      <w:proofErr w:type="spellStart"/>
      <w:r w:rsidR="00A07724" w:rsidRPr="00A07724">
        <w:rPr>
          <w:rFonts w:ascii="Times New Roman" w:hAnsi="Times New Roman" w:cs="Times New Roman"/>
          <w:sz w:val="24"/>
          <w:szCs w:val="24"/>
        </w:rPr>
        <w:t>Шестаковского</w:t>
      </w:r>
      <w:proofErr w:type="spellEnd"/>
      <w:r w:rsidR="00A07724" w:rsidRPr="00A07724">
        <w:rPr>
          <w:rFonts w:ascii="Times New Roman" w:hAnsi="Times New Roman" w:cs="Times New Roman"/>
          <w:sz w:val="24"/>
          <w:szCs w:val="24"/>
        </w:rPr>
        <w:t xml:space="preserve"> МО </w:t>
      </w:r>
      <w:r w:rsidRPr="003A6DC1">
        <w:rPr>
          <w:rFonts w:ascii="Times New Roman" w:hAnsi="Times New Roman" w:cs="Times New Roman"/>
          <w:sz w:val="24"/>
          <w:szCs w:val="24"/>
        </w:rPr>
        <w:t>за 202</w:t>
      </w:r>
      <w:r w:rsidR="00A07724">
        <w:rPr>
          <w:rFonts w:ascii="Times New Roman" w:hAnsi="Times New Roman" w:cs="Times New Roman"/>
          <w:sz w:val="24"/>
          <w:szCs w:val="24"/>
        </w:rPr>
        <w:t>5</w:t>
      </w:r>
      <w:r w:rsidRPr="003A6DC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A6DC1" w:rsidRPr="00A07724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724">
        <w:rPr>
          <w:rFonts w:ascii="Times New Roman" w:hAnsi="Times New Roman" w:cs="Times New Roman"/>
          <w:i/>
          <w:sz w:val="24"/>
          <w:szCs w:val="24"/>
        </w:rPr>
        <w:t>«Отчет о принятых бюджетных обязательствах» (ф.0503128)</w:t>
      </w:r>
      <w:r w:rsidRPr="00A07724">
        <w:rPr>
          <w:rFonts w:ascii="Times New Roman" w:hAnsi="Times New Roman" w:cs="Times New Roman"/>
          <w:sz w:val="24"/>
          <w:szCs w:val="24"/>
        </w:rPr>
        <w:t xml:space="preserve"> консолидированного бюджета содержит сведения о принятых бюджетных обязательствах, денежных обязательствах.</w:t>
      </w:r>
    </w:p>
    <w:p w:rsidR="003A6DC1" w:rsidRPr="00A07724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724">
        <w:rPr>
          <w:rFonts w:ascii="Times New Roman" w:hAnsi="Times New Roman" w:cs="Times New Roman"/>
          <w:sz w:val="24"/>
          <w:szCs w:val="24"/>
        </w:rPr>
        <w:t>На 202</w:t>
      </w:r>
      <w:r w:rsidR="00A07724">
        <w:rPr>
          <w:rFonts w:ascii="Times New Roman" w:hAnsi="Times New Roman" w:cs="Times New Roman"/>
          <w:sz w:val="24"/>
          <w:szCs w:val="24"/>
        </w:rPr>
        <w:t>5</w:t>
      </w:r>
      <w:r w:rsidRPr="00A07724">
        <w:rPr>
          <w:rFonts w:ascii="Times New Roman" w:hAnsi="Times New Roman" w:cs="Times New Roman"/>
          <w:sz w:val="24"/>
          <w:szCs w:val="24"/>
        </w:rPr>
        <w:t xml:space="preserve"> год утверждены лимиты бюджетных обязательств в объеме утвержденных бюджетных ассигнований </w:t>
      </w:r>
      <w:r w:rsidR="00A07724">
        <w:rPr>
          <w:rFonts w:ascii="Times New Roman" w:hAnsi="Times New Roman" w:cs="Times New Roman"/>
          <w:sz w:val="24"/>
          <w:szCs w:val="24"/>
        </w:rPr>
        <w:t>19 054 254,73</w:t>
      </w:r>
      <w:r w:rsidRPr="00A07724">
        <w:rPr>
          <w:rFonts w:ascii="Times New Roman" w:hAnsi="Times New Roman" w:cs="Times New Roman"/>
          <w:sz w:val="24"/>
          <w:szCs w:val="24"/>
        </w:rPr>
        <w:t xml:space="preserve"> рублей. Принято бюджетных обязательств в объеме </w:t>
      </w:r>
      <w:r w:rsidR="00A07724">
        <w:rPr>
          <w:rFonts w:ascii="Times New Roman" w:hAnsi="Times New Roman" w:cs="Times New Roman"/>
          <w:sz w:val="24"/>
          <w:szCs w:val="24"/>
        </w:rPr>
        <w:t>18 638 927,98</w:t>
      </w:r>
      <w:r w:rsidRPr="00A07724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A6DC1" w:rsidRPr="00A07724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724">
        <w:rPr>
          <w:rFonts w:ascii="Times New Roman" w:hAnsi="Times New Roman" w:cs="Times New Roman"/>
          <w:sz w:val="24"/>
          <w:szCs w:val="24"/>
        </w:rPr>
        <w:t xml:space="preserve">Исполнение денежных обязательств составило </w:t>
      </w:r>
      <w:r w:rsidR="00A07724">
        <w:rPr>
          <w:rFonts w:ascii="Times New Roman" w:hAnsi="Times New Roman" w:cs="Times New Roman"/>
          <w:sz w:val="24"/>
          <w:szCs w:val="24"/>
        </w:rPr>
        <w:t>18 184 466,46</w:t>
      </w:r>
      <w:r w:rsidRPr="00A07724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A6DC1" w:rsidRPr="00A07724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724">
        <w:rPr>
          <w:rFonts w:ascii="Times New Roman" w:hAnsi="Times New Roman" w:cs="Times New Roman"/>
          <w:sz w:val="24"/>
          <w:szCs w:val="24"/>
        </w:rPr>
        <w:t xml:space="preserve">Неисполнение по принятым бюджетным обязательствам составило </w:t>
      </w:r>
      <w:r w:rsidR="00A07724">
        <w:rPr>
          <w:rFonts w:ascii="Times New Roman" w:hAnsi="Times New Roman" w:cs="Times New Roman"/>
          <w:sz w:val="24"/>
          <w:szCs w:val="24"/>
        </w:rPr>
        <w:t>454 461,52</w:t>
      </w:r>
      <w:r w:rsidRPr="00A07724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A6DC1" w:rsidRPr="00A07724" w:rsidRDefault="003A6DC1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724">
        <w:rPr>
          <w:rFonts w:ascii="Times New Roman" w:hAnsi="Times New Roman" w:cs="Times New Roman"/>
          <w:sz w:val="24"/>
          <w:szCs w:val="24"/>
        </w:rPr>
        <w:t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</w:t>
      </w:r>
      <w:r w:rsidR="00F57D38">
        <w:rPr>
          <w:rFonts w:ascii="Times New Roman" w:hAnsi="Times New Roman" w:cs="Times New Roman"/>
          <w:sz w:val="24"/>
          <w:szCs w:val="24"/>
        </w:rPr>
        <w:t>6</w:t>
      </w:r>
      <w:r w:rsidRPr="00A07724">
        <w:rPr>
          <w:rFonts w:ascii="Times New Roman" w:hAnsi="Times New Roman" w:cs="Times New Roman"/>
          <w:sz w:val="24"/>
          <w:szCs w:val="24"/>
        </w:rPr>
        <w:t>-202</w:t>
      </w:r>
      <w:r w:rsidR="00F57D38">
        <w:rPr>
          <w:rFonts w:ascii="Times New Roman" w:hAnsi="Times New Roman" w:cs="Times New Roman"/>
          <w:sz w:val="24"/>
          <w:szCs w:val="24"/>
        </w:rPr>
        <w:t>9</w:t>
      </w:r>
      <w:r w:rsidRPr="00A07724">
        <w:rPr>
          <w:rFonts w:ascii="Times New Roman" w:hAnsi="Times New Roman" w:cs="Times New Roman"/>
          <w:sz w:val="24"/>
          <w:szCs w:val="24"/>
        </w:rPr>
        <w:t xml:space="preserve"> годы) в сумме </w:t>
      </w:r>
      <w:r w:rsidR="00F57D38">
        <w:rPr>
          <w:rFonts w:ascii="Times New Roman" w:hAnsi="Times New Roman" w:cs="Times New Roman"/>
          <w:sz w:val="24"/>
          <w:szCs w:val="24"/>
        </w:rPr>
        <w:t>152 085,44</w:t>
      </w:r>
      <w:r w:rsidRPr="00A07724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215DEC" w:rsidRPr="00E5678A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8A">
        <w:rPr>
          <w:rFonts w:ascii="Times New Roman" w:hAnsi="Times New Roman" w:cs="Times New Roman"/>
          <w:i/>
          <w:sz w:val="24"/>
          <w:szCs w:val="24"/>
        </w:rPr>
        <w:t>Сведения по дебиторской и кредиторской задолженности (ф. 0503169)</w:t>
      </w:r>
      <w:r w:rsidR="00AD7A58" w:rsidRPr="00E5678A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Текущая дебиторская задолженность на 01</w:t>
      </w:r>
      <w:r w:rsidR="00AD7A5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AD7A58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6E35B8">
        <w:rPr>
          <w:rFonts w:ascii="Times New Roman" w:hAnsi="Times New Roman" w:cs="Times New Roman"/>
          <w:sz w:val="24"/>
          <w:szCs w:val="24"/>
        </w:rPr>
        <w:t xml:space="preserve">23 751 384,70 </w:t>
      </w:r>
      <w:r w:rsidRPr="008A0F6C">
        <w:rPr>
          <w:rFonts w:ascii="Times New Roman" w:hAnsi="Times New Roman" w:cs="Times New Roman"/>
          <w:sz w:val="24"/>
          <w:szCs w:val="24"/>
        </w:rPr>
        <w:t xml:space="preserve">рублей, на 01.01.2025 года – в сумме </w:t>
      </w:r>
      <w:r w:rsidR="006E35B8">
        <w:rPr>
          <w:rFonts w:ascii="Times New Roman" w:hAnsi="Times New Roman" w:cs="Times New Roman"/>
          <w:sz w:val="24"/>
          <w:szCs w:val="24"/>
        </w:rPr>
        <w:t>25 706 652,24</w:t>
      </w:r>
      <w:r w:rsidR="006E35B8" w:rsidRPr="008A0F6C">
        <w:rPr>
          <w:rFonts w:ascii="Times New Roman" w:hAnsi="Times New Roman" w:cs="Times New Roman"/>
          <w:sz w:val="24"/>
          <w:szCs w:val="24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</w:rPr>
        <w:t xml:space="preserve">рублей, в том числе </w:t>
      </w:r>
      <w:r w:rsidRPr="008A0F6C">
        <w:rPr>
          <w:rFonts w:ascii="Times New Roman" w:hAnsi="Times New Roman" w:cs="Times New Roman"/>
          <w:sz w:val="24"/>
          <w:szCs w:val="24"/>
        </w:rPr>
        <w:lastRenderedPageBreak/>
        <w:t xml:space="preserve">долгосрочная дебиторская задолженность составляет в сумме </w:t>
      </w:r>
      <w:r w:rsidR="00383404">
        <w:rPr>
          <w:rFonts w:ascii="Times New Roman" w:hAnsi="Times New Roman" w:cs="Times New Roman"/>
          <w:sz w:val="24"/>
          <w:szCs w:val="24"/>
        </w:rPr>
        <w:t>13 </w:t>
      </w:r>
      <w:r w:rsidR="003A6DC1">
        <w:rPr>
          <w:rFonts w:ascii="Times New Roman" w:hAnsi="Times New Roman" w:cs="Times New Roman"/>
          <w:sz w:val="24"/>
          <w:szCs w:val="24"/>
        </w:rPr>
        <w:t>019</w:t>
      </w:r>
      <w:r w:rsidR="00383404">
        <w:rPr>
          <w:rFonts w:ascii="Times New Roman" w:hAnsi="Times New Roman" w:cs="Times New Roman"/>
          <w:sz w:val="24"/>
          <w:szCs w:val="24"/>
        </w:rPr>
        <w:t>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по счету: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120500000 «Расчеты по доходам» в сумме </w:t>
      </w:r>
      <w:r w:rsidR="003A6DC1">
        <w:rPr>
          <w:rFonts w:ascii="Times New Roman" w:hAnsi="Times New Roman" w:cs="Times New Roman"/>
          <w:sz w:val="24"/>
          <w:szCs w:val="24"/>
        </w:rPr>
        <w:t>25 706 652,24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задолженность в сумме </w:t>
      </w:r>
      <w:r w:rsidR="00383404">
        <w:rPr>
          <w:rFonts w:ascii="Times New Roman" w:hAnsi="Times New Roman" w:cs="Times New Roman"/>
          <w:sz w:val="24"/>
          <w:szCs w:val="24"/>
        </w:rPr>
        <w:t>13 44 700,00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A6DC1">
        <w:rPr>
          <w:rFonts w:ascii="Times New Roman" w:hAnsi="Times New Roman" w:cs="Times New Roman"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Дебиторская задолженность на конец отчетного периода за 202</w:t>
      </w:r>
      <w:r w:rsidR="00383404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 </w:t>
      </w:r>
      <w:r w:rsidR="00383404">
        <w:rPr>
          <w:rFonts w:ascii="Times New Roman" w:hAnsi="Times New Roman" w:cs="Times New Roman"/>
          <w:sz w:val="24"/>
          <w:szCs w:val="24"/>
        </w:rPr>
        <w:t>у</w:t>
      </w:r>
      <w:r w:rsidR="003A6DC1">
        <w:rPr>
          <w:rFonts w:ascii="Times New Roman" w:hAnsi="Times New Roman" w:cs="Times New Roman"/>
          <w:sz w:val="24"/>
          <w:szCs w:val="24"/>
        </w:rPr>
        <w:t>велич</w:t>
      </w:r>
      <w:r w:rsidR="00383404">
        <w:rPr>
          <w:rFonts w:ascii="Times New Roman" w:hAnsi="Times New Roman" w:cs="Times New Roman"/>
          <w:sz w:val="24"/>
          <w:szCs w:val="24"/>
        </w:rPr>
        <w:t>илась</w:t>
      </w:r>
      <w:r w:rsidRPr="008A0F6C">
        <w:rPr>
          <w:rFonts w:ascii="Times New Roman" w:hAnsi="Times New Roman" w:cs="Times New Roman"/>
          <w:sz w:val="24"/>
          <w:szCs w:val="24"/>
        </w:rPr>
        <w:t xml:space="preserve"> на </w:t>
      </w:r>
      <w:r w:rsidR="003A6DC1">
        <w:rPr>
          <w:rFonts w:ascii="Times New Roman" w:hAnsi="Times New Roman" w:cs="Times New Roman"/>
          <w:sz w:val="24"/>
          <w:szCs w:val="24"/>
        </w:rPr>
        <w:t>1 955 267,54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6"/>
      <w:bookmarkEnd w:id="2"/>
      <w:bookmarkEnd w:id="3"/>
      <w:r w:rsidRPr="008A0F6C">
        <w:rPr>
          <w:rFonts w:ascii="Times New Roman" w:hAnsi="Times New Roman" w:cs="Times New Roman"/>
          <w:sz w:val="24"/>
          <w:szCs w:val="24"/>
        </w:rPr>
        <w:t>Кредиторская задолженность по состоянию на 01</w:t>
      </w:r>
      <w:r w:rsidR="00383404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383404">
        <w:rPr>
          <w:rFonts w:ascii="Times New Roman" w:hAnsi="Times New Roman" w:cs="Times New Roman"/>
          <w:sz w:val="24"/>
          <w:szCs w:val="24"/>
        </w:rPr>
        <w:t>6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3A6DC1">
        <w:rPr>
          <w:rFonts w:ascii="Times New Roman" w:hAnsi="Times New Roman" w:cs="Times New Roman"/>
          <w:sz w:val="24"/>
          <w:szCs w:val="24"/>
        </w:rPr>
        <w:t>50 845,42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6451C6" w:rsidRPr="008A0F6C" w:rsidRDefault="006451C6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120500000 </w:t>
      </w:r>
      <w:r w:rsidRPr="006451C6">
        <w:rPr>
          <w:rFonts w:ascii="Times New Roman" w:hAnsi="Times New Roman" w:cs="Times New Roman"/>
          <w:sz w:val="24"/>
          <w:szCs w:val="24"/>
        </w:rPr>
        <w:t>«Расчеты по доходам»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3A6DC1">
        <w:rPr>
          <w:rFonts w:ascii="Times New Roman" w:hAnsi="Times New Roman" w:cs="Times New Roman"/>
          <w:sz w:val="24"/>
          <w:szCs w:val="24"/>
        </w:rPr>
        <w:t>24 453,72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130200000 «Расчеты по принятым обязательствам» в сумме </w:t>
      </w:r>
      <w:r w:rsidR="003A6DC1">
        <w:rPr>
          <w:rFonts w:ascii="Times New Roman" w:hAnsi="Times New Roman" w:cs="Times New Roman"/>
          <w:sz w:val="24"/>
          <w:szCs w:val="24"/>
        </w:rPr>
        <w:t>26 391,70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bookmarkEnd w:id="5"/>
    <w:p w:rsidR="00215DEC" w:rsidRPr="00A16BF6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6">
        <w:rPr>
          <w:rFonts w:ascii="Times New Roman" w:hAnsi="Times New Roman" w:cs="Times New Roman"/>
          <w:i/>
          <w:sz w:val="24"/>
          <w:szCs w:val="24"/>
        </w:rPr>
        <w:t>Консолидированная отчетность. Пояснительная записка (ф. 0503160)</w:t>
      </w:r>
      <w:r w:rsidR="00A16BF6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Проверкой полноты и правильности формирования форм и таблиц, входящих в состав пояснительной записки (ф.0503160) установлено следующее: 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Пояснительная записка к годовой бухгалтерской отчётности представлена текстовой частью и Таблицами - № 3,</w:t>
      </w:r>
      <w:r w:rsidR="003A6DC1">
        <w:rPr>
          <w:rFonts w:ascii="Times New Roman" w:hAnsi="Times New Roman" w:cs="Times New Roman"/>
          <w:sz w:val="24"/>
          <w:szCs w:val="24"/>
        </w:rPr>
        <w:t xml:space="preserve"> 4, 11, </w:t>
      </w:r>
      <w:r w:rsidRPr="008A0F6C">
        <w:rPr>
          <w:rFonts w:ascii="Times New Roman" w:hAnsi="Times New Roman" w:cs="Times New Roman"/>
          <w:sz w:val="24"/>
          <w:szCs w:val="24"/>
        </w:rPr>
        <w:t>1</w:t>
      </w:r>
      <w:r w:rsidR="003A6DC1">
        <w:rPr>
          <w:rFonts w:ascii="Times New Roman" w:hAnsi="Times New Roman" w:cs="Times New Roman"/>
          <w:sz w:val="24"/>
          <w:szCs w:val="24"/>
        </w:rPr>
        <w:t>2, 16,</w:t>
      </w:r>
      <w:r w:rsidRPr="008A0F6C">
        <w:rPr>
          <w:rFonts w:ascii="Times New Roman" w:hAnsi="Times New Roman" w:cs="Times New Roman"/>
          <w:sz w:val="24"/>
          <w:szCs w:val="24"/>
        </w:rPr>
        <w:t xml:space="preserve"> а также формами: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«Сведения об исполнении бюджета» (ф. 0503164) сформированы по установленной п.163 Инструкции № 191н, содержат обобщенные за отчетный период данные о результатах исполнения бюджета субъектом бюджетной отчетности</w:t>
      </w:r>
      <w:r w:rsidR="007D7840">
        <w:rPr>
          <w:rFonts w:ascii="Times New Roman" w:hAnsi="Times New Roman" w:cs="Times New Roman"/>
          <w:sz w:val="24"/>
          <w:szCs w:val="24"/>
        </w:rPr>
        <w:t>.</w:t>
      </w:r>
      <w:r w:rsidR="007D7840" w:rsidRPr="007D7840">
        <w:rPr>
          <w:rFonts w:ascii="Times New Roman" w:hAnsi="Times New Roman" w:cs="Times New Roman"/>
          <w:sz w:val="24"/>
          <w:szCs w:val="24"/>
        </w:rPr>
        <w:t xml:space="preserve"> </w:t>
      </w:r>
      <w:r w:rsidR="007D7840" w:rsidRPr="008A0F6C">
        <w:rPr>
          <w:rFonts w:ascii="Times New Roman" w:hAnsi="Times New Roman" w:cs="Times New Roman"/>
          <w:sz w:val="24"/>
          <w:szCs w:val="24"/>
        </w:rPr>
        <w:t>Согласно п.163 Инструкции № 191н сведения формируются на основании показателей отчета об исполнении бюджета (ф.0503117)</w:t>
      </w:r>
      <w:r w:rsidR="007D7840">
        <w:rPr>
          <w:rFonts w:ascii="Times New Roman" w:hAnsi="Times New Roman" w:cs="Times New Roman"/>
          <w:sz w:val="24"/>
          <w:szCs w:val="24"/>
        </w:rPr>
        <w:t>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о движении нефинансовых активов» (ф. 0503168) сформированы в соответствии с п. 166 Инструкции № 191н, содержат обобщенные за отчетный период данные о движении нефинансовых активов субъекта бюджетной отчетности;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по дебиторской и кредиторской задолженности» (ф. 0503169) сформированы в соответствии с п. 167 Инструкции № 191н, содержат обобщенные за отчетный период данные о состоянии расчетов по дебиторской и кредиторской задолженности субъекта бюджетной отчетности в разрезе видов расчетов;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>В составе раздела «Организационная структура бюджетной отчетности» представлены сведения об основных направлениях деятельности, а также информация, характеризирующая организационную структуру субъекта бюджетной отчетности.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>В раздел 3 «Анализ отчета об исполнении бюджета субъектом бюджетной отчетности» включены: Сведения об исполнении текстовых статей закона (решения) о бюджете, Сведения об исполнении бюджета, а также иная информация, оказавшая существенное влияние и характеризующая результаты исполнения бюджета за отчетный период, не нашедшая отражения в таблицах.</w:t>
      </w:r>
    </w:p>
    <w:p w:rsidR="003A6DC1" w:rsidRPr="00F57D38" w:rsidRDefault="00F57D38" w:rsidP="003A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0598593"/>
      <w:bookmarkEnd w:id="4"/>
      <w:r w:rsidRPr="00F57D3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A6DC1" w:rsidRPr="00F57D38">
        <w:rPr>
          <w:rFonts w:ascii="Times New Roman" w:hAnsi="Times New Roman" w:cs="Times New Roman"/>
          <w:b/>
          <w:sz w:val="24"/>
          <w:szCs w:val="24"/>
        </w:rPr>
        <w:t>нарушение</w:t>
      </w:r>
      <w:r w:rsidR="003A6DC1" w:rsidRPr="00F57D38">
        <w:rPr>
          <w:rFonts w:ascii="Times New Roman" w:hAnsi="Times New Roman" w:cs="Times New Roman"/>
          <w:sz w:val="24"/>
          <w:szCs w:val="24"/>
        </w:rPr>
        <w:t xml:space="preserve"> п. 170.2 Инструкции № 191н форма </w:t>
      </w:r>
      <w:r w:rsidRPr="00F57D38">
        <w:rPr>
          <w:rFonts w:ascii="Times New Roman" w:hAnsi="Times New Roman" w:cs="Times New Roman"/>
          <w:sz w:val="24"/>
          <w:szCs w:val="24"/>
        </w:rPr>
        <w:t>ф.0503175</w:t>
      </w:r>
      <w:r>
        <w:rPr>
          <w:rFonts w:ascii="Times New Roman" w:hAnsi="Times New Roman" w:cs="Times New Roman"/>
          <w:sz w:val="24"/>
          <w:szCs w:val="24"/>
        </w:rPr>
        <w:t xml:space="preserve"> «С</w:t>
      </w:r>
      <w:r w:rsidRPr="00F57D38">
        <w:rPr>
          <w:rFonts w:ascii="Times New Roman" w:hAnsi="Times New Roman" w:cs="Times New Roman"/>
          <w:sz w:val="24"/>
          <w:szCs w:val="24"/>
        </w:rPr>
        <w:t>ведения о принятых и неисполненных обязательств получателя бюджетных средств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57D38">
        <w:rPr>
          <w:rFonts w:ascii="Times New Roman" w:hAnsi="Times New Roman" w:cs="Times New Roman"/>
          <w:sz w:val="24"/>
          <w:szCs w:val="24"/>
        </w:rPr>
        <w:t xml:space="preserve"> </w:t>
      </w:r>
      <w:r w:rsidR="003A6DC1" w:rsidRPr="00F57D38">
        <w:rPr>
          <w:rFonts w:ascii="Times New Roman" w:hAnsi="Times New Roman" w:cs="Times New Roman"/>
          <w:sz w:val="24"/>
          <w:szCs w:val="24"/>
        </w:rPr>
        <w:t>отсутствует, как в годовой бухгалтерской отчетности, так и в консолидированной отчетности, в связи, с чем не возможно сопоставить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поставщиков.</w:t>
      </w:r>
    </w:p>
    <w:bookmarkEnd w:id="6"/>
    <w:p w:rsidR="00215DEC" w:rsidRPr="00E4764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9B633C" w:rsidRPr="00AC19DF" w:rsidRDefault="009B633C" w:rsidP="00AC19DF">
      <w:pPr>
        <w:pStyle w:val="ab"/>
        <w:ind w:left="0"/>
        <w:jc w:val="center"/>
        <w:rPr>
          <w:b/>
        </w:rPr>
      </w:pPr>
      <w:r w:rsidRPr="001B74E4">
        <w:rPr>
          <w:b/>
        </w:rPr>
        <w:t>Общая характеристика</w:t>
      </w:r>
      <w:r w:rsidRPr="00AC19DF">
        <w:rPr>
          <w:b/>
        </w:rPr>
        <w:t xml:space="preserve"> исполнения бюджета </w:t>
      </w:r>
      <w:proofErr w:type="spellStart"/>
      <w:r w:rsidR="00A90203">
        <w:rPr>
          <w:b/>
        </w:rPr>
        <w:t>Шестаковск</w:t>
      </w:r>
      <w:r w:rsidRPr="00AC19DF">
        <w:rPr>
          <w:b/>
        </w:rPr>
        <w:t>ого</w:t>
      </w:r>
      <w:proofErr w:type="spellEnd"/>
      <w:r w:rsidRPr="00AC19DF">
        <w:rPr>
          <w:b/>
        </w:rPr>
        <w:t xml:space="preserve"> МО за 202</w:t>
      </w:r>
      <w:r w:rsidR="00AC19DF">
        <w:rPr>
          <w:b/>
        </w:rPr>
        <w:t>5</w:t>
      </w:r>
      <w:r w:rsidRPr="00AC19DF">
        <w:rPr>
          <w:b/>
        </w:rPr>
        <w:t xml:space="preserve"> год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В соответствии со ст.184.1 БК РФ </w:t>
      </w:r>
      <w:r w:rsidR="00AC19DF" w:rsidRPr="00AC19DF">
        <w:rPr>
          <w:rFonts w:eastAsia="Calibri"/>
        </w:rPr>
        <w:t xml:space="preserve">основные характеристики исполнения бюджета </w:t>
      </w:r>
      <w:proofErr w:type="spellStart"/>
      <w:r w:rsidR="00A90203">
        <w:rPr>
          <w:rFonts w:eastAsia="Calibri"/>
        </w:rPr>
        <w:t>Шестаковск</w:t>
      </w:r>
      <w:r w:rsidR="00AC19DF" w:rsidRPr="00AC19DF">
        <w:rPr>
          <w:rFonts w:eastAsia="Calibri"/>
        </w:rPr>
        <w:t>ого</w:t>
      </w:r>
      <w:proofErr w:type="spellEnd"/>
      <w:r w:rsidR="00AC19DF" w:rsidRPr="00AC19DF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="00AC19DF" w:rsidRPr="00AC19DF">
        <w:rPr>
          <w:rFonts w:eastAsia="Calibri"/>
        </w:rPr>
        <w:t xml:space="preserve"> в 2025 году</w:t>
      </w:r>
      <w:r w:rsidR="00AC19DF">
        <w:rPr>
          <w:rFonts w:eastAsia="Calibri"/>
        </w:rPr>
        <w:t xml:space="preserve"> составили</w:t>
      </w:r>
      <w:r w:rsidRPr="00AC19DF">
        <w:rPr>
          <w:rFonts w:eastAsia="Calibri"/>
        </w:rPr>
        <w:t xml:space="preserve">: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доходов в сумме </w:t>
      </w:r>
      <w:r w:rsidR="00F57D38">
        <w:rPr>
          <w:rFonts w:eastAsia="Calibri"/>
        </w:rPr>
        <w:t>18 316,0</w:t>
      </w:r>
      <w:r w:rsidRPr="00AC19DF">
        <w:rPr>
          <w:rFonts w:eastAsia="Calibri"/>
        </w:rPr>
        <w:t xml:space="preserve"> тыс. рублей;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расходов в сумме </w:t>
      </w:r>
      <w:r w:rsidR="00F57D38">
        <w:rPr>
          <w:rFonts w:eastAsia="Calibri"/>
        </w:rPr>
        <w:t>18 184,5</w:t>
      </w:r>
      <w:r w:rsidRPr="00AC19DF">
        <w:rPr>
          <w:rFonts w:eastAsia="Calibri"/>
        </w:rPr>
        <w:t xml:space="preserve"> тыс. рублей;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размер </w:t>
      </w:r>
      <w:r w:rsidR="00905267">
        <w:rPr>
          <w:rFonts w:eastAsia="Calibri"/>
        </w:rPr>
        <w:t>про</w:t>
      </w:r>
      <w:r w:rsidRPr="00AC19DF">
        <w:rPr>
          <w:rFonts w:eastAsia="Calibri"/>
        </w:rPr>
        <w:t xml:space="preserve">фицита – в сумме </w:t>
      </w:r>
      <w:r w:rsidR="00F57D38">
        <w:rPr>
          <w:rFonts w:eastAsia="Calibri"/>
        </w:rPr>
        <w:t>131,5</w:t>
      </w:r>
      <w:r w:rsidRPr="00AC19DF">
        <w:rPr>
          <w:rFonts w:eastAsia="Calibri"/>
        </w:rPr>
        <w:t xml:space="preserve"> тыс. рублей.</w:t>
      </w:r>
    </w:p>
    <w:p w:rsidR="009B633C" w:rsidRPr="00672255" w:rsidRDefault="009B633C" w:rsidP="00626203">
      <w:pPr>
        <w:pStyle w:val="ab"/>
        <w:ind w:left="0" w:firstLine="709"/>
        <w:jc w:val="both"/>
        <w:rPr>
          <w:b/>
        </w:rPr>
      </w:pPr>
      <w:r w:rsidRPr="00672255">
        <w:rPr>
          <w:b/>
        </w:rPr>
        <w:t xml:space="preserve">Исполнение доходной части бюджета </w:t>
      </w:r>
      <w:proofErr w:type="spellStart"/>
      <w:r w:rsidR="00A90203">
        <w:rPr>
          <w:b/>
        </w:rPr>
        <w:t>Шестаковск</w:t>
      </w:r>
      <w:r w:rsidRPr="00672255">
        <w:rPr>
          <w:b/>
        </w:rPr>
        <w:t>ого</w:t>
      </w:r>
      <w:proofErr w:type="spellEnd"/>
      <w:r w:rsidRPr="00672255">
        <w:rPr>
          <w:b/>
        </w:rPr>
        <w:t xml:space="preserve"> </w:t>
      </w:r>
      <w:r w:rsidR="00BF34B2">
        <w:rPr>
          <w:b/>
        </w:rPr>
        <w:t>МО</w:t>
      </w:r>
    </w:p>
    <w:p w:rsidR="00F57D38" w:rsidRPr="00F57D38" w:rsidRDefault="009B633C" w:rsidP="00F57D38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lastRenderedPageBreak/>
        <w:t xml:space="preserve">Доходы бюджета </w:t>
      </w:r>
      <w:proofErr w:type="spellStart"/>
      <w:r w:rsidR="00A90203">
        <w:rPr>
          <w:rFonts w:eastAsia="Calibri"/>
        </w:rPr>
        <w:t>Шестаковск</w:t>
      </w:r>
      <w:r w:rsidRPr="00672255">
        <w:rPr>
          <w:rFonts w:eastAsia="Calibri"/>
        </w:rPr>
        <w:t>ого</w:t>
      </w:r>
      <w:proofErr w:type="spellEnd"/>
      <w:r w:rsidRPr="00672255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672255">
        <w:rPr>
          <w:rFonts w:eastAsia="Calibri"/>
        </w:rPr>
        <w:t>5</w:t>
      </w:r>
      <w:r w:rsidRPr="00672255">
        <w:rPr>
          <w:rFonts w:eastAsia="Calibri"/>
        </w:rPr>
        <w:t xml:space="preserve"> год составили в сумме </w:t>
      </w:r>
      <w:r w:rsidR="00F57D38">
        <w:rPr>
          <w:rFonts w:eastAsia="Calibri"/>
        </w:rPr>
        <w:t>18 316,0</w:t>
      </w:r>
      <w:r w:rsidRPr="00672255">
        <w:rPr>
          <w:rFonts w:eastAsia="Calibri"/>
        </w:rPr>
        <w:t xml:space="preserve"> тыс. рублей, или </w:t>
      </w:r>
      <w:r w:rsidR="00F57D38">
        <w:rPr>
          <w:rFonts w:eastAsia="Calibri"/>
        </w:rPr>
        <w:t>99</w:t>
      </w:r>
      <w:r w:rsidRPr="00672255">
        <w:rPr>
          <w:rFonts w:eastAsia="Calibri"/>
        </w:rPr>
        <w:t xml:space="preserve">% от </w:t>
      </w:r>
      <w:r w:rsidR="00F57D38">
        <w:rPr>
          <w:rFonts w:eastAsia="Calibri"/>
        </w:rPr>
        <w:t>уточненного плана, невыполнение составило 101,8 тыс. рублей</w:t>
      </w:r>
      <w:r w:rsidRPr="00672255">
        <w:rPr>
          <w:rFonts w:eastAsia="Calibri"/>
        </w:rPr>
        <w:t xml:space="preserve">. </w:t>
      </w:r>
      <w:r w:rsidR="00F57D38" w:rsidRPr="00F57D38">
        <w:rPr>
          <w:rFonts w:eastAsia="Calibri"/>
        </w:rPr>
        <w:t xml:space="preserve">К исполнению 2024 года </w:t>
      </w:r>
      <w:r w:rsidR="00F57D38">
        <w:rPr>
          <w:rFonts w:eastAsia="Calibri"/>
        </w:rPr>
        <w:t>выявлено</w:t>
      </w:r>
      <w:r w:rsidR="00F57D38" w:rsidRPr="00F57D38">
        <w:rPr>
          <w:rFonts w:eastAsia="Calibri"/>
        </w:rPr>
        <w:t xml:space="preserve"> снижение на 6 712,4 тыс. рублей (темп роста 73%).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Анализ доходной части бюджета </w:t>
      </w:r>
      <w:proofErr w:type="spellStart"/>
      <w:r w:rsidR="00A90203">
        <w:rPr>
          <w:rFonts w:eastAsia="Calibri"/>
        </w:rPr>
        <w:t>Шестаковск</w:t>
      </w:r>
      <w:r w:rsidRPr="00672255">
        <w:rPr>
          <w:rFonts w:eastAsia="Calibri"/>
        </w:rPr>
        <w:t>ого</w:t>
      </w:r>
      <w:proofErr w:type="spellEnd"/>
      <w:r w:rsidRPr="00672255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Pr="00672255">
        <w:rPr>
          <w:rFonts w:eastAsia="Calibri"/>
        </w:rPr>
        <w:t xml:space="preserve"> по видам доходов бюджетной системы представлен в таблице.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  <w:i/>
        </w:rPr>
      </w:pPr>
      <w:r w:rsidRPr="00672255">
        <w:rPr>
          <w:rFonts w:eastAsia="Calibri"/>
          <w:i/>
        </w:rPr>
        <w:t>Анализ доходной части бюджета за 202</w:t>
      </w:r>
      <w:r w:rsidR="00672255">
        <w:rPr>
          <w:rFonts w:eastAsia="Calibri"/>
          <w:i/>
        </w:rPr>
        <w:t>5</w:t>
      </w:r>
      <w:r w:rsidRPr="00672255">
        <w:rPr>
          <w:rFonts w:eastAsia="Calibri"/>
          <w:i/>
        </w:rPr>
        <w:t xml:space="preserve"> год в сравнении с показателями 202</w:t>
      </w:r>
      <w:r w:rsidR="00672255">
        <w:rPr>
          <w:rFonts w:eastAsia="Calibri"/>
          <w:i/>
        </w:rPr>
        <w:t>4</w:t>
      </w:r>
      <w:r w:rsidRPr="00672255">
        <w:rPr>
          <w:rFonts w:eastAsia="Calibri"/>
          <w:i/>
        </w:rPr>
        <w:t xml:space="preserve"> года</w:t>
      </w:r>
    </w:p>
    <w:p w:rsidR="009B633C" w:rsidRPr="00672255" w:rsidRDefault="009B633C" w:rsidP="00672255">
      <w:pPr>
        <w:pStyle w:val="1"/>
        <w:ind w:left="0" w:firstLine="709"/>
        <w:jc w:val="right"/>
        <w:rPr>
          <w:rFonts w:eastAsia="Calibri"/>
        </w:rPr>
      </w:pPr>
      <w:r w:rsidRPr="00672255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11"/>
        <w:gridCol w:w="942"/>
        <w:gridCol w:w="666"/>
        <w:gridCol w:w="886"/>
        <w:gridCol w:w="942"/>
        <w:gridCol w:w="666"/>
        <w:gridCol w:w="911"/>
        <w:gridCol w:w="1065"/>
        <w:gridCol w:w="992"/>
        <w:gridCol w:w="747"/>
      </w:tblGrid>
      <w:tr w:rsidR="00672255" w:rsidRPr="004859E9" w:rsidTr="00F57D38">
        <w:trPr>
          <w:trHeight w:val="231"/>
          <w:tblHeader/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AE6460" w:rsidRDefault="009B633C" w:rsidP="00672255">
            <w:pPr>
              <w:pStyle w:val="af"/>
              <w:widowControl w:val="0"/>
              <w:spacing w:after="0" w:line="240" w:lineRule="auto"/>
              <w:ind w:left="-108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460">
              <w:rPr>
                <w:rFonts w:ascii="Times New Roman" w:hAnsi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</w:t>
            </w:r>
          </w:p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план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% исп. от </w:t>
            </w:r>
            <w:proofErr w:type="spellStart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. плана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+)прирост</w:t>
            </w:r>
            <w:proofErr w:type="gramEnd"/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-)снижение</w:t>
            </w:r>
            <w:proofErr w:type="gram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от </w:t>
            </w:r>
            <w:proofErr w:type="spell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отклонение </w:t>
            </w:r>
          </w:p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исполнения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темп роста</w:t>
            </w:r>
          </w:p>
        </w:tc>
      </w:tr>
      <w:tr w:rsidR="00F57D38" w:rsidRPr="004859E9" w:rsidTr="00F57D38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D38" w:rsidRPr="00AE6460" w:rsidRDefault="00F57D38" w:rsidP="00F57D38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ДОХОДЫ ВСЕГО,</w:t>
            </w:r>
          </w:p>
          <w:p w:rsidR="00F57D38" w:rsidRPr="00AE6460" w:rsidRDefault="00F57D38" w:rsidP="00F57D38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25 028,4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18 417,8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18 316,0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99%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-101,8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-6 712,4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73%</w:t>
            </w:r>
          </w:p>
        </w:tc>
      </w:tr>
      <w:tr w:rsidR="00F57D38" w:rsidRPr="004859E9" w:rsidTr="00F57D38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D38" w:rsidRPr="00AE6460" w:rsidRDefault="00F57D38" w:rsidP="00F57D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Налоговые и </w:t>
            </w:r>
          </w:p>
          <w:p w:rsidR="00F57D38" w:rsidRPr="00AE6460" w:rsidRDefault="00F57D38" w:rsidP="00F57D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>неналоговые: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sz w:val="18"/>
                <w:szCs w:val="18"/>
              </w:rPr>
              <w:t>4 280,3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17%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sz w:val="18"/>
                <w:szCs w:val="18"/>
              </w:rPr>
              <w:t>393,0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sz w:val="18"/>
                <w:szCs w:val="18"/>
              </w:rPr>
              <w:t>417,7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106%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+24,7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-3 862,6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10%</w:t>
            </w:r>
          </w:p>
        </w:tc>
      </w:tr>
      <w:tr w:rsidR="00F57D38" w:rsidRPr="004859E9" w:rsidTr="00F57D38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AE6460" w:rsidRDefault="00F57D38" w:rsidP="00F57D3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3 963,4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93%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310,0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328,0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79%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106%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+18,0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-3 635,4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8%</w:t>
            </w:r>
          </w:p>
        </w:tc>
      </w:tr>
      <w:tr w:rsidR="00F57D38" w:rsidRPr="004859E9" w:rsidTr="00F57D38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D38" w:rsidRPr="00AE6460" w:rsidRDefault="00F57D38" w:rsidP="00F57D3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неналоговые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316,9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7%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83,0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89,7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21%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108%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+6,7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-227,2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28%</w:t>
            </w:r>
          </w:p>
        </w:tc>
      </w:tr>
      <w:tr w:rsidR="00F57D38" w:rsidRPr="004859E9" w:rsidTr="00F57D38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D38" w:rsidRPr="00AE6460" w:rsidRDefault="00F57D38" w:rsidP="00F57D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sz w:val="18"/>
                <w:szCs w:val="18"/>
              </w:rPr>
              <w:t>20 748,1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83%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sz w:val="18"/>
                <w:szCs w:val="18"/>
              </w:rPr>
              <w:t>18 024,8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sz w:val="18"/>
                <w:szCs w:val="18"/>
              </w:rPr>
              <w:t>17 898,3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98%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99%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-126,5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-2 849,8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D38" w:rsidRPr="00F57D38" w:rsidRDefault="00F57D38" w:rsidP="00F57D3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57D38">
              <w:rPr>
                <w:rFonts w:ascii="Times New Roman" w:hAnsi="Times New Roman" w:cs="Times New Roman"/>
                <w:iCs/>
                <w:sz w:val="18"/>
                <w:szCs w:val="18"/>
              </w:rPr>
              <w:t>86%</w:t>
            </w:r>
          </w:p>
        </w:tc>
      </w:tr>
    </w:tbl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В сравнении с 202</w:t>
      </w:r>
      <w:r w:rsidR="00672255">
        <w:rPr>
          <w:rFonts w:eastAsia="Calibri"/>
        </w:rPr>
        <w:t>4</w:t>
      </w:r>
      <w:r w:rsidRPr="00672255">
        <w:rPr>
          <w:rFonts w:eastAsia="Calibri"/>
        </w:rPr>
        <w:t xml:space="preserve"> годом собственные доходы бюджета </w:t>
      </w:r>
      <w:proofErr w:type="spellStart"/>
      <w:r w:rsidR="00A90203">
        <w:rPr>
          <w:rFonts w:eastAsia="Calibri"/>
        </w:rPr>
        <w:t>Шестаковск</w:t>
      </w:r>
      <w:r w:rsidRPr="00672255">
        <w:rPr>
          <w:rFonts w:eastAsia="Calibri"/>
        </w:rPr>
        <w:t>ого</w:t>
      </w:r>
      <w:proofErr w:type="spellEnd"/>
      <w:r w:rsidRPr="00672255">
        <w:rPr>
          <w:rFonts w:eastAsia="Calibri"/>
        </w:rPr>
        <w:t xml:space="preserve"> </w:t>
      </w:r>
      <w:r w:rsidR="00C86C4D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 уменьшились на </w:t>
      </w:r>
      <w:r w:rsidR="005C5D80">
        <w:rPr>
          <w:rFonts w:eastAsia="Calibri"/>
        </w:rPr>
        <w:t>3 862,6</w:t>
      </w:r>
      <w:r w:rsidRPr="00672255">
        <w:rPr>
          <w:rFonts w:eastAsia="Calibri"/>
        </w:rPr>
        <w:t xml:space="preserve"> тыс. рублей и составили в сумме </w:t>
      </w:r>
      <w:r w:rsidR="005C5D80">
        <w:rPr>
          <w:rFonts w:eastAsia="Calibri"/>
        </w:rPr>
        <w:t>417,7</w:t>
      </w:r>
      <w:r w:rsidRPr="00672255">
        <w:rPr>
          <w:rFonts w:eastAsia="Calibri"/>
        </w:rPr>
        <w:t xml:space="preserve"> тыс. рублей; безвозмездные поступления в бюджете </w:t>
      </w:r>
      <w:proofErr w:type="spellStart"/>
      <w:r w:rsidR="00A90203">
        <w:rPr>
          <w:rFonts w:eastAsia="Calibri"/>
        </w:rPr>
        <w:t>Шестаковск</w:t>
      </w:r>
      <w:r w:rsidR="00C86C4D" w:rsidRPr="00C86C4D">
        <w:rPr>
          <w:rFonts w:eastAsia="Calibri"/>
        </w:rPr>
        <w:t>ого</w:t>
      </w:r>
      <w:proofErr w:type="spellEnd"/>
      <w:r w:rsidR="00C86C4D" w:rsidRPr="00C86C4D">
        <w:rPr>
          <w:rFonts w:eastAsia="Calibri"/>
        </w:rPr>
        <w:t xml:space="preserve"> МО </w:t>
      </w:r>
      <w:r w:rsidRPr="00672255">
        <w:rPr>
          <w:rFonts w:eastAsia="Calibri"/>
        </w:rPr>
        <w:t xml:space="preserve">от бюджетов других уровней бюджетной системы </w:t>
      </w:r>
      <w:r w:rsidR="00C86C4D">
        <w:rPr>
          <w:rFonts w:eastAsia="Calibri"/>
        </w:rPr>
        <w:t>у</w:t>
      </w:r>
      <w:r w:rsidR="005C5D80">
        <w:rPr>
          <w:rFonts w:eastAsia="Calibri"/>
        </w:rPr>
        <w:t>меньш</w:t>
      </w:r>
      <w:r w:rsidR="00C86C4D">
        <w:rPr>
          <w:rFonts w:eastAsia="Calibri"/>
        </w:rPr>
        <w:t>ились</w:t>
      </w:r>
      <w:r w:rsidRPr="00672255">
        <w:rPr>
          <w:rFonts w:eastAsia="Calibri"/>
        </w:rPr>
        <w:t xml:space="preserve"> на </w:t>
      </w:r>
      <w:r w:rsidR="005C5D80">
        <w:rPr>
          <w:rFonts w:eastAsia="Calibri"/>
        </w:rPr>
        <w:t>2 849,8</w:t>
      </w:r>
      <w:r w:rsidRPr="00672255">
        <w:rPr>
          <w:rFonts w:eastAsia="Calibri"/>
        </w:rPr>
        <w:t xml:space="preserve"> тыс. рублей и составили в сумме </w:t>
      </w:r>
      <w:r w:rsidR="005C5D80">
        <w:rPr>
          <w:rFonts w:eastAsia="Calibri"/>
        </w:rPr>
        <w:t>17 898,3</w:t>
      </w:r>
      <w:r w:rsidRPr="00672255">
        <w:rPr>
          <w:rFonts w:eastAsia="Calibri"/>
        </w:rPr>
        <w:t xml:space="preserve"> тыс. рублей.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Анализ доходной части бюджета показал, что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по сравнению с предыдущим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годом доля собственных доходов в общем объеме доходов </w:t>
      </w:r>
      <w:proofErr w:type="spellStart"/>
      <w:r w:rsidR="00A90203">
        <w:rPr>
          <w:rFonts w:eastAsia="Calibri"/>
        </w:rPr>
        <w:t>Шестаковск</w:t>
      </w:r>
      <w:r w:rsidR="00C86C4D" w:rsidRPr="00C86C4D">
        <w:rPr>
          <w:rFonts w:eastAsia="Calibri"/>
        </w:rPr>
        <w:t>ого</w:t>
      </w:r>
      <w:proofErr w:type="spellEnd"/>
      <w:r w:rsidR="00C86C4D" w:rsidRPr="00C86C4D">
        <w:rPr>
          <w:rFonts w:eastAsia="Calibri"/>
        </w:rPr>
        <w:t xml:space="preserve"> МО </w:t>
      </w:r>
      <w:r w:rsidRPr="00672255">
        <w:rPr>
          <w:rFonts w:eastAsia="Calibri"/>
        </w:rPr>
        <w:t xml:space="preserve">поселения снизилась и составила </w:t>
      </w:r>
      <w:r w:rsidR="00C86C4D">
        <w:rPr>
          <w:rFonts w:eastAsia="Calibri"/>
        </w:rPr>
        <w:t>2</w:t>
      </w:r>
      <w:r w:rsidRPr="00672255">
        <w:rPr>
          <w:rFonts w:eastAsia="Calibri"/>
        </w:rPr>
        <w:t>%. Основным источником доходов бюджета поселения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стали безвозмездные поступления – 9</w:t>
      </w:r>
      <w:r w:rsidR="00C86C4D">
        <w:rPr>
          <w:rFonts w:eastAsia="Calibri"/>
        </w:rPr>
        <w:t>8</w:t>
      </w:r>
      <w:r w:rsidRPr="00672255">
        <w:rPr>
          <w:rFonts w:eastAsia="Calibri"/>
        </w:rPr>
        <w:t>%, которые в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году составляли </w:t>
      </w:r>
      <w:r w:rsidR="005C5D80">
        <w:rPr>
          <w:rFonts w:eastAsia="Calibri"/>
        </w:rPr>
        <w:t>8</w:t>
      </w:r>
      <w:r w:rsidR="00C86C4D">
        <w:rPr>
          <w:rFonts w:eastAsia="Calibri"/>
        </w:rPr>
        <w:t>3</w:t>
      </w:r>
      <w:r w:rsidRPr="00672255">
        <w:rPr>
          <w:rFonts w:eastAsia="Calibri"/>
        </w:rPr>
        <w:t>%.</w:t>
      </w:r>
    </w:p>
    <w:p w:rsidR="009B633C" w:rsidRPr="00EF7AA8" w:rsidRDefault="009B633C" w:rsidP="00626203">
      <w:pPr>
        <w:pStyle w:val="ab"/>
        <w:ind w:left="0" w:firstLine="709"/>
        <w:jc w:val="both"/>
        <w:rPr>
          <w:b/>
        </w:rPr>
      </w:pPr>
      <w:r w:rsidRPr="00EF7AA8">
        <w:rPr>
          <w:b/>
        </w:rPr>
        <w:t>Исполнение налоговых и неналоговых доходов бюджета муниципального образования в 202</w:t>
      </w:r>
      <w:r w:rsidR="00C86C4D">
        <w:rPr>
          <w:b/>
        </w:rPr>
        <w:t>4</w:t>
      </w:r>
      <w:r w:rsidRPr="00EF7AA8">
        <w:rPr>
          <w:b/>
        </w:rPr>
        <w:t>-202</w:t>
      </w:r>
      <w:r w:rsidR="00C86C4D">
        <w:rPr>
          <w:b/>
        </w:rPr>
        <w:t>5</w:t>
      </w:r>
      <w:r w:rsidRPr="00EF7AA8">
        <w:rPr>
          <w:b/>
        </w:rPr>
        <w:t xml:space="preserve"> годах</w:t>
      </w:r>
      <w:r w:rsidR="00626203">
        <w:rPr>
          <w:b/>
        </w:rPr>
        <w:t>.</w:t>
      </w:r>
    </w:p>
    <w:p w:rsidR="009B633C" w:rsidRPr="00C86C4D" w:rsidRDefault="009B633C" w:rsidP="00C86C4D">
      <w:pPr>
        <w:pStyle w:val="1"/>
        <w:ind w:left="0" w:firstLine="709"/>
        <w:jc w:val="right"/>
        <w:rPr>
          <w:rFonts w:eastAsia="Calibri"/>
        </w:rPr>
      </w:pPr>
      <w:r w:rsidRPr="00C86C4D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71"/>
        <w:gridCol w:w="1011"/>
        <w:gridCol w:w="666"/>
        <w:gridCol w:w="1011"/>
        <w:gridCol w:w="666"/>
        <w:gridCol w:w="994"/>
        <w:gridCol w:w="709"/>
      </w:tblGrid>
      <w:tr w:rsidR="009B633C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отклонение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темп </w:t>
            </w:r>
          </w:p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роста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C86C4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НАЛОГОВЫЕ И НЕНАЛОГОВЫЕ ДОХОДЫ</w:t>
            </w:r>
            <w:r w:rsidRPr="00C86C4D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,</w:t>
            </w:r>
          </w:p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4 280,3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417,7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-3 862,6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Налоговые доходы, </w:t>
            </w:r>
          </w:p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3 963,4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93%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328,0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79%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-3 635,4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8%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804,6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19%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241,2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58%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-563,4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30%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3 073,6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72%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-3 073,6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76,6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20%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+5,9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108%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-4,3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50%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Неналоговые доходы, </w:t>
            </w:r>
          </w:p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316,9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21%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-227,2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28%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10%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-58,8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42%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+22,7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+0,6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175%</w:t>
            </w:r>
          </w:p>
        </w:tc>
      </w:tr>
      <w:tr w:rsidR="005C5D80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D80" w:rsidRPr="00C86C4D" w:rsidRDefault="005C5D80" w:rsidP="005C5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214,3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sz w:val="18"/>
                <w:szCs w:val="18"/>
              </w:rPr>
              <w:t>22,6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-191,7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D80" w:rsidRPr="005C5D80" w:rsidRDefault="005C5D80" w:rsidP="005C5D8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C5D80">
              <w:rPr>
                <w:rFonts w:ascii="Times New Roman" w:hAnsi="Times New Roman" w:cs="Times New Roman"/>
                <w:iCs/>
                <w:sz w:val="18"/>
                <w:szCs w:val="18"/>
              </w:rPr>
              <w:t>11%</w:t>
            </w:r>
          </w:p>
        </w:tc>
      </w:tr>
    </w:tbl>
    <w:p w:rsidR="009B633C" w:rsidRPr="0047762E" w:rsidRDefault="009B633C" w:rsidP="00626203">
      <w:pPr>
        <w:pStyle w:val="ab"/>
        <w:ind w:left="0" w:firstLine="709"/>
        <w:jc w:val="both"/>
        <w:rPr>
          <w:b/>
        </w:rPr>
      </w:pPr>
      <w:r w:rsidRPr="0047762E">
        <w:rPr>
          <w:b/>
        </w:rPr>
        <w:t>Налоговые доходы</w:t>
      </w:r>
      <w:r w:rsidR="00626203">
        <w:rPr>
          <w:b/>
        </w:rPr>
        <w:t>.</w:t>
      </w:r>
    </w:p>
    <w:p w:rsidR="00D96479" w:rsidRPr="00D96479" w:rsidRDefault="00D96479" w:rsidP="00D96479">
      <w:pPr>
        <w:pStyle w:val="1"/>
        <w:ind w:left="0" w:firstLine="709"/>
        <w:jc w:val="both"/>
        <w:rPr>
          <w:rFonts w:eastAsia="Calibri"/>
        </w:rPr>
      </w:pPr>
      <w:r w:rsidRPr="00D96479">
        <w:rPr>
          <w:rFonts w:eastAsia="Calibri"/>
        </w:rPr>
        <w:t>В 2025 году удельный вес налоговых и неналоговых доходов в общем объеме доходов бюджета муниципального образования составил 2% (в 2024 году – 17%).</w:t>
      </w:r>
    </w:p>
    <w:p w:rsidR="00D96479" w:rsidRPr="00D96479" w:rsidRDefault="00D96479" w:rsidP="00D96479">
      <w:pPr>
        <w:pStyle w:val="1"/>
        <w:ind w:left="0" w:firstLine="709"/>
        <w:jc w:val="both"/>
        <w:rPr>
          <w:rFonts w:eastAsia="Calibri"/>
        </w:rPr>
      </w:pPr>
      <w:r w:rsidRPr="00D96479">
        <w:rPr>
          <w:rFonts w:eastAsia="Calibri"/>
        </w:rPr>
        <w:t>Объем поступлений по налоговым и неналоговым доходам за 2025 год составил 417,7 тыс. рублей, или 106% от уточненного плана (393,0 тыс. рублей), перевыполнение составило 24,7 тыс. рублей.</w:t>
      </w:r>
    </w:p>
    <w:p w:rsidR="00D96479" w:rsidRPr="00D96479" w:rsidRDefault="00D96479" w:rsidP="00D96479">
      <w:pPr>
        <w:pStyle w:val="1"/>
        <w:ind w:left="0" w:firstLine="709"/>
        <w:jc w:val="both"/>
        <w:rPr>
          <w:rFonts w:eastAsia="Calibri"/>
        </w:rPr>
      </w:pPr>
      <w:r w:rsidRPr="00D96479">
        <w:rPr>
          <w:rFonts w:eastAsia="Calibri"/>
        </w:rPr>
        <w:t>К исполнению 2024 года (4 280,3 тыс. рублей) снижение составило 3 862,6 тыс. рублей (темп роста 10%).</w:t>
      </w:r>
    </w:p>
    <w:p w:rsidR="009B633C" w:rsidRPr="00147CB8" w:rsidRDefault="009B633C" w:rsidP="0047762E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налоговых доходов и динамика их поступлений:</w:t>
      </w:r>
    </w:p>
    <w:p w:rsidR="00147CB8" w:rsidRPr="00147CB8" w:rsidRDefault="009B633C" w:rsidP="005C5D80">
      <w:pPr>
        <w:pStyle w:val="1"/>
        <w:ind w:left="0" w:firstLine="709"/>
        <w:jc w:val="both"/>
        <w:rPr>
          <w:rFonts w:eastAsia="Calibri"/>
        </w:rPr>
      </w:pPr>
      <w:r w:rsidRPr="00796DB3">
        <w:rPr>
          <w:rFonts w:eastAsia="Calibri"/>
          <w:i/>
        </w:rPr>
        <w:lastRenderedPageBreak/>
        <w:t>налог на доходы физических лиц</w:t>
      </w:r>
      <w:r w:rsidRPr="00147CB8">
        <w:rPr>
          <w:rFonts w:eastAsia="Calibri"/>
        </w:rPr>
        <w:t xml:space="preserve"> – </w:t>
      </w:r>
      <w:r w:rsidR="005C5D80" w:rsidRPr="005C5D80">
        <w:rPr>
          <w:rFonts w:eastAsia="Calibri"/>
        </w:rPr>
        <w:t>объем поступлений за 2025 год составил 241,2 тыс. рублей, или 100% от уточненного плана (241,0 тыс. рублей), перевыполнение составило 0,2</w:t>
      </w:r>
      <w:r w:rsidR="005C5D80">
        <w:rPr>
          <w:rFonts w:eastAsia="Calibri"/>
        </w:rPr>
        <w:t xml:space="preserve"> </w:t>
      </w:r>
      <w:r w:rsidR="005C5D80" w:rsidRPr="005C5D80">
        <w:rPr>
          <w:rFonts w:eastAsia="Calibri"/>
        </w:rPr>
        <w:t>тыс. рублей</w:t>
      </w:r>
      <w:r w:rsidR="005C5D80">
        <w:rPr>
          <w:rFonts w:eastAsia="Calibri"/>
        </w:rPr>
        <w:t>, к</w:t>
      </w:r>
      <w:r w:rsidR="005C5D80" w:rsidRPr="005C5D80">
        <w:rPr>
          <w:rFonts w:eastAsia="Calibri"/>
        </w:rPr>
        <w:t xml:space="preserve"> исполнению 2024 года (804,6 тыс. рублей) снижение составило 563,4 тыс. рублей (темп роста 30%)</w:t>
      </w:r>
      <w:r w:rsidR="00147CB8" w:rsidRPr="00147CB8">
        <w:rPr>
          <w:rFonts w:eastAsia="Calibri"/>
        </w:rPr>
        <w:t>.</w:t>
      </w:r>
    </w:p>
    <w:p w:rsidR="009B633C" w:rsidRPr="00147CB8" w:rsidRDefault="009B633C" w:rsidP="005C5D80">
      <w:pPr>
        <w:pStyle w:val="1"/>
        <w:ind w:left="0" w:firstLine="709"/>
        <w:jc w:val="both"/>
        <w:rPr>
          <w:rFonts w:eastAsia="Calibri"/>
        </w:rPr>
      </w:pPr>
      <w:r w:rsidRPr="00796DB3">
        <w:rPr>
          <w:rFonts w:eastAsia="Calibri"/>
          <w:i/>
        </w:rPr>
        <w:t>налоги на имущество</w:t>
      </w:r>
      <w:r w:rsidRPr="00147CB8">
        <w:rPr>
          <w:rFonts w:eastAsia="Calibri"/>
        </w:rPr>
        <w:t xml:space="preserve"> - </w:t>
      </w:r>
      <w:r w:rsidR="005C5D80" w:rsidRPr="005C5D80">
        <w:rPr>
          <w:rFonts w:eastAsia="Calibri"/>
        </w:rPr>
        <w:t>объем поступлений за 2025 год составил 82,5 тыс. рублей, или 127% от уточненного плана (65,0 тыс. рублей), перевыполнение составило 17,5 тыс. рублей</w:t>
      </w:r>
      <w:r w:rsidR="005C5D80">
        <w:rPr>
          <w:rFonts w:eastAsia="Calibri"/>
        </w:rPr>
        <w:t>, к</w:t>
      </w:r>
      <w:r w:rsidR="005C5D80" w:rsidRPr="005C5D80">
        <w:rPr>
          <w:rFonts w:eastAsia="Calibri"/>
        </w:rPr>
        <w:t xml:space="preserve"> исполнению 2024 года (76,6 тыс. рублей) прирост составил 5,9 тыс. рублей (темп роста 108%).</w:t>
      </w:r>
      <w:r w:rsidRPr="00147CB8">
        <w:rPr>
          <w:rFonts w:eastAsia="Calibri"/>
        </w:rPr>
        <w:t>;</w:t>
      </w:r>
    </w:p>
    <w:p w:rsidR="009B633C" w:rsidRPr="00147CB8" w:rsidRDefault="009B633C" w:rsidP="005C5D80">
      <w:pPr>
        <w:pStyle w:val="1"/>
        <w:ind w:left="0" w:firstLine="709"/>
        <w:jc w:val="both"/>
        <w:rPr>
          <w:rFonts w:eastAsia="Calibri"/>
        </w:rPr>
      </w:pPr>
      <w:r w:rsidRPr="00796DB3">
        <w:rPr>
          <w:rFonts w:eastAsia="Calibri"/>
          <w:i/>
        </w:rPr>
        <w:t>государственная пошлина</w:t>
      </w:r>
      <w:r w:rsidRPr="00147CB8">
        <w:rPr>
          <w:rFonts w:eastAsia="Calibri"/>
        </w:rPr>
        <w:t xml:space="preserve"> – </w:t>
      </w:r>
      <w:r w:rsidR="005C5D80" w:rsidRPr="005C5D80">
        <w:rPr>
          <w:rFonts w:eastAsia="Calibri"/>
        </w:rPr>
        <w:t>объем поступлений за 2025 год составил 4,3 тыс. рублей, или 108% от уточненного плана (4,0 тыс. рублей), перевыполнение составило 0,3 тыс. рублей</w:t>
      </w:r>
      <w:r w:rsidR="005C5D80">
        <w:rPr>
          <w:rFonts w:eastAsia="Calibri"/>
        </w:rPr>
        <w:t>, к</w:t>
      </w:r>
      <w:r w:rsidR="005C5D80" w:rsidRPr="005C5D80">
        <w:rPr>
          <w:rFonts w:eastAsia="Calibri"/>
        </w:rPr>
        <w:t xml:space="preserve"> исполнению 2024 года (8,6 тыс. рублей) снижение составило 4,3 тыс. рублей (темп роста 50%)</w:t>
      </w:r>
      <w:r w:rsidR="00147CB8" w:rsidRPr="00147CB8">
        <w:rPr>
          <w:rFonts w:eastAsia="Calibri"/>
        </w:rPr>
        <w:t>.</w:t>
      </w:r>
    </w:p>
    <w:p w:rsidR="009B633C" w:rsidRPr="00147CB8" w:rsidRDefault="009B633C" w:rsidP="00626203">
      <w:pPr>
        <w:pStyle w:val="ab"/>
        <w:ind w:left="0" w:firstLine="709"/>
        <w:jc w:val="both"/>
        <w:rPr>
          <w:b/>
        </w:rPr>
      </w:pPr>
      <w:r w:rsidRPr="00147CB8">
        <w:rPr>
          <w:b/>
        </w:rPr>
        <w:t>Неналоговые доходы</w:t>
      </w:r>
      <w:r w:rsidR="00626203">
        <w:rPr>
          <w:b/>
        </w:rPr>
        <w:t>.</w:t>
      </w:r>
    </w:p>
    <w:p w:rsidR="00586E1B" w:rsidRPr="00586E1B" w:rsidRDefault="00586E1B" w:rsidP="00586E1B">
      <w:pPr>
        <w:pStyle w:val="1"/>
        <w:ind w:left="0" w:firstLine="709"/>
        <w:jc w:val="both"/>
        <w:rPr>
          <w:rFonts w:eastAsia="Calibri"/>
        </w:rPr>
      </w:pPr>
      <w:r w:rsidRPr="00586E1B">
        <w:rPr>
          <w:rFonts w:eastAsia="Calibri"/>
        </w:rPr>
        <w:t xml:space="preserve">В 2025 году удельный вес неналоговых доходов в общем объеме налоговых и неналоговых доходов составил 21% (в 2024 году – 7%). </w:t>
      </w:r>
    </w:p>
    <w:p w:rsidR="00586E1B" w:rsidRPr="00586E1B" w:rsidRDefault="00586E1B" w:rsidP="00586E1B">
      <w:pPr>
        <w:pStyle w:val="1"/>
        <w:ind w:left="0" w:firstLine="709"/>
        <w:jc w:val="both"/>
        <w:rPr>
          <w:rFonts w:eastAsia="Calibri"/>
        </w:rPr>
      </w:pPr>
      <w:r w:rsidRPr="00586E1B">
        <w:rPr>
          <w:rFonts w:eastAsia="Calibri"/>
        </w:rPr>
        <w:t>Объем поступлений за 2025 год составил 89,7 тыс. рублей, или 108% от уточненного плана (83,0 тыс. рублей), перевыполнение составило 6,7 тыс. рублей.</w:t>
      </w:r>
    </w:p>
    <w:p w:rsidR="00586E1B" w:rsidRPr="00586E1B" w:rsidRDefault="00586E1B" w:rsidP="00586E1B">
      <w:pPr>
        <w:pStyle w:val="1"/>
        <w:ind w:left="0" w:firstLine="709"/>
        <w:jc w:val="both"/>
        <w:rPr>
          <w:rFonts w:eastAsia="Calibri"/>
        </w:rPr>
      </w:pPr>
      <w:r w:rsidRPr="00586E1B">
        <w:rPr>
          <w:rFonts w:eastAsia="Calibri"/>
        </w:rPr>
        <w:t>К исполнению 2024 года (316,9 тыс. рублей) снижение составило 227,2 тыс. рублей (темп роста 28%).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неналоговых доходов и динамика их поступления:</w:t>
      </w:r>
    </w:p>
    <w:p w:rsidR="00796DB3" w:rsidRPr="00796DB3" w:rsidRDefault="00796DB3" w:rsidP="00796DB3">
      <w:pPr>
        <w:pStyle w:val="1"/>
        <w:ind w:left="0" w:firstLine="709"/>
        <w:jc w:val="both"/>
        <w:rPr>
          <w:rFonts w:eastAsia="Calibri"/>
        </w:rPr>
      </w:pPr>
      <w:r w:rsidRPr="00796DB3">
        <w:rPr>
          <w:rFonts w:eastAsia="Calibri"/>
          <w:i/>
        </w:rPr>
        <w:t>доходы от использования имущества</w:t>
      </w:r>
      <w:r>
        <w:rPr>
          <w:rFonts w:eastAsia="Calibri"/>
          <w:b/>
        </w:rPr>
        <w:t xml:space="preserve"> – </w:t>
      </w:r>
      <w:r w:rsidRPr="00796DB3">
        <w:rPr>
          <w:rFonts w:eastAsia="Calibri"/>
        </w:rPr>
        <w:t>объем</w:t>
      </w:r>
      <w:r>
        <w:rPr>
          <w:rFonts w:eastAsia="Calibri"/>
        </w:rPr>
        <w:t xml:space="preserve"> </w:t>
      </w:r>
      <w:r w:rsidRPr="00796DB3">
        <w:rPr>
          <w:rFonts w:eastAsia="Calibri"/>
        </w:rPr>
        <w:t>поступлений за 2025 год составил 43,0 тыс. рублей, или 105% от уточненного плана (41,0 тыс. рублей), перевыполнение составило 2,0 тыс. рублей</w:t>
      </w:r>
      <w:r>
        <w:rPr>
          <w:rFonts w:eastAsia="Calibri"/>
        </w:rPr>
        <w:t xml:space="preserve">, </w:t>
      </w:r>
      <w:r w:rsidRPr="00796DB3">
        <w:rPr>
          <w:rFonts w:eastAsia="Calibri"/>
        </w:rPr>
        <w:t>к исполнению 2024 года (101,8 тыс. рублей) снижение составило 58,8 тыс. рублей (темп роста 42%).</w:t>
      </w:r>
    </w:p>
    <w:p w:rsidR="00796DB3" w:rsidRPr="00796DB3" w:rsidRDefault="00796DB3" w:rsidP="00796DB3">
      <w:pPr>
        <w:pStyle w:val="1"/>
        <w:ind w:left="0" w:firstLine="709"/>
        <w:jc w:val="both"/>
        <w:rPr>
          <w:rFonts w:eastAsia="Calibri"/>
        </w:rPr>
      </w:pPr>
      <w:r w:rsidRPr="00796DB3">
        <w:rPr>
          <w:rFonts w:eastAsia="Calibri"/>
          <w:i/>
        </w:rPr>
        <w:t>доходы от оказания платных услуг и компенсации затрат государства</w:t>
      </w:r>
      <w:r>
        <w:rPr>
          <w:rFonts w:eastAsia="Calibri"/>
          <w:b/>
        </w:rPr>
        <w:t xml:space="preserve"> – </w:t>
      </w:r>
      <w:r w:rsidRPr="00796DB3">
        <w:rPr>
          <w:rFonts w:eastAsia="Calibri"/>
        </w:rPr>
        <w:t>объем</w:t>
      </w:r>
      <w:r>
        <w:rPr>
          <w:rFonts w:eastAsia="Calibri"/>
        </w:rPr>
        <w:t xml:space="preserve"> </w:t>
      </w:r>
      <w:r w:rsidRPr="00796DB3">
        <w:rPr>
          <w:rFonts w:eastAsia="Calibri"/>
        </w:rPr>
        <w:t>поступлений за 2025 год составил 22,7 тыс. рублей, или 103% от уточненного плана (22,0 тыс. рублей), перевыполнение составило 0,7 тыс. рублей</w:t>
      </w:r>
      <w:r>
        <w:rPr>
          <w:rFonts w:eastAsia="Calibri"/>
        </w:rPr>
        <w:t xml:space="preserve">, </w:t>
      </w:r>
      <w:r w:rsidRPr="00796DB3">
        <w:rPr>
          <w:rFonts w:eastAsia="Calibri"/>
        </w:rPr>
        <w:t>к исполнению 2024 года (0,0 тыс. рублей) прирост составил 22,7 тыс. рублей.</w:t>
      </w:r>
    </w:p>
    <w:p w:rsidR="00796DB3" w:rsidRPr="00796DB3" w:rsidRDefault="00796DB3" w:rsidP="00796DB3">
      <w:pPr>
        <w:pStyle w:val="1"/>
        <w:ind w:left="0" w:firstLine="709"/>
        <w:jc w:val="both"/>
        <w:rPr>
          <w:rFonts w:eastAsia="Calibri"/>
        </w:rPr>
      </w:pPr>
      <w:r w:rsidRPr="00796DB3">
        <w:rPr>
          <w:rFonts w:eastAsia="Calibri"/>
          <w:i/>
        </w:rPr>
        <w:t>доходы от продажи материальных и нематериальных активов</w:t>
      </w:r>
      <w:r w:rsidRPr="00796DB3">
        <w:rPr>
          <w:rFonts w:eastAsia="Calibri"/>
        </w:rPr>
        <w:t xml:space="preserve"> – объем</w:t>
      </w:r>
      <w:r>
        <w:rPr>
          <w:rFonts w:eastAsia="Calibri"/>
        </w:rPr>
        <w:t xml:space="preserve"> </w:t>
      </w:r>
      <w:r w:rsidRPr="00796DB3">
        <w:rPr>
          <w:rFonts w:eastAsia="Calibri"/>
        </w:rPr>
        <w:t>поступлений за 2025 год составил 1,4 тыс. рублей, от уточненного плана (0,0 тыс. рублей), перевыполнение составило 1,4 тыс. рублей</w:t>
      </w:r>
      <w:r>
        <w:rPr>
          <w:rFonts w:eastAsia="Calibri"/>
        </w:rPr>
        <w:t xml:space="preserve">, </w:t>
      </w:r>
      <w:r w:rsidRPr="00796DB3">
        <w:rPr>
          <w:rFonts w:eastAsia="Calibri"/>
        </w:rPr>
        <w:t>к исполнению 2024 года (0,8 тыс. рублей) прирост составил 0,6 тыс. рублей (темп роста 175%).</w:t>
      </w:r>
    </w:p>
    <w:p w:rsidR="00796DB3" w:rsidRPr="00796DB3" w:rsidRDefault="00796DB3" w:rsidP="00796DB3">
      <w:pPr>
        <w:pStyle w:val="1"/>
        <w:ind w:left="0" w:firstLine="709"/>
        <w:jc w:val="both"/>
        <w:rPr>
          <w:rFonts w:eastAsia="Calibri"/>
        </w:rPr>
      </w:pPr>
      <w:r w:rsidRPr="00796DB3">
        <w:rPr>
          <w:rFonts w:eastAsia="Calibri"/>
          <w:i/>
        </w:rPr>
        <w:t>штрафы, санкции, возмещение ущерба</w:t>
      </w:r>
      <w:r>
        <w:rPr>
          <w:rFonts w:eastAsia="Calibri"/>
          <w:b/>
        </w:rPr>
        <w:t xml:space="preserve"> - </w:t>
      </w:r>
      <w:r w:rsidRPr="00796DB3">
        <w:rPr>
          <w:rFonts w:eastAsia="Calibri"/>
        </w:rPr>
        <w:t>объем поступлений за 2025 год составил 22,6 тыс. рублей, или 113% от уточненного плана (20,0 тыс. рублей), перевыполнение составило 2,6 тыс. рублей</w:t>
      </w:r>
      <w:r>
        <w:rPr>
          <w:rFonts w:eastAsia="Calibri"/>
        </w:rPr>
        <w:t xml:space="preserve">, </w:t>
      </w:r>
      <w:r w:rsidRPr="00796DB3">
        <w:rPr>
          <w:rFonts w:eastAsia="Calibri"/>
        </w:rPr>
        <w:t>к исполнению 2024 года (214,3 тыс. рублей) снижение составило 191,7 тыс. рублей (темп роста 11%).</w:t>
      </w:r>
    </w:p>
    <w:p w:rsidR="009B633C" w:rsidRPr="00A757DB" w:rsidRDefault="009B633C" w:rsidP="00626203">
      <w:pPr>
        <w:pStyle w:val="ab"/>
        <w:ind w:left="0" w:firstLine="709"/>
        <w:jc w:val="both"/>
        <w:rPr>
          <w:b/>
        </w:rPr>
      </w:pPr>
      <w:r w:rsidRPr="00A757DB">
        <w:rPr>
          <w:b/>
        </w:rPr>
        <w:t>Безвозмездные поступления</w:t>
      </w:r>
      <w:r w:rsidR="00626203">
        <w:rPr>
          <w:b/>
        </w:rPr>
        <w:t>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Доля безвозмездных поступлений в общей сумме поступивших доходов </w:t>
      </w:r>
      <w:proofErr w:type="spellStart"/>
      <w:r w:rsidR="00A90203">
        <w:rPr>
          <w:rFonts w:eastAsia="Calibri"/>
        </w:rPr>
        <w:t>Шестаковск</w:t>
      </w:r>
      <w:r w:rsidR="00A757DB" w:rsidRPr="00A757DB">
        <w:rPr>
          <w:rFonts w:eastAsia="Calibri"/>
        </w:rPr>
        <w:t>ого</w:t>
      </w:r>
      <w:proofErr w:type="spellEnd"/>
      <w:r w:rsidR="00A757DB" w:rsidRPr="00A757DB">
        <w:rPr>
          <w:rFonts w:eastAsia="Calibri"/>
        </w:rPr>
        <w:t xml:space="preserve"> МО </w:t>
      </w:r>
      <w:r w:rsidRPr="00A757DB">
        <w:rPr>
          <w:rFonts w:eastAsia="Calibri"/>
        </w:rPr>
        <w:t xml:space="preserve">составляет </w:t>
      </w:r>
      <w:r w:rsidR="00A757DB">
        <w:rPr>
          <w:rFonts w:eastAsia="Calibri"/>
        </w:rPr>
        <w:t>98</w:t>
      </w:r>
      <w:r w:rsidRPr="00A757DB">
        <w:rPr>
          <w:rFonts w:eastAsia="Calibri"/>
        </w:rPr>
        <w:t xml:space="preserve">%. </w:t>
      </w:r>
      <w:r w:rsidR="00A757DB">
        <w:rPr>
          <w:rFonts w:eastAsia="Calibri"/>
        </w:rPr>
        <w:t>П</w:t>
      </w:r>
      <w:r w:rsidRPr="00A757DB">
        <w:rPr>
          <w:rFonts w:eastAsia="Calibri"/>
        </w:rPr>
        <w:t xml:space="preserve">оступление составило в сумме </w:t>
      </w:r>
      <w:r w:rsidR="00796DB3">
        <w:rPr>
          <w:rFonts w:eastAsia="Calibri"/>
        </w:rPr>
        <w:t>17 898,3</w:t>
      </w:r>
      <w:r w:rsidRPr="00A757DB">
        <w:rPr>
          <w:rFonts w:eastAsia="Calibri"/>
        </w:rPr>
        <w:t xml:space="preserve"> тыс. рублей, в том числе: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proofErr w:type="spellStart"/>
      <w:r w:rsidR="00A757DB" w:rsidRPr="00A757DB">
        <w:rPr>
          <w:rFonts w:eastAsia="Calibri"/>
          <w:iCs/>
        </w:rPr>
        <w:t>софинансирование</w:t>
      </w:r>
      <w:proofErr w:type="spellEnd"/>
      <w:r w:rsidR="00A757DB" w:rsidRPr="00A757DB">
        <w:rPr>
          <w:rFonts w:eastAsia="Calibri"/>
          <w:iCs/>
        </w:rPr>
        <w:t xml:space="preserve"> полномочий местного бюджета</w:t>
      </w:r>
      <w:r w:rsidRPr="00A757DB">
        <w:rPr>
          <w:rFonts w:eastAsia="Calibri"/>
        </w:rPr>
        <w:t xml:space="preserve"> составил</w:t>
      </w:r>
      <w:r w:rsidR="00A757DB">
        <w:rPr>
          <w:rFonts w:eastAsia="Calibri"/>
        </w:rPr>
        <w:t>о</w:t>
      </w:r>
      <w:r w:rsidRPr="00A757DB">
        <w:rPr>
          <w:rFonts w:eastAsia="Calibri"/>
        </w:rPr>
        <w:t xml:space="preserve"> в сумме </w:t>
      </w:r>
      <w:r w:rsidR="00796DB3">
        <w:rPr>
          <w:rFonts w:eastAsia="Calibri"/>
          <w:iCs/>
        </w:rPr>
        <w:t>16 919,5</w:t>
      </w:r>
      <w:r w:rsidR="00A757DB" w:rsidRPr="00A757DB">
        <w:rPr>
          <w:rFonts w:eastAsia="Calibri"/>
          <w:iCs/>
        </w:rPr>
        <w:t xml:space="preserve"> </w:t>
      </w:r>
      <w:r w:rsidRPr="00A757DB">
        <w:rPr>
          <w:rFonts w:eastAsia="Calibri"/>
        </w:rPr>
        <w:t>тыс. рублей;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r w:rsidR="00A757DB" w:rsidRPr="00A757DB">
        <w:rPr>
          <w:rFonts w:eastAsia="Calibri"/>
          <w:iCs/>
        </w:rPr>
        <w:t>выполнение делегированных полномочий</w:t>
      </w:r>
      <w:r w:rsidRPr="00A757DB">
        <w:rPr>
          <w:rFonts w:eastAsia="Calibri"/>
        </w:rPr>
        <w:t xml:space="preserve"> – в сумме </w:t>
      </w:r>
      <w:r w:rsidR="00796DB3">
        <w:rPr>
          <w:rFonts w:eastAsia="Calibri"/>
          <w:iCs/>
        </w:rPr>
        <w:t>978,8</w:t>
      </w:r>
      <w:r w:rsidR="00A757DB">
        <w:rPr>
          <w:rFonts w:eastAsia="Calibri"/>
          <w:i/>
          <w:iCs/>
        </w:rPr>
        <w:t xml:space="preserve"> </w:t>
      </w:r>
      <w:r w:rsidRPr="00A757DB">
        <w:rPr>
          <w:rFonts w:eastAsia="Calibri"/>
        </w:rPr>
        <w:t>тыс. рублей.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Следует отметить высокую степень зависимости бюджета от поступлений из </w:t>
      </w:r>
      <w:r w:rsidR="00A757DB">
        <w:rPr>
          <w:rFonts w:eastAsia="Calibri"/>
        </w:rPr>
        <w:t>других</w:t>
      </w:r>
      <w:r w:rsidRPr="00A757DB">
        <w:rPr>
          <w:rFonts w:eastAsia="Calibri"/>
        </w:rPr>
        <w:t xml:space="preserve"> бюджет</w:t>
      </w:r>
      <w:r w:rsidR="00BA21CD">
        <w:rPr>
          <w:rFonts w:eastAsia="Calibri"/>
        </w:rPr>
        <w:t>ов</w:t>
      </w:r>
      <w:r w:rsidRPr="00A757DB">
        <w:rPr>
          <w:rFonts w:eastAsia="Calibri"/>
        </w:rPr>
        <w:t>. Из поступивших за 202</w:t>
      </w:r>
      <w:r w:rsidR="00A757DB">
        <w:rPr>
          <w:rFonts w:eastAsia="Calibri"/>
        </w:rPr>
        <w:t>5</w:t>
      </w:r>
      <w:r w:rsidRPr="00A757DB">
        <w:rPr>
          <w:rFonts w:eastAsia="Calibri"/>
        </w:rPr>
        <w:t xml:space="preserve"> год доходов в бюджет </w:t>
      </w:r>
      <w:proofErr w:type="spellStart"/>
      <w:r w:rsidR="00A90203">
        <w:rPr>
          <w:rFonts w:eastAsia="Calibri"/>
        </w:rPr>
        <w:t>Шестаковск</w:t>
      </w:r>
      <w:r w:rsidRPr="00A757DB">
        <w:rPr>
          <w:rFonts w:eastAsia="Calibri"/>
        </w:rPr>
        <w:t>ого</w:t>
      </w:r>
      <w:proofErr w:type="spellEnd"/>
      <w:r w:rsidRPr="00A757DB">
        <w:rPr>
          <w:rFonts w:eastAsia="Calibri"/>
        </w:rPr>
        <w:t xml:space="preserve"> муниципального образования в сумме </w:t>
      </w:r>
      <w:r w:rsidR="00796DB3">
        <w:rPr>
          <w:rFonts w:eastAsia="Calibri"/>
          <w:bCs/>
        </w:rPr>
        <w:t>18 316,0</w:t>
      </w:r>
      <w:r w:rsidR="00A757DB">
        <w:rPr>
          <w:rFonts w:eastAsia="Calibri"/>
          <w:b/>
          <w:bCs/>
        </w:rPr>
        <w:t xml:space="preserve"> </w:t>
      </w:r>
      <w:r w:rsidRPr="00A757DB">
        <w:rPr>
          <w:rFonts w:eastAsia="Calibri"/>
        </w:rPr>
        <w:t xml:space="preserve">тыс. рублей, налоговые и неналоговые доходы составили всего </w:t>
      </w:r>
      <w:r w:rsidR="00F61FCA" w:rsidRPr="00F61FCA">
        <w:rPr>
          <w:rFonts w:eastAsia="Calibri"/>
          <w:iCs/>
        </w:rPr>
        <w:t>2%</w:t>
      </w:r>
      <w:r w:rsidRPr="00A757DB">
        <w:rPr>
          <w:rFonts w:eastAsia="Calibri"/>
        </w:rPr>
        <w:t xml:space="preserve"> (</w:t>
      </w:r>
      <w:r w:rsidR="00796DB3">
        <w:rPr>
          <w:rFonts w:eastAsia="Calibri"/>
        </w:rPr>
        <w:t>417,7</w:t>
      </w:r>
      <w:r w:rsidRPr="00A757DB">
        <w:rPr>
          <w:rFonts w:eastAsia="Calibri"/>
        </w:rPr>
        <w:t xml:space="preserve"> тыс. рублей), а безвозмездные поступления от других бюджетов – </w:t>
      </w:r>
      <w:r w:rsidR="00F61FCA" w:rsidRPr="00F61FCA">
        <w:rPr>
          <w:rFonts w:eastAsia="Calibri"/>
          <w:iCs/>
        </w:rPr>
        <w:t>98%</w:t>
      </w:r>
      <w:r w:rsidRPr="00A757DB">
        <w:rPr>
          <w:rFonts w:eastAsia="Calibri"/>
        </w:rPr>
        <w:t xml:space="preserve"> (</w:t>
      </w:r>
      <w:r w:rsidR="00796DB3">
        <w:rPr>
          <w:rFonts w:eastAsia="Calibri"/>
        </w:rPr>
        <w:t>117 898,3</w:t>
      </w:r>
      <w:r w:rsidR="00A757DB">
        <w:rPr>
          <w:rFonts w:eastAsia="Calibri"/>
        </w:rPr>
        <w:t xml:space="preserve"> </w:t>
      </w:r>
      <w:r w:rsidRPr="00A757DB">
        <w:rPr>
          <w:rFonts w:eastAsia="Calibri"/>
        </w:rPr>
        <w:t>тыс. рублей).</w:t>
      </w:r>
    </w:p>
    <w:p w:rsidR="009B633C" w:rsidRPr="00F61FCA" w:rsidRDefault="009B633C" w:rsidP="00626203">
      <w:pPr>
        <w:pStyle w:val="ab"/>
        <w:ind w:left="0" w:firstLine="709"/>
        <w:jc w:val="both"/>
        <w:rPr>
          <w:b/>
        </w:rPr>
      </w:pPr>
      <w:r w:rsidRPr="00F61FCA">
        <w:rPr>
          <w:b/>
        </w:rPr>
        <w:t xml:space="preserve">Исполнение расходной части бюджета </w:t>
      </w:r>
      <w:proofErr w:type="spellStart"/>
      <w:r w:rsidR="00A90203">
        <w:rPr>
          <w:b/>
        </w:rPr>
        <w:t>Шестаковск</w:t>
      </w:r>
      <w:r w:rsidRPr="00F61FCA">
        <w:rPr>
          <w:b/>
        </w:rPr>
        <w:t>ого</w:t>
      </w:r>
      <w:proofErr w:type="spellEnd"/>
      <w:r w:rsidRPr="000B0CA5">
        <w:rPr>
          <w:b/>
        </w:rPr>
        <w:t xml:space="preserve"> </w:t>
      </w:r>
      <w:r w:rsidR="00626203">
        <w:rPr>
          <w:b/>
        </w:rPr>
        <w:t>МО.</w:t>
      </w:r>
    </w:p>
    <w:p w:rsidR="009B633C" w:rsidRPr="00F61FCA" w:rsidRDefault="009B633C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</w:rPr>
        <w:t xml:space="preserve">Исполнение местного бюджета по расходам составило </w:t>
      </w:r>
      <w:r w:rsidR="00F61FCA">
        <w:rPr>
          <w:rFonts w:eastAsia="Calibri"/>
        </w:rPr>
        <w:t>18 </w:t>
      </w:r>
      <w:r w:rsidR="00796DB3">
        <w:rPr>
          <w:rFonts w:eastAsia="Calibri"/>
        </w:rPr>
        <w:t>184</w:t>
      </w:r>
      <w:r w:rsidR="00F61FCA">
        <w:rPr>
          <w:rFonts w:eastAsia="Calibri"/>
        </w:rPr>
        <w:t>,</w:t>
      </w:r>
      <w:r w:rsidR="00796DB3">
        <w:rPr>
          <w:rFonts w:eastAsia="Calibri"/>
        </w:rPr>
        <w:t>5</w:t>
      </w:r>
      <w:r w:rsidRPr="00F61FCA">
        <w:rPr>
          <w:rFonts w:eastAsia="Calibri"/>
        </w:rPr>
        <w:t xml:space="preserve"> тыс. рублей, что составило 9</w:t>
      </w:r>
      <w:r w:rsidR="00796DB3">
        <w:rPr>
          <w:rFonts w:eastAsia="Calibri"/>
        </w:rPr>
        <w:t>5</w:t>
      </w:r>
      <w:r w:rsidRPr="00F61FCA">
        <w:rPr>
          <w:rFonts w:eastAsia="Calibri"/>
        </w:rPr>
        <w:t xml:space="preserve">% </w:t>
      </w:r>
      <w:r w:rsidR="00F61FCA">
        <w:rPr>
          <w:rFonts w:eastAsia="Calibri"/>
        </w:rPr>
        <w:t>от</w:t>
      </w:r>
      <w:r w:rsidRPr="00F61FCA">
        <w:rPr>
          <w:rFonts w:eastAsia="Calibri"/>
        </w:rPr>
        <w:t xml:space="preserve"> плановых </w:t>
      </w:r>
      <w:r w:rsidR="00F61FCA">
        <w:rPr>
          <w:rFonts w:eastAsia="Calibri"/>
        </w:rPr>
        <w:t>показателей</w:t>
      </w:r>
      <w:r w:rsidRPr="00F61FCA">
        <w:rPr>
          <w:rFonts w:eastAsia="Calibri"/>
        </w:rPr>
        <w:t>.</w:t>
      </w:r>
    </w:p>
    <w:p w:rsidR="00F61FCA" w:rsidRPr="00F61FCA" w:rsidRDefault="00F61FCA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</w:rPr>
        <w:t xml:space="preserve">Основное направление расходной части бюджета муниципального образования – обеспечение функционирования органов местного самоуправления и подведомственных </w:t>
      </w:r>
      <w:r w:rsidRPr="00F61FCA">
        <w:rPr>
          <w:rFonts w:eastAsia="Calibri"/>
        </w:rPr>
        <w:lastRenderedPageBreak/>
        <w:t xml:space="preserve">учреждений. Расходы по данному направлению в 2025 году составили </w:t>
      </w:r>
      <w:r w:rsidR="00796DB3">
        <w:rPr>
          <w:rFonts w:eastAsia="Calibri"/>
        </w:rPr>
        <w:t>15 336,7</w:t>
      </w:r>
      <w:r w:rsidRPr="00F61FCA">
        <w:rPr>
          <w:rFonts w:eastAsia="Calibri"/>
        </w:rPr>
        <w:t xml:space="preserve"> тыс. рублей, или 8</w:t>
      </w:r>
      <w:r w:rsidR="00796DB3">
        <w:rPr>
          <w:rFonts w:eastAsia="Calibri"/>
        </w:rPr>
        <w:t>4</w:t>
      </w:r>
      <w:r w:rsidRPr="00F61FCA">
        <w:rPr>
          <w:rFonts w:eastAsia="Calibri"/>
        </w:rPr>
        <w:t xml:space="preserve">% от общего объема исполнения бюджета по расходам, что на </w:t>
      </w:r>
      <w:r w:rsidR="00796DB3">
        <w:rPr>
          <w:rFonts w:eastAsia="Calibri"/>
        </w:rPr>
        <w:t>400,8</w:t>
      </w:r>
      <w:r w:rsidRPr="00F61FCA">
        <w:rPr>
          <w:rFonts w:eastAsia="Calibri"/>
        </w:rPr>
        <w:t xml:space="preserve"> тыс. рублей меньше по отношению к аналогичным расходам 2024 года (</w:t>
      </w:r>
      <w:r w:rsidR="00796DB3">
        <w:rPr>
          <w:rFonts w:eastAsia="Calibri"/>
        </w:rPr>
        <w:t>15 737,5</w:t>
      </w:r>
      <w:r w:rsidRPr="00F61FCA">
        <w:rPr>
          <w:rFonts w:eastAsia="Calibri"/>
        </w:rPr>
        <w:t xml:space="preserve"> тыс. рублей).</w:t>
      </w:r>
    </w:p>
    <w:p w:rsidR="009B633C" w:rsidRPr="00F61FCA" w:rsidRDefault="009B633C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  <w:i/>
        </w:rPr>
        <w:t>Распределение расходов бюджета по направлениям в 2024</w:t>
      </w:r>
      <w:r w:rsidR="00F61FCA">
        <w:rPr>
          <w:rFonts w:eastAsia="Calibri"/>
          <w:i/>
        </w:rPr>
        <w:t>-2025</w:t>
      </w:r>
      <w:r w:rsidRPr="00F61FCA">
        <w:rPr>
          <w:rFonts w:eastAsia="Calibri"/>
          <w:i/>
        </w:rPr>
        <w:t xml:space="preserve"> году отражено в таблице</w:t>
      </w:r>
      <w:r w:rsidRPr="00F61FCA">
        <w:rPr>
          <w:rFonts w:eastAsia="Calibri"/>
        </w:rPr>
        <w:t>.</w:t>
      </w:r>
    </w:p>
    <w:p w:rsidR="009B633C" w:rsidRPr="00F61FCA" w:rsidRDefault="009B633C" w:rsidP="00F61FCA">
      <w:pPr>
        <w:pStyle w:val="1"/>
        <w:ind w:left="0" w:firstLine="709"/>
        <w:jc w:val="right"/>
        <w:rPr>
          <w:rFonts w:eastAsia="Calibri"/>
        </w:rPr>
      </w:pPr>
      <w:r w:rsidRPr="00F61FCA">
        <w:rPr>
          <w:rFonts w:eastAsia="Calibri"/>
        </w:rPr>
        <w:t>тыс. рублей</w:t>
      </w:r>
    </w:p>
    <w:tbl>
      <w:tblPr>
        <w:tblW w:w="9634" w:type="dxa"/>
        <w:tblInd w:w="95" w:type="dxa"/>
        <w:tblLook w:val="04A0" w:firstRow="1" w:lastRow="0" w:firstColumn="1" w:lastColumn="0" w:noHBand="0" w:noVBand="1"/>
      </w:tblPr>
      <w:tblGrid>
        <w:gridCol w:w="897"/>
        <w:gridCol w:w="2397"/>
        <w:gridCol w:w="1252"/>
        <w:gridCol w:w="666"/>
        <w:gridCol w:w="1252"/>
        <w:gridCol w:w="666"/>
        <w:gridCol w:w="1252"/>
        <w:gridCol w:w="1252"/>
      </w:tblGrid>
      <w:tr w:rsidR="004C6B7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Отклонение 2025г. от 2024г.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роста, %</w:t>
            </w:r>
          </w:p>
        </w:tc>
      </w:tr>
      <w:tr w:rsidR="00796DB3" w:rsidRPr="00CB7F9D" w:rsidTr="00FB568D">
        <w:trPr>
          <w:trHeight w:val="20"/>
        </w:trPr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DB3" w:rsidRPr="00F61FCA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25 873,7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18 184,5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-7 689,2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70%</w:t>
            </w:r>
          </w:p>
        </w:tc>
      </w:tr>
      <w:tr w:rsidR="00796DB3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13 711,3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53%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16 907,9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93%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+3 196,6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123%</w:t>
            </w:r>
          </w:p>
        </w:tc>
      </w:tr>
      <w:tr w:rsidR="00796DB3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249,5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296,7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+47,2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119%</w:t>
            </w:r>
          </w:p>
        </w:tc>
      </w:tr>
      <w:tr w:rsidR="00796DB3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B3" w:rsidRPr="00796DB3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-51,1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796DB3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3 576,8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14%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424,9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-3 151,9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12%</w:t>
            </w:r>
          </w:p>
        </w:tc>
      </w:tr>
      <w:tr w:rsidR="00796DB3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DB3" w:rsidRPr="00F61FCA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5 225,9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20%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555,0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3%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-4 670,9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11%</w:t>
            </w:r>
          </w:p>
        </w:tc>
      </w:tr>
      <w:tr w:rsidR="00796DB3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B3" w:rsidRPr="00796DB3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-30,0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796DB3" w:rsidRPr="00CB7F9D" w:rsidTr="00796DB3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B3" w:rsidRPr="00796DB3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31,5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-31,5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796DB3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F61FCA" w:rsidRDefault="00796DB3" w:rsidP="00796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B3" w:rsidRPr="00F61FCA" w:rsidRDefault="00796DB3" w:rsidP="00796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2 997,6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12%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-2 997,6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DB3" w:rsidRPr="00796DB3" w:rsidRDefault="00796DB3" w:rsidP="00796DB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96DB3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</w:tbl>
    <w:p w:rsidR="004C6B76" w:rsidRPr="004C6B76" w:rsidRDefault="004C6B76" w:rsidP="00AE6460">
      <w:pPr>
        <w:pStyle w:val="1"/>
        <w:ind w:left="0" w:firstLine="709"/>
        <w:jc w:val="both"/>
        <w:rPr>
          <w:rFonts w:eastAsia="Calibri"/>
        </w:rPr>
      </w:pPr>
      <w:r w:rsidRPr="004C6B76">
        <w:rPr>
          <w:rFonts w:eastAsia="Calibri"/>
        </w:rPr>
        <w:t xml:space="preserve">Анализ исполнения бюджета муниципального образования в 2024-2025 годах по группам и направлениям расходов показывает, что объем средств, направляемых на социально значимые расходы, в бюджете муниципального образования занимает наибольший удельный вес: </w:t>
      </w:r>
      <w:r w:rsidR="00FB568D">
        <w:rPr>
          <w:rFonts w:eastAsia="Calibri"/>
        </w:rPr>
        <w:t>62</w:t>
      </w:r>
      <w:r w:rsidRPr="00AE6460">
        <w:rPr>
          <w:rFonts w:eastAsia="Calibri"/>
        </w:rPr>
        <w:t>%</w:t>
      </w:r>
      <w:r w:rsidRPr="004C6B76">
        <w:rPr>
          <w:rFonts w:eastAsia="Calibri"/>
        </w:rPr>
        <w:t xml:space="preserve"> в 2024 году, </w:t>
      </w:r>
      <w:r w:rsidRPr="00AE6460">
        <w:rPr>
          <w:rFonts w:eastAsia="Calibri"/>
        </w:rPr>
        <w:t>84%</w:t>
      </w:r>
      <w:r w:rsidRPr="004C6B76">
        <w:rPr>
          <w:rFonts w:eastAsia="Calibri"/>
        </w:rPr>
        <w:t xml:space="preserve"> в 2025 году. </w:t>
      </w:r>
    </w:p>
    <w:p w:rsidR="004C6B76" w:rsidRPr="00AE6460" w:rsidRDefault="004C6B76" w:rsidP="00AE6460">
      <w:pPr>
        <w:pStyle w:val="1"/>
        <w:ind w:left="0" w:firstLine="709"/>
        <w:jc w:val="both"/>
        <w:rPr>
          <w:rFonts w:eastAsia="Calibri"/>
          <w:i/>
        </w:rPr>
      </w:pPr>
      <w:r w:rsidRPr="00AE6460">
        <w:rPr>
          <w:rFonts w:eastAsia="Calibri"/>
          <w:i/>
        </w:rPr>
        <w:t xml:space="preserve">Расходы бюджета муниципального образования по группам и направлениям в 2024-2025 годах представлены в </w:t>
      </w:r>
      <w:r w:rsidR="00AE6460" w:rsidRPr="00AE6460">
        <w:rPr>
          <w:rFonts w:eastAsia="Calibri"/>
          <w:i/>
        </w:rPr>
        <w:t>таблице</w:t>
      </w:r>
      <w:r w:rsidRPr="00AE6460">
        <w:rPr>
          <w:rFonts w:eastAsia="Calibri"/>
          <w:i/>
        </w:rPr>
        <w:t>.</w:t>
      </w:r>
    </w:p>
    <w:p w:rsidR="004C6B76" w:rsidRPr="004C6B76" w:rsidRDefault="004C6B76" w:rsidP="00AE6460">
      <w:pPr>
        <w:pStyle w:val="1"/>
        <w:ind w:left="0" w:firstLine="709"/>
        <w:jc w:val="right"/>
        <w:rPr>
          <w:rFonts w:eastAsia="Calibri"/>
        </w:rPr>
      </w:pPr>
      <w:r w:rsidRPr="004C6B76">
        <w:rPr>
          <w:rFonts w:eastAsia="Calibri"/>
        </w:rPr>
        <w:t>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1217"/>
        <w:gridCol w:w="666"/>
        <w:gridCol w:w="1159"/>
        <w:gridCol w:w="801"/>
        <w:gridCol w:w="1142"/>
        <w:gridCol w:w="953"/>
      </w:tblGrid>
      <w:tr w:rsidR="004C6B76" w:rsidRPr="004C6B76" w:rsidTr="00FB568D">
        <w:trPr>
          <w:trHeight w:val="20"/>
          <w:tblHeader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  <w:t>Отклонение 2025г. от 2024г.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Темп роста, 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ВСЕГО, </w:t>
            </w: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25 873,7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18 184,5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-7 689,2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70%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Социально значимые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16 045,0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62%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15 263,8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84%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-781,2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95%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заработная плата с начислениями на нее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14 805,4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92%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15 039,8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99%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+234,4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102%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1 239,6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8%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224,0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-1 015,6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18%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Первоочередные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9 828,7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38%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2 470,7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14%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-7 358,0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25%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выплаты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20,9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-20,9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85,7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117,1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+31,4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137%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арендная плата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-4,2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2 904,0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30%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161,4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7%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-2 742,6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295,6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3%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603,0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24%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+307,4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204%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B568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2 748,8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28%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-2 748,8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перечисления другим бюджетам БС РФ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1 237,6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13%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1 325,2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54%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+87,6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107%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143,0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184,9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7%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+41,9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129%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2 388,9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24%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79,1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3%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-2 309,8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3%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Прочие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+450,0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</w:t>
            </w:r>
          </w:p>
        </w:tc>
      </w:tr>
      <w:tr w:rsidR="00FB568D" w:rsidRPr="004C6B76" w:rsidTr="00FB568D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8D" w:rsidRPr="00AE6460" w:rsidRDefault="00FB568D" w:rsidP="00FB568D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100%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+450,0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68D" w:rsidRPr="00FB568D" w:rsidRDefault="00FB568D" w:rsidP="00FB568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B568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</w:tbl>
    <w:p w:rsidR="009B633C" w:rsidRPr="00AE6460" w:rsidRDefault="009B633C" w:rsidP="00626203">
      <w:pPr>
        <w:pStyle w:val="ab"/>
        <w:ind w:left="0" w:firstLine="709"/>
        <w:jc w:val="both"/>
        <w:rPr>
          <w:b/>
        </w:rPr>
      </w:pPr>
      <w:r w:rsidRPr="00AE6460">
        <w:rPr>
          <w:b/>
        </w:rPr>
        <w:t>Раздел 01 «Общегосударственные вопросы»</w:t>
      </w:r>
      <w:r w:rsidR="00626203">
        <w:rPr>
          <w:b/>
        </w:rPr>
        <w:t>.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</w:rPr>
        <w:t xml:space="preserve">Исполнение по расходам по разделу «Общегосударственные вопросы» составило </w:t>
      </w:r>
      <w:r w:rsidR="00FB568D">
        <w:rPr>
          <w:rFonts w:eastAsia="Calibri"/>
        </w:rPr>
        <w:t>16 907,9</w:t>
      </w:r>
      <w:r w:rsidRPr="00AE6460">
        <w:rPr>
          <w:rFonts w:eastAsia="Calibri"/>
        </w:rPr>
        <w:t xml:space="preserve"> тыс. рублей. Удельный вес данных расходов в общем объеме расходов составил </w:t>
      </w:r>
      <w:r w:rsidR="00FB568D">
        <w:rPr>
          <w:rFonts w:eastAsia="Calibri"/>
        </w:rPr>
        <w:t>95</w:t>
      </w:r>
      <w:r w:rsidRPr="00AE6460">
        <w:rPr>
          <w:rFonts w:eastAsia="Calibri"/>
        </w:rPr>
        <w:t xml:space="preserve">%. 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AE6460">
        <w:rPr>
          <w:rFonts w:eastAsia="Calibri"/>
        </w:rPr>
        <w:t xml:space="preserve"> исполнение по расходам на содержание Главы </w:t>
      </w:r>
      <w:proofErr w:type="spellStart"/>
      <w:r w:rsidR="00A90203">
        <w:rPr>
          <w:rFonts w:eastAsia="Calibri"/>
        </w:rPr>
        <w:t>Шестаковск</w:t>
      </w:r>
      <w:r w:rsidR="00AE6460" w:rsidRPr="00AE6460">
        <w:rPr>
          <w:rFonts w:eastAsia="Calibri"/>
        </w:rPr>
        <w:t>ого</w:t>
      </w:r>
      <w:proofErr w:type="spellEnd"/>
      <w:r w:rsidR="00AE6460" w:rsidRPr="00AE6460">
        <w:rPr>
          <w:rFonts w:eastAsia="Calibri"/>
        </w:rPr>
        <w:t xml:space="preserve"> МО </w:t>
      </w:r>
      <w:r w:rsidRPr="00AE6460">
        <w:rPr>
          <w:rFonts w:eastAsia="Calibri"/>
        </w:rPr>
        <w:t xml:space="preserve">составило </w:t>
      </w:r>
      <w:r w:rsidR="00FB568D">
        <w:rPr>
          <w:rFonts w:eastAsia="Calibri"/>
        </w:rPr>
        <w:t>1 367,0</w:t>
      </w:r>
      <w:r w:rsidRPr="00AE6460">
        <w:rPr>
          <w:rFonts w:eastAsia="Calibri"/>
        </w:rPr>
        <w:t xml:space="preserve"> тыс. рублей, или 100% от плановых показателей. 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</w:rPr>
        <w:t xml:space="preserve">Фактические расходы по заработной плате </w:t>
      </w:r>
      <w:r w:rsidR="00AE6460" w:rsidRPr="00AE6460">
        <w:rPr>
          <w:rFonts w:eastAsia="Calibri"/>
        </w:rPr>
        <w:t xml:space="preserve">Главы </w:t>
      </w:r>
      <w:proofErr w:type="spellStart"/>
      <w:r w:rsidR="00A90203">
        <w:rPr>
          <w:rFonts w:eastAsia="Calibri"/>
        </w:rPr>
        <w:t>Шестаковск</w:t>
      </w:r>
      <w:r w:rsidR="00AE6460" w:rsidRPr="00AE6460">
        <w:rPr>
          <w:rFonts w:eastAsia="Calibri"/>
        </w:rPr>
        <w:t>ого</w:t>
      </w:r>
      <w:proofErr w:type="spellEnd"/>
      <w:r w:rsidR="00AE6460" w:rsidRPr="00AE6460">
        <w:rPr>
          <w:rFonts w:eastAsia="Calibri"/>
        </w:rPr>
        <w:t xml:space="preserve"> МО </w:t>
      </w:r>
      <w:r w:rsidRPr="00AE6460">
        <w:rPr>
          <w:rFonts w:eastAsia="Calibri"/>
        </w:rPr>
        <w:t>за 202</w:t>
      </w:r>
      <w:r w:rsidR="00AE6460">
        <w:rPr>
          <w:rFonts w:eastAsia="Calibri"/>
        </w:rPr>
        <w:t>5</w:t>
      </w:r>
      <w:r w:rsidRPr="00AE6460">
        <w:rPr>
          <w:rFonts w:eastAsia="Calibri"/>
        </w:rPr>
        <w:t xml:space="preserve"> год составили </w:t>
      </w:r>
      <w:r w:rsidR="00FB568D">
        <w:rPr>
          <w:rFonts w:eastAsia="Calibri"/>
        </w:rPr>
        <w:t>1 044,2</w:t>
      </w:r>
      <w:r w:rsidRPr="00AE6460">
        <w:rPr>
          <w:rFonts w:eastAsia="Calibri"/>
        </w:rPr>
        <w:t xml:space="preserve"> тыс. рублей, </w:t>
      </w:r>
      <w:r w:rsidR="00AE6460">
        <w:rPr>
          <w:rFonts w:eastAsia="Calibri"/>
        </w:rPr>
        <w:t>н</w:t>
      </w:r>
      <w:r w:rsidRPr="00AE6460">
        <w:rPr>
          <w:rFonts w:eastAsia="Calibri"/>
        </w:rPr>
        <w:t xml:space="preserve">ачисления на выплаты по оплате труда составили </w:t>
      </w:r>
      <w:r w:rsidR="00AE6460">
        <w:rPr>
          <w:rFonts w:eastAsia="Calibri"/>
        </w:rPr>
        <w:t>32</w:t>
      </w:r>
      <w:r w:rsidR="00FB568D">
        <w:rPr>
          <w:rFonts w:eastAsia="Calibri"/>
        </w:rPr>
        <w:t>2</w:t>
      </w:r>
      <w:r w:rsidR="00AE6460">
        <w:rPr>
          <w:rFonts w:eastAsia="Calibri"/>
        </w:rPr>
        <w:t>,</w:t>
      </w:r>
      <w:r w:rsidR="00FB568D">
        <w:rPr>
          <w:rFonts w:eastAsia="Calibri"/>
        </w:rPr>
        <w:t>8</w:t>
      </w:r>
      <w:r w:rsidRPr="00AE6460">
        <w:rPr>
          <w:rFonts w:eastAsia="Calibri"/>
        </w:rPr>
        <w:t xml:space="preserve"> тыс. рублей.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lastRenderedPageBreak/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43FB2">
        <w:rPr>
          <w:rFonts w:eastAsia="Calibri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proofErr w:type="spellStart"/>
      <w:r w:rsidR="00A90203">
        <w:rPr>
          <w:rFonts w:eastAsia="Calibri"/>
        </w:rPr>
        <w:t>Шестаковск</w:t>
      </w:r>
      <w:r w:rsidRPr="00443FB2">
        <w:rPr>
          <w:rFonts w:eastAsia="Calibri"/>
        </w:rPr>
        <w:t>ого</w:t>
      </w:r>
      <w:proofErr w:type="spellEnd"/>
      <w:r w:rsidRPr="00443FB2">
        <w:rPr>
          <w:rFonts w:eastAsia="Calibri"/>
        </w:rPr>
        <w:t xml:space="preserve"> сельского поселения </w:t>
      </w:r>
      <w:proofErr w:type="spellStart"/>
      <w:r w:rsidRPr="00443FB2">
        <w:rPr>
          <w:rFonts w:eastAsia="Calibri"/>
        </w:rPr>
        <w:t>Нижнеилимского</w:t>
      </w:r>
      <w:proofErr w:type="spellEnd"/>
      <w:r w:rsidRPr="00443FB2">
        <w:rPr>
          <w:rFonts w:eastAsia="Calibri"/>
        </w:rPr>
        <w:t xml:space="preserve"> района составило </w:t>
      </w:r>
      <w:r w:rsidR="00FB568D">
        <w:rPr>
          <w:rFonts w:eastAsia="Calibri"/>
        </w:rPr>
        <w:t>13 969,7</w:t>
      </w:r>
      <w:r w:rsidRPr="00443FB2">
        <w:rPr>
          <w:rFonts w:eastAsia="Calibri"/>
        </w:rPr>
        <w:t xml:space="preserve"> тыс. рублей, или </w:t>
      </w:r>
      <w:r w:rsidR="00FB568D">
        <w:rPr>
          <w:rFonts w:eastAsia="Calibri"/>
        </w:rPr>
        <w:t>95</w:t>
      </w:r>
      <w:r w:rsidRPr="00443FB2">
        <w:rPr>
          <w:rFonts w:eastAsia="Calibri"/>
        </w:rPr>
        <w:t>% от плановых показателей</w:t>
      </w:r>
      <w:r w:rsidR="00443FB2">
        <w:rPr>
          <w:rFonts w:eastAsia="Calibri"/>
        </w:rPr>
        <w:t xml:space="preserve">, </w:t>
      </w:r>
      <w:r w:rsidR="00443FB2" w:rsidRPr="00443FB2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Фактические расходы по заработной плате за 202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год составили в сумме </w:t>
      </w:r>
      <w:r w:rsidR="00DC4F2B">
        <w:rPr>
          <w:rFonts w:eastAsia="Calibri"/>
        </w:rPr>
        <w:t>10 303,7</w:t>
      </w:r>
      <w:r w:rsidRPr="00443FB2">
        <w:rPr>
          <w:rFonts w:eastAsia="Calibri"/>
        </w:rPr>
        <w:t xml:space="preserve"> тыс. рублей, или </w:t>
      </w:r>
      <w:r w:rsidR="00DC4F2B">
        <w:rPr>
          <w:rFonts w:eastAsia="Calibri"/>
        </w:rPr>
        <w:t>96</w:t>
      </w:r>
      <w:r w:rsidRPr="00443FB2">
        <w:rPr>
          <w:rFonts w:eastAsia="Calibri"/>
        </w:rPr>
        <w:t xml:space="preserve">% к плану. По начислению на оплату труда исполнение составляет </w:t>
      </w:r>
      <w:r w:rsidR="00DC4F2B">
        <w:rPr>
          <w:rFonts w:eastAsia="Calibri"/>
        </w:rPr>
        <w:t>3 072,4</w:t>
      </w:r>
      <w:r w:rsidRPr="00443FB2">
        <w:rPr>
          <w:rFonts w:eastAsia="Calibri"/>
        </w:rPr>
        <w:t xml:space="preserve"> тыс. рублей, или </w:t>
      </w:r>
      <w:r w:rsidR="00DC4F2B">
        <w:rPr>
          <w:rFonts w:eastAsia="Calibri"/>
        </w:rPr>
        <w:t>94</w:t>
      </w:r>
      <w:r w:rsidRPr="00443FB2">
        <w:rPr>
          <w:rFonts w:eastAsia="Calibri"/>
        </w:rPr>
        <w:t xml:space="preserve">% к плану. Прочие расходы составили </w:t>
      </w:r>
      <w:r w:rsidR="00DC4F2B">
        <w:rPr>
          <w:rFonts w:eastAsia="Calibri"/>
        </w:rPr>
        <w:t>593,6</w:t>
      </w:r>
      <w:r w:rsidRPr="00443FB2">
        <w:rPr>
          <w:rFonts w:eastAsia="Calibri"/>
        </w:rPr>
        <w:t xml:space="preserve"> тыс. рублей, или </w:t>
      </w:r>
      <w:r w:rsidR="00DC4F2B">
        <w:rPr>
          <w:rFonts w:eastAsia="Calibri"/>
        </w:rPr>
        <w:t>93</w:t>
      </w:r>
      <w:r w:rsidRPr="00443FB2">
        <w:rPr>
          <w:rFonts w:eastAsia="Calibri"/>
        </w:rPr>
        <w:t xml:space="preserve">% от плана.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надзора»</w:t>
      </w:r>
      <w:r w:rsidRPr="00443FB2">
        <w:rPr>
          <w:rFonts w:eastAsia="Calibri"/>
        </w:rPr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 составило </w:t>
      </w:r>
      <w:r w:rsidR="00DC4F2B">
        <w:rPr>
          <w:rFonts w:eastAsia="Calibri"/>
        </w:rPr>
        <w:t>900,4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</w:t>
      </w:r>
      <w:r w:rsidRPr="00443FB2">
        <w:rPr>
          <w:rFonts w:eastAsia="Calibri"/>
        </w:rPr>
        <w:t xml:space="preserve">0 % от плановых показателей (1 849,6 тыс. рублей) – невыполнение по причине отсутствия фактической потребности.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Из них перечислены межбюджетные трансферты: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составлению и исполнению бюджета поселения, составления отчета об исполнении бюджета поселения в сумме </w:t>
      </w:r>
      <w:r w:rsidR="00DC4F2B">
        <w:rPr>
          <w:rFonts w:eastAsia="Calibri"/>
        </w:rPr>
        <w:t>759,9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90</w:t>
      </w:r>
      <w:r w:rsidRPr="00443FB2">
        <w:rPr>
          <w:rFonts w:eastAsia="Calibri"/>
        </w:rPr>
        <w:t xml:space="preserve">% от плана в сумме </w:t>
      </w:r>
      <w:r w:rsidR="00DC4F2B">
        <w:rPr>
          <w:rFonts w:eastAsia="Calibri"/>
        </w:rPr>
        <w:t>844,5</w:t>
      </w:r>
      <w:r w:rsidRPr="00443FB2">
        <w:rPr>
          <w:rFonts w:eastAsia="Calibri"/>
        </w:rPr>
        <w:t xml:space="preserve"> тыс. рублей;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передаче полномочий контрольно-счетного органа </w:t>
      </w:r>
      <w:proofErr w:type="spellStart"/>
      <w:r w:rsidR="00A90203">
        <w:rPr>
          <w:rFonts w:eastAsia="Calibri"/>
        </w:rPr>
        <w:t>Шестаковск</w:t>
      </w:r>
      <w:r w:rsidR="00443FB2" w:rsidRPr="00443FB2">
        <w:rPr>
          <w:rFonts w:eastAsia="Calibri"/>
        </w:rPr>
        <w:t>ого</w:t>
      </w:r>
      <w:proofErr w:type="spellEnd"/>
      <w:r w:rsidR="00443FB2" w:rsidRPr="00443FB2">
        <w:rPr>
          <w:rFonts w:eastAsia="Calibri"/>
        </w:rPr>
        <w:t xml:space="preserve"> МО</w:t>
      </w:r>
      <w:r w:rsidRPr="00443FB2">
        <w:rPr>
          <w:rFonts w:eastAsia="Calibri"/>
        </w:rPr>
        <w:t xml:space="preserve"> по осуществлению внешнего муниципального финансового контроля в сумме 140,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тыс. рублей, или 92% от плана в сумме 152,1 тыс. рублей.</w:t>
      </w:r>
    </w:p>
    <w:p w:rsidR="009B633C" w:rsidRDefault="009B633C" w:rsidP="00DC4F2B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13 «Другие общегосударственные вопросы»</w:t>
      </w:r>
      <w:r w:rsidRPr="00443FB2">
        <w:rPr>
          <w:rFonts w:eastAsia="Calibri"/>
        </w:rPr>
        <w:t xml:space="preserve"> исполнение расходов составило </w:t>
      </w:r>
      <w:r w:rsidR="00DC4F2B">
        <w:rPr>
          <w:rFonts w:eastAsia="Calibri"/>
        </w:rPr>
        <w:t>670,8</w:t>
      </w:r>
      <w:r w:rsidRPr="00443FB2">
        <w:rPr>
          <w:rFonts w:eastAsia="Calibri"/>
        </w:rPr>
        <w:t xml:space="preserve"> тыс. рублей, или </w:t>
      </w:r>
      <w:r w:rsidR="00B878C8">
        <w:rPr>
          <w:rFonts w:eastAsia="Calibri"/>
        </w:rPr>
        <w:t>9</w:t>
      </w:r>
      <w:r w:rsidR="00DC4F2B">
        <w:rPr>
          <w:rFonts w:eastAsia="Calibri"/>
        </w:rPr>
        <w:t>8</w:t>
      </w:r>
      <w:r w:rsidRPr="00443FB2">
        <w:rPr>
          <w:rFonts w:eastAsia="Calibri"/>
        </w:rPr>
        <w:t>% от плановых показателей</w:t>
      </w:r>
      <w:r w:rsidR="00B878C8">
        <w:rPr>
          <w:rFonts w:eastAsia="Calibri"/>
        </w:rPr>
        <w:t xml:space="preserve">, </w:t>
      </w:r>
      <w:r w:rsidR="00B878C8" w:rsidRPr="00B878C8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DC4F2B" w:rsidRPr="00DC4F2B" w:rsidRDefault="00DC4F2B" w:rsidP="00DC4F2B">
      <w:pPr>
        <w:pStyle w:val="1"/>
        <w:jc w:val="right"/>
        <w:rPr>
          <w:rFonts w:eastAsia="Calibri"/>
          <w:lang w:val="en-US"/>
        </w:rPr>
      </w:pPr>
      <w:proofErr w:type="spellStart"/>
      <w:r w:rsidRPr="00DC4F2B">
        <w:rPr>
          <w:rFonts w:eastAsia="Calibri"/>
          <w:lang w:val="en-US"/>
        </w:rPr>
        <w:t>тыс</w:t>
      </w:r>
      <w:proofErr w:type="spellEnd"/>
      <w:r w:rsidRPr="00DC4F2B">
        <w:rPr>
          <w:rFonts w:eastAsia="Calibri"/>
          <w:lang w:val="en-US"/>
        </w:rPr>
        <w:t xml:space="preserve">. </w:t>
      </w:r>
      <w:proofErr w:type="spellStart"/>
      <w:r w:rsidRPr="00DC4F2B">
        <w:rPr>
          <w:rFonts w:eastAsia="Calibri"/>
          <w:lang w:val="en-US"/>
        </w:rPr>
        <w:t>рублей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9"/>
        <w:gridCol w:w="1100"/>
        <w:gridCol w:w="1161"/>
        <w:gridCol w:w="1448"/>
      </w:tblGrid>
      <w:tr w:rsidR="00DC4F2B" w:rsidRPr="00DC4F2B" w:rsidTr="00DC4F2B">
        <w:trPr>
          <w:trHeight w:val="227"/>
          <w:tblHeader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План</w:t>
            </w:r>
          </w:p>
          <w:p w:rsidR="00DC4F2B" w:rsidRPr="00DC4F2B" w:rsidRDefault="00DC4F2B" w:rsidP="00DC4F2B">
            <w:pPr>
              <w:pStyle w:val="1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Исполнение</w:t>
            </w:r>
          </w:p>
          <w:p w:rsidR="00DC4F2B" w:rsidRPr="00DC4F2B" w:rsidRDefault="00DC4F2B" w:rsidP="00DC4F2B">
            <w:pPr>
              <w:pStyle w:val="1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% исполнения</w:t>
            </w:r>
          </w:p>
        </w:tc>
      </w:tr>
      <w:tr w:rsidR="00DC4F2B" w:rsidRPr="00DC4F2B" w:rsidTr="00DC4F2B">
        <w:trPr>
          <w:trHeight w:val="227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DC4F2B">
              <w:rPr>
                <w:rFonts w:eastAsia="Calibri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DC4F2B">
              <w:rPr>
                <w:rFonts w:eastAsia="Calibri"/>
                <w:b/>
                <w:bCs/>
                <w:sz w:val="18"/>
                <w:szCs w:val="18"/>
              </w:rPr>
              <w:t>684,6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DC4F2B">
              <w:rPr>
                <w:rFonts w:eastAsia="Calibri"/>
                <w:b/>
                <w:bCs/>
                <w:sz w:val="18"/>
                <w:szCs w:val="18"/>
              </w:rPr>
              <w:t>670,8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DC4F2B">
              <w:rPr>
                <w:rFonts w:eastAsia="Calibri"/>
                <w:b/>
                <w:bCs/>
                <w:sz w:val="18"/>
                <w:szCs w:val="18"/>
              </w:rPr>
              <w:t>98%</w:t>
            </w:r>
          </w:p>
        </w:tc>
      </w:tr>
      <w:tr w:rsidR="00DC4F2B" w:rsidRPr="00DC4F2B" w:rsidTr="00DC4F2B">
        <w:trPr>
          <w:trHeight w:val="227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взносы на капитальный ремонт жилых и нежилых помещений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141,3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141,3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DC4F2B" w:rsidRPr="00DC4F2B" w:rsidTr="00DC4F2B">
        <w:trPr>
          <w:trHeight w:val="227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услуги по договорам ГПХ (управление делами администрации)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463,0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449,3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97%</w:t>
            </w:r>
          </w:p>
        </w:tc>
      </w:tr>
      <w:tr w:rsidR="00DC4F2B" w:rsidRPr="00DC4F2B" w:rsidTr="00DC4F2B">
        <w:trPr>
          <w:trHeight w:val="227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транспортный налог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78,4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78,3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DC4F2B" w:rsidRPr="00DC4F2B" w:rsidTr="00DC4F2B">
        <w:trPr>
          <w:trHeight w:val="227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членские взносы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1,2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1,2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DC4F2B" w:rsidRPr="00DC4F2B" w:rsidTr="00DC4F2B">
        <w:trPr>
          <w:trHeight w:val="227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канцелярские товары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0,7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0,7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4F2B" w:rsidRPr="00DC4F2B" w:rsidRDefault="00DC4F2B" w:rsidP="00DC4F2B">
            <w:pPr>
              <w:pStyle w:val="1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DC4F2B">
              <w:rPr>
                <w:rFonts w:eastAsia="Calibri"/>
                <w:sz w:val="18"/>
                <w:szCs w:val="18"/>
              </w:rPr>
              <w:t>100%</w:t>
            </w:r>
          </w:p>
        </w:tc>
      </w:tr>
    </w:tbl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 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02 «Национальная оборона»</w:t>
      </w:r>
      <w:r w:rsidR="00626203">
        <w:rPr>
          <w:b/>
        </w:rPr>
        <w:t>.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  <w:i/>
        </w:rPr>
        <w:t>По подразделу 03 «Мобилизационная и вневойсковая подготовка»</w:t>
      </w:r>
      <w:r w:rsidRPr="00B878C8">
        <w:rPr>
          <w:rFonts w:eastAsia="Calibri"/>
        </w:rPr>
        <w:t xml:space="preserve"> исполнение расходов по осуществлению полномочий по первичному воинскому учёту составило </w:t>
      </w:r>
      <w:r w:rsidR="00B878C8">
        <w:rPr>
          <w:rFonts w:eastAsia="Calibri"/>
        </w:rPr>
        <w:t>296,7</w:t>
      </w:r>
      <w:r w:rsidRPr="00B878C8">
        <w:rPr>
          <w:rFonts w:eastAsia="Calibri"/>
        </w:rPr>
        <w:t xml:space="preserve"> тыс. рублей, или 100% от плановых показателей за счет средств субвенции из федерального бюджет</w:t>
      </w:r>
      <w:r w:rsidR="00DC4F2B">
        <w:rPr>
          <w:rFonts w:eastAsia="Calibri"/>
        </w:rPr>
        <w:t xml:space="preserve"> (</w:t>
      </w:r>
      <w:r w:rsidRPr="00B878C8">
        <w:rPr>
          <w:rFonts w:eastAsia="Calibri"/>
        </w:rPr>
        <w:t>расходы на оплату труда с начислениями на выплаты по оплате труда</w:t>
      </w:r>
      <w:r w:rsidR="00DC4F2B">
        <w:rPr>
          <w:rFonts w:eastAsia="Calibri"/>
        </w:rPr>
        <w:t>).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04 «Национальная экономика»</w:t>
      </w:r>
      <w:r w:rsidR="00626203">
        <w:rPr>
          <w:b/>
        </w:rPr>
        <w:t>.</w:t>
      </w:r>
    </w:p>
    <w:p w:rsidR="009B633C" w:rsidRPr="00582BE2" w:rsidRDefault="00DC4F2B" w:rsidP="00CA308F">
      <w:pPr>
        <w:pStyle w:val="1"/>
        <w:ind w:left="0" w:firstLine="709"/>
        <w:jc w:val="both"/>
      </w:pPr>
      <w:r w:rsidRPr="00DC4F2B">
        <w:rPr>
          <w:rFonts w:eastAsia="Calibri"/>
          <w:i/>
        </w:rPr>
        <w:t>По подразделу 09 «Дорожное хозяйство (дорожные фонды)»</w:t>
      </w:r>
      <w:r w:rsidRPr="00DC4F2B">
        <w:rPr>
          <w:rFonts w:eastAsia="Calibri"/>
        </w:rPr>
        <w:t xml:space="preserve"> </w:t>
      </w:r>
      <w:r w:rsidR="009B633C" w:rsidRPr="00B878C8">
        <w:rPr>
          <w:rFonts w:eastAsia="Calibri"/>
        </w:rPr>
        <w:t>исполнение в 202</w:t>
      </w:r>
      <w:r w:rsidR="00B878C8">
        <w:rPr>
          <w:rFonts w:eastAsia="Calibri"/>
        </w:rPr>
        <w:t>5</w:t>
      </w:r>
      <w:r w:rsidR="009B633C" w:rsidRPr="00B878C8">
        <w:rPr>
          <w:rFonts w:eastAsia="Calibri"/>
        </w:rPr>
        <w:t xml:space="preserve"> году составило </w:t>
      </w:r>
      <w:r>
        <w:rPr>
          <w:rFonts w:eastAsia="Calibri"/>
        </w:rPr>
        <w:t>424,9</w:t>
      </w:r>
      <w:r w:rsidR="009B633C" w:rsidRPr="00B878C8">
        <w:rPr>
          <w:rFonts w:eastAsia="Calibri"/>
        </w:rPr>
        <w:t xml:space="preserve"> тыс. рублей или </w:t>
      </w:r>
      <w:r w:rsidR="00B878C8">
        <w:rPr>
          <w:rFonts w:eastAsia="Calibri"/>
        </w:rPr>
        <w:t>100</w:t>
      </w:r>
      <w:r w:rsidR="009B633C" w:rsidRPr="00B878C8">
        <w:rPr>
          <w:rFonts w:eastAsia="Calibri"/>
        </w:rPr>
        <w:t xml:space="preserve">% от плановых </w:t>
      </w:r>
      <w:r>
        <w:rPr>
          <w:rFonts w:eastAsia="Calibri"/>
        </w:rPr>
        <w:t xml:space="preserve">показателей на </w:t>
      </w:r>
      <w:r w:rsidR="009B633C" w:rsidRPr="00B878C8">
        <w:rPr>
          <w:rFonts w:eastAsia="Calibri"/>
        </w:rPr>
        <w:t>расход</w:t>
      </w:r>
      <w:r w:rsidR="00B878C8">
        <w:rPr>
          <w:rFonts w:eastAsia="Calibri"/>
        </w:rPr>
        <w:t xml:space="preserve">ы </w:t>
      </w:r>
      <w:r w:rsidR="00CA308F">
        <w:rPr>
          <w:rFonts w:eastAsia="Calibri"/>
        </w:rPr>
        <w:t xml:space="preserve">на </w:t>
      </w:r>
      <w:r w:rsidR="00CA308F">
        <w:t xml:space="preserve">обеспечение </w:t>
      </w:r>
      <w:r w:rsidR="00CA308F" w:rsidRPr="00CA308F">
        <w:t>дорожной деятельности в отношении автомобильных дорог местного значения в границах населенных пунктов сельских поселений</w:t>
      </w:r>
      <w:r w:rsidR="009B633C">
        <w:t>.</w:t>
      </w:r>
    </w:p>
    <w:p w:rsidR="009B633C" w:rsidRPr="00CA308F" w:rsidRDefault="009B633C" w:rsidP="00626203">
      <w:pPr>
        <w:pStyle w:val="ab"/>
        <w:ind w:left="0" w:firstLine="709"/>
        <w:jc w:val="both"/>
        <w:rPr>
          <w:b/>
        </w:rPr>
      </w:pPr>
      <w:r w:rsidRPr="00CA308F">
        <w:rPr>
          <w:b/>
        </w:rPr>
        <w:t>Раздел 05 «Жилищно-коммунальное хозяйство»</w:t>
      </w:r>
      <w:r w:rsidR="00626203">
        <w:rPr>
          <w:b/>
        </w:rPr>
        <w:t>.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>По данному разделу общее фактическое исполнение в 202</w:t>
      </w:r>
      <w:r w:rsidR="00CA308F">
        <w:rPr>
          <w:rFonts w:eastAsia="Calibri"/>
        </w:rPr>
        <w:t>5</w:t>
      </w:r>
      <w:r w:rsidRPr="00CA308F">
        <w:rPr>
          <w:rFonts w:eastAsia="Calibri"/>
        </w:rPr>
        <w:t xml:space="preserve"> году составило </w:t>
      </w:r>
      <w:r w:rsidR="00F96390">
        <w:rPr>
          <w:rFonts w:eastAsia="Calibri"/>
        </w:rPr>
        <w:t>555,0</w:t>
      </w:r>
      <w:r w:rsidRPr="00CA308F">
        <w:rPr>
          <w:rFonts w:eastAsia="Calibri"/>
        </w:rPr>
        <w:t xml:space="preserve"> тыс. рублей или 100% от плановых назначений. </w:t>
      </w:r>
    </w:p>
    <w:p w:rsidR="00F96390" w:rsidRPr="00F96390" w:rsidRDefault="00F96390" w:rsidP="00F96390">
      <w:pPr>
        <w:pStyle w:val="1"/>
        <w:ind w:left="0" w:firstLine="709"/>
        <w:jc w:val="both"/>
        <w:rPr>
          <w:rFonts w:eastAsia="Calibri"/>
        </w:rPr>
      </w:pPr>
      <w:r w:rsidRPr="00F96390">
        <w:rPr>
          <w:rFonts w:eastAsia="Calibri"/>
          <w:i/>
        </w:rPr>
        <w:lastRenderedPageBreak/>
        <w:t xml:space="preserve">По подразделу 02 «Коммунальное хозяйство» </w:t>
      </w:r>
      <w:r w:rsidRPr="00F96390">
        <w:rPr>
          <w:rFonts w:eastAsia="Calibri"/>
        </w:rPr>
        <w:t>исполнение расходов составило 100,0 тыс. рублей, или 100% от плановых показателей на содержание объектов коммунальной инфраструктуры</w:t>
      </w:r>
      <w:r>
        <w:rPr>
          <w:rFonts w:eastAsia="Calibri"/>
        </w:rPr>
        <w:t>.</w:t>
      </w:r>
    </w:p>
    <w:p w:rsidR="00F96390" w:rsidRDefault="00F96390" w:rsidP="00F96390">
      <w:pPr>
        <w:pStyle w:val="1"/>
        <w:ind w:left="0" w:firstLine="709"/>
        <w:jc w:val="both"/>
        <w:rPr>
          <w:rFonts w:eastAsia="Calibri"/>
        </w:rPr>
      </w:pPr>
      <w:r w:rsidRPr="00F96390">
        <w:rPr>
          <w:rFonts w:eastAsia="Calibri"/>
          <w:i/>
        </w:rPr>
        <w:t xml:space="preserve">По подразделу 03 «Благоустройство» </w:t>
      </w:r>
      <w:r w:rsidRPr="00F96390">
        <w:rPr>
          <w:rFonts w:eastAsia="Calibri"/>
        </w:rPr>
        <w:t>исполнение расходов составило 455,0 тыс. рублей, или 100% от плановых показателей на мероприятия по благоустройству территории муниципального образования</w:t>
      </w:r>
      <w:r>
        <w:rPr>
          <w:rFonts w:eastAsia="Calibri"/>
        </w:rPr>
        <w:t>.</w:t>
      </w:r>
    </w:p>
    <w:p w:rsidR="00F96390" w:rsidRPr="00F96390" w:rsidRDefault="00F96390" w:rsidP="00F96390">
      <w:pPr>
        <w:pStyle w:val="1"/>
        <w:ind w:left="0" w:firstLine="709"/>
        <w:jc w:val="both"/>
        <w:rPr>
          <w:rFonts w:eastAsia="Calibri"/>
        </w:rPr>
      </w:pPr>
      <w:r w:rsidRPr="00F96390">
        <w:rPr>
          <w:rFonts w:eastAsia="Calibri"/>
        </w:rPr>
        <w:t xml:space="preserve">В рамках Государственной программы Иркутской области «Экономическое развитие и инновационная экономика», ведомственного проекта «Социально-экономическое развитие муниципальных образований Иркутской области», в целях освоения субсидии местным бюджетам на реализацию мероприятий перечня проектов народных инициатив приобретены уличные тренажеры в размере 150,0 тыс. рублей, в том числе за счет средств: </w:t>
      </w:r>
    </w:p>
    <w:p w:rsidR="00F96390" w:rsidRPr="00F96390" w:rsidRDefault="00F96390" w:rsidP="00F96390">
      <w:pPr>
        <w:pStyle w:val="1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F96390">
        <w:rPr>
          <w:rFonts w:eastAsia="Calibri"/>
        </w:rPr>
        <w:t>областного бюджета 148,5 тыс. рублей,</w:t>
      </w:r>
    </w:p>
    <w:p w:rsidR="00F96390" w:rsidRPr="00F96390" w:rsidRDefault="00F96390" w:rsidP="00F96390">
      <w:pPr>
        <w:pStyle w:val="1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F96390">
        <w:rPr>
          <w:rFonts w:eastAsia="Calibri"/>
        </w:rPr>
        <w:t>местного бюджета 1,5 тыс. рублей.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Источники финансирования дефицита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Бюджет муниципального образования за 2025 год исполнен с профицитом в размере </w:t>
      </w:r>
      <w:r w:rsidR="00D96479">
        <w:rPr>
          <w:rFonts w:eastAsia="Calibri"/>
        </w:rPr>
        <w:t>131,5</w:t>
      </w:r>
      <w:r w:rsidRPr="00ED4562">
        <w:rPr>
          <w:rFonts w:eastAsia="Calibri"/>
        </w:rPr>
        <w:t xml:space="preserve"> тыс. рублей, при утвержденном дефиците </w:t>
      </w:r>
      <w:r w:rsidR="00D96479">
        <w:rPr>
          <w:rFonts w:eastAsia="Calibri"/>
        </w:rPr>
        <w:t>636,5</w:t>
      </w:r>
      <w:r w:rsidRPr="00ED4562">
        <w:rPr>
          <w:rFonts w:eastAsia="Calibri"/>
        </w:rPr>
        <w:t xml:space="preserve"> тыс. рублей.</w:t>
      </w:r>
    </w:p>
    <w:p w:rsid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 – </w:t>
      </w:r>
      <w:r w:rsidR="00D96479">
        <w:rPr>
          <w:rFonts w:eastAsia="Calibri"/>
        </w:rPr>
        <w:t>636,5</w:t>
      </w:r>
      <w:r w:rsidRPr="00ED4562">
        <w:rPr>
          <w:rFonts w:eastAsia="Calibri"/>
        </w:rPr>
        <w:t xml:space="preserve"> тыс. рублей. 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Муниципальный долг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2025 года составлял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 рублей.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В 2025 году привлечение кредитов от кредитных организаций бюджетами сельских поселений в валюте Российской Федерации, кредитов из других бюджетов бюджетной системы Российской Федерации бюджетами сельских поселений в валюте Российской Федерации не осуществлялось.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2026 года составил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 xml:space="preserve">рублей. 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Муниципальные гарантии в 2025 году не предоставлялись.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Default="009B633C" w:rsidP="00ED4562">
      <w:pPr>
        <w:pStyle w:val="ab"/>
        <w:ind w:left="0"/>
        <w:rPr>
          <w:b/>
        </w:rPr>
      </w:pPr>
      <w:r w:rsidRPr="004E2CDC">
        <w:rPr>
          <w:b/>
        </w:rPr>
        <w:t>Выводы:</w:t>
      </w:r>
    </w:p>
    <w:p w:rsidR="002C7741" w:rsidRDefault="002C7741" w:rsidP="00ED4562">
      <w:pPr>
        <w:pStyle w:val="ab"/>
        <w:ind w:left="0"/>
        <w:rPr>
          <w:b/>
        </w:rPr>
      </w:pP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Годовой отчёт об исполнении бюджета </w:t>
      </w:r>
      <w:proofErr w:type="spellStart"/>
      <w:r w:rsidR="00A90203">
        <w:rPr>
          <w:rFonts w:eastAsia="Calibri"/>
        </w:rPr>
        <w:t>Шестаковск</w:t>
      </w:r>
      <w:r w:rsidRPr="00ED4562">
        <w:rPr>
          <w:rFonts w:eastAsia="Calibri"/>
        </w:rPr>
        <w:t>ого</w:t>
      </w:r>
      <w:proofErr w:type="spellEnd"/>
      <w:r w:rsidRPr="00ED4562">
        <w:rPr>
          <w:rFonts w:eastAsia="Calibri"/>
        </w:rPr>
        <w:t xml:space="preserve"> муниципального образования за 202</w:t>
      </w:r>
      <w:r w:rsidR="00ED4562" w:rsidRPr="00ED4562">
        <w:rPr>
          <w:rFonts w:eastAsia="Calibri"/>
        </w:rPr>
        <w:t>5</w:t>
      </w:r>
      <w:r w:rsidRPr="00ED4562">
        <w:rPr>
          <w:rFonts w:eastAsia="Calibri"/>
        </w:rPr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Исполнение бюджета за 202</w:t>
      </w:r>
      <w:r w:rsidR="00ED4562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по доходам составило </w:t>
      </w:r>
      <w:r w:rsidR="00D96479" w:rsidRPr="002C7741">
        <w:rPr>
          <w:rFonts w:eastAsia="Calibri"/>
        </w:rPr>
        <w:t xml:space="preserve">18 316,0 </w:t>
      </w:r>
      <w:r w:rsidRPr="00AA7914">
        <w:rPr>
          <w:rFonts w:eastAsia="Calibri"/>
        </w:rPr>
        <w:t xml:space="preserve">тыс. рублей, или </w:t>
      </w:r>
      <w:r w:rsidR="00D96479" w:rsidRPr="002C7741">
        <w:rPr>
          <w:rFonts w:eastAsia="Calibri"/>
        </w:rPr>
        <w:t>99</w:t>
      </w:r>
      <w:r w:rsidRPr="00215DEC">
        <w:rPr>
          <w:rFonts w:eastAsia="Calibri"/>
        </w:rPr>
        <w:t xml:space="preserve">% </w:t>
      </w:r>
      <w:r w:rsidRPr="00AA7914">
        <w:rPr>
          <w:rFonts w:eastAsia="Calibri"/>
        </w:rPr>
        <w:t xml:space="preserve">от </w:t>
      </w:r>
      <w:r w:rsidR="00215DEC" w:rsidRPr="00215DEC">
        <w:rPr>
          <w:rFonts w:eastAsia="Calibri"/>
        </w:rPr>
        <w:t>уточненного плана</w:t>
      </w:r>
      <w:r w:rsidRPr="00AA7914">
        <w:rPr>
          <w:rFonts w:eastAsia="Calibri"/>
        </w:rPr>
        <w:t>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Объем поступлений по налоговым и неналоговым доходам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 </w:t>
      </w:r>
      <w:r w:rsidR="00D96479" w:rsidRPr="002C7741">
        <w:rPr>
          <w:rFonts w:eastAsia="Calibri"/>
        </w:rPr>
        <w:t>417,7</w:t>
      </w:r>
      <w:r w:rsidR="00D96479" w:rsidRPr="00D96479">
        <w:rPr>
          <w:rFonts w:eastAsia="Calibri"/>
        </w:rPr>
        <w:t xml:space="preserve"> </w:t>
      </w:r>
      <w:r w:rsidRPr="00AA7914">
        <w:rPr>
          <w:rFonts w:eastAsia="Calibri"/>
        </w:rPr>
        <w:t xml:space="preserve">тыс. рублей, или </w:t>
      </w:r>
      <w:r w:rsidR="00D96479" w:rsidRPr="002C7741">
        <w:rPr>
          <w:rFonts w:eastAsia="Calibri"/>
        </w:rPr>
        <w:t>106</w:t>
      </w:r>
      <w:r w:rsidRPr="00215DEC">
        <w:rPr>
          <w:rFonts w:eastAsia="Calibri"/>
        </w:rPr>
        <w:t>%</w:t>
      </w:r>
      <w:r w:rsidRPr="00AA7914">
        <w:rPr>
          <w:rFonts w:eastAsia="Calibri"/>
        </w:rPr>
        <w:t xml:space="preserve"> от уточненного плана.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Безвозмездные поступления в бюджет поселения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составили </w:t>
      </w:r>
      <w:r w:rsidR="00D96479" w:rsidRPr="002C7741">
        <w:rPr>
          <w:rFonts w:eastAsia="Calibri"/>
        </w:rPr>
        <w:t xml:space="preserve">17 898,3 </w:t>
      </w:r>
      <w:r w:rsidRPr="00AA7914">
        <w:rPr>
          <w:rFonts w:eastAsia="Calibri"/>
        </w:rPr>
        <w:t xml:space="preserve">тыс. рублей, или </w:t>
      </w:r>
      <w:r w:rsidR="00D96479" w:rsidRPr="002C7741">
        <w:rPr>
          <w:rFonts w:eastAsia="Calibri"/>
        </w:rPr>
        <w:t>98</w:t>
      </w:r>
      <w:r w:rsidRPr="008A0F6C">
        <w:rPr>
          <w:rFonts w:eastAsia="Calibri"/>
        </w:rPr>
        <w:t>%</w:t>
      </w:r>
      <w:r w:rsidRPr="00AA7914">
        <w:rPr>
          <w:rFonts w:eastAsia="Calibri"/>
        </w:rPr>
        <w:t xml:space="preserve"> от уточненного плана.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bookmarkStart w:id="7" w:name="_Hlk39044781"/>
      <w:bookmarkEnd w:id="7"/>
      <w:r w:rsidRPr="008A0F6C">
        <w:rPr>
          <w:rFonts w:eastAsia="Calibri"/>
        </w:rPr>
        <w:t xml:space="preserve">Исполнение местного бюджета по расходам составило </w:t>
      </w:r>
      <w:r w:rsidR="00D96479" w:rsidRPr="002C7741">
        <w:rPr>
          <w:rFonts w:eastAsia="Calibri"/>
        </w:rPr>
        <w:t>18</w:t>
      </w:r>
      <w:r w:rsidR="002C7741" w:rsidRPr="002C7741">
        <w:rPr>
          <w:rFonts w:eastAsia="Calibri"/>
        </w:rPr>
        <w:t> </w:t>
      </w:r>
      <w:r w:rsidR="00D96479" w:rsidRPr="002C7741">
        <w:rPr>
          <w:rFonts w:eastAsia="Calibri"/>
        </w:rPr>
        <w:t>184</w:t>
      </w:r>
      <w:r w:rsidR="002C7741" w:rsidRPr="002C7741">
        <w:rPr>
          <w:rFonts w:eastAsia="Calibri"/>
        </w:rPr>
        <w:t>,</w:t>
      </w:r>
      <w:r w:rsidR="00D96479" w:rsidRPr="002C7741">
        <w:rPr>
          <w:rFonts w:eastAsia="Calibri"/>
        </w:rPr>
        <w:t xml:space="preserve">5 </w:t>
      </w:r>
      <w:r w:rsidRPr="008A0F6C">
        <w:rPr>
          <w:rFonts w:eastAsia="Calibri"/>
        </w:rPr>
        <w:t xml:space="preserve">тыс. рублей, что составило </w:t>
      </w:r>
      <w:r w:rsidR="00D96479" w:rsidRPr="00D96479">
        <w:rPr>
          <w:rFonts w:eastAsia="Calibri"/>
        </w:rPr>
        <w:t>95</w:t>
      </w:r>
      <w:r w:rsidRPr="008A0F6C">
        <w:rPr>
          <w:rFonts w:eastAsia="Calibri"/>
        </w:rPr>
        <w:t xml:space="preserve">% </w:t>
      </w:r>
      <w:r w:rsidR="008A0F6C" w:rsidRPr="008A0F6C">
        <w:rPr>
          <w:rFonts w:eastAsia="Calibri"/>
        </w:rPr>
        <w:t>от</w:t>
      </w:r>
      <w:r w:rsidRPr="008A0F6C">
        <w:rPr>
          <w:rFonts w:eastAsia="Calibri"/>
        </w:rPr>
        <w:t xml:space="preserve"> плановых значени</w:t>
      </w:r>
      <w:r w:rsidR="008A0F6C" w:rsidRPr="008A0F6C">
        <w:rPr>
          <w:rFonts w:eastAsia="Calibri"/>
        </w:rPr>
        <w:t>й</w:t>
      </w:r>
      <w:r w:rsidRPr="008A0F6C">
        <w:rPr>
          <w:rFonts w:eastAsia="Calibri"/>
        </w:rPr>
        <w:t xml:space="preserve">. 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Бюджет </w:t>
      </w:r>
      <w:proofErr w:type="spellStart"/>
      <w:r w:rsidR="00A90203">
        <w:rPr>
          <w:rFonts w:eastAsia="Calibri"/>
        </w:rPr>
        <w:t>Шестаковск</w:t>
      </w:r>
      <w:r w:rsidRPr="008A0F6C">
        <w:rPr>
          <w:rFonts w:eastAsia="Calibri"/>
        </w:rPr>
        <w:t>ого</w:t>
      </w:r>
      <w:proofErr w:type="spellEnd"/>
      <w:r w:rsidRPr="008A0F6C">
        <w:rPr>
          <w:rFonts w:eastAsia="Calibri"/>
        </w:rPr>
        <w:t xml:space="preserve"> муниципального образования по состоянию на 01.01.202</w:t>
      </w:r>
      <w:r w:rsidR="008A0F6C" w:rsidRPr="008A0F6C">
        <w:rPr>
          <w:rFonts w:eastAsia="Calibri"/>
        </w:rPr>
        <w:t>6</w:t>
      </w:r>
      <w:r w:rsidRPr="008A0F6C">
        <w:rPr>
          <w:rFonts w:eastAsia="Calibri"/>
        </w:rPr>
        <w:t xml:space="preserve"> года исполнен с </w:t>
      </w:r>
      <w:r w:rsidR="008A0F6C" w:rsidRPr="008A0F6C">
        <w:rPr>
          <w:rFonts w:eastAsia="Calibri"/>
        </w:rPr>
        <w:t>профицитом</w:t>
      </w:r>
      <w:r w:rsidRPr="008A0F6C">
        <w:rPr>
          <w:rFonts w:eastAsia="Calibri"/>
        </w:rPr>
        <w:t xml:space="preserve"> в сумме </w:t>
      </w:r>
      <w:r w:rsidR="00D96479">
        <w:rPr>
          <w:rFonts w:eastAsia="Calibri"/>
        </w:rPr>
        <w:t>131,5</w:t>
      </w:r>
      <w:r w:rsidRPr="008A0F6C">
        <w:rPr>
          <w:rFonts w:eastAsia="Calibri"/>
        </w:rPr>
        <w:t xml:space="preserve"> тыс. рублей.</w:t>
      </w:r>
    </w:p>
    <w:p w:rsidR="00BA21CD" w:rsidRDefault="00BA21CD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внешней проверки бюджетной отчетности </w:t>
      </w:r>
      <w:proofErr w:type="spellStart"/>
      <w:r w:rsidR="00A90203">
        <w:rPr>
          <w:rFonts w:eastAsia="Calibri"/>
        </w:rPr>
        <w:t>Шестаковск</w:t>
      </w:r>
      <w:r w:rsidR="008A0F6C" w:rsidRPr="008A0F6C">
        <w:rPr>
          <w:rFonts w:eastAsia="Calibri"/>
        </w:rPr>
        <w:t>ого</w:t>
      </w:r>
      <w:proofErr w:type="spellEnd"/>
      <w:r w:rsidR="008A0F6C" w:rsidRPr="008A0F6C">
        <w:rPr>
          <w:rFonts w:eastAsia="Calibri"/>
        </w:rPr>
        <w:t xml:space="preserve"> муниципального образования</w:t>
      </w:r>
      <w:r w:rsidRPr="008A0F6C">
        <w:rPr>
          <w:rFonts w:eastAsia="Calibri"/>
        </w:rPr>
        <w:t xml:space="preserve"> за 202</w:t>
      </w:r>
      <w:r w:rsidR="008A0F6C">
        <w:rPr>
          <w:rFonts w:eastAsia="Calibri"/>
        </w:rPr>
        <w:t>5</w:t>
      </w:r>
      <w:r w:rsidRPr="008A0F6C">
        <w:rPr>
          <w:rFonts w:eastAsia="Calibri"/>
        </w:rPr>
        <w:t xml:space="preserve"> год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 xml:space="preserve">отмечает, что </w:t>
      </w:r>
      <w:r w:rsidR="008A0F6C">
        <w:rPr>
          <w:rFonts w:eastAsia="Calibri"/>
        </w:rPr>
        <w:t xml:space="preserve">в целом </w:t>
      </w:r>
      <w:r w:rsidRPr="008A0F6C">
        <w:rPr>
          <w:rFonts w:eastAsia="Calibri"/>
        </w:rPr>
        <w:t xml:space="preserve">бюджетная отчетность составлена в </w:t>
      </w:r>
      <w:r w:rsidR="008A0F6C">
        <w:rPr>
          <w:rFonts w:eastAsia="Calibri"/>
        </w:rPr>
        <w:t>соответствии с</w:t>
      </w:r>
      <w:r w:rsidRPr="008A0F6C">
        <w:rPr>
          <w:rFonts w:eastAsia="Calibri"/>
        </w:rPr>
        <w:t xml:space="preserve"> требовани</w:t>
      </w:r>
      <w:r w:rsidR="008A0F6C">
        <w:rPr>
          <w:rFonts w:eastAsia="Calibri"/>
        </w:rPr>
        <w:t>ями</w:t>
      </w:r>
      <w:r w:rsidRPr="008A0F6C">
        <w:rPr>
          <w:rFonts w:eastAsia="Calibri"/>
        </w:rPr>
        <w:t xml:space="preserve"> Инструкции № 191н.</w:t>
      </w:r>
    </w:p>
    <w:p w:rsidR="009B633C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BA21CD" w:rsidRDefault="00BA21CD" w:rsidP="00ED4562">
      <w:pPr>
        <w:pStyle w:val="1"/>
        <w:ind w:left="0" w:firstLine="709"/>
        <w:jc w:val="both"/>
        <w:rPr>
          <w:rFonts w:eastAsia="Calibri"/>
        </w:rPr>
      </w:pPr>
    </w:p>
    <w:p w:rsidR="00BA21CD" w:rsidRDefault="00BA21CD" w:rsidP="00ED4562">
      <w:pPr>
        <w:pStyle w:val="1"/>
        <w:ind w:left="0" w:firstLine="709"/>
        <w:jc w:val="both"/>
        <w:rPr>
          <w:rFonts w:eastAsia="Calibri"/>
        </w:rPr>
      </w:pPr>
    </w:p>
    <w:p w:rsidR="00BA21CD" w:rsidRPr="00ED4562" w:rsidRDefault="00BA21CD" w:rsidP="00ED4562">
      <w:pPr>
        <w:pStyle w:val="1"/>
        <w:ind w:left="0" w:firstLine="709"/>
        <w:jc w:val="both"/>
        <w:rPr>
          <w:rFonts w:eastAsia="Calibri"/>
        </w:rPr>
      </w:pPr>
    </w:p>
    <w:p w:rsidR="009B633C" w:rsidRDefault="009B633C" w:rsidP="00ED4562">
      <w:pPr>
        <w:pStyle w:val="ab"/>
        <w:ind w:left="0"/>
        <w:rPr>
          <w:b/>
        </w:rPr>
      </w:pPr>
      <w:r w:rsidRPr="000B0CA5">
        <w:rPr>
          <w:b/>
        </w:rPr>
        <w:lastRenderedPageBreak/>
        <w:t>Предложения:</w:t>
      </w:r>
    </w:p>
    <w:p w:rsidR="002C7741" w:rsidRPr="000B0CA5" w:rsidRDefault="002C7741" w:rsidP="00ED4562">
      <w:pPr>
        <w:pStyle w:val="ab"/>
        <w:ind w:left="0"/>
        <w:rPr>
          <w:b/>
        </w:rPr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экспертно-аналитического мероприятия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>отмечает, что исполнение бюджета в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году в целом соответствует действующему законодательству, и считает возможным рекомендовать Думе </w:t>
      </w:r>
      <w:r w:rsidR="008A0F6C" w:rsidRPr="008A0F6C">
        <w:rPr>
          <w:rFonts w:eastAsia="Calibri"/>
        </w:rPr>
        <w:t>Нижнеилимского муниципального округа</w:t>
      </w:r>
      <w:r w:rsidRPr="008A0F6C">
        <w:rPr>
          <w:rFonts w:eastAsia="Calibri"/>
        </w:rPr>
        <w:t xml:space="preserve"> утвердить отчет об исполнении бюджета </w:t>
      </w:r>
      <w:proofErr w:type="spellStart"/>
      <w:r w:rsidR="00A90203">
        <w:rPr>
          <w:rFonts w:eastAsia="Calibri"/>
        </w:rPr>
        <w:t>Шестаковск</w:t>
      </w:r>
      <w:r w:rsidRPr="008A0F6C">
        <w:rPr>
          <w:rFonts w:eastAsia="Calibri"/>
        </w:rPr>
        <w:t>ого</w:t>
      </w:r>
      <w:proofErr w:type="spellEnd"/>
      <w:r w:rsidRPr="008A0F6C">
        <w:rPr>
          <w:rFonts w:eastAsia="Calibri"/>
        </w:rPr>
        <w:t xml:space="preserve"> муниципального образования за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год.</w:t>
      </w:r>
    </w:p>
    <w:p w:rsidR="009B633C" w:rsidRDefault="009B633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Pr="00ED4562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ED4562" w:rsidRDefault="00ED4562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sectPr w:rsidR="00D64EEA" w:rsidSect="009B633C">
      <w:footerReference w:type="default" r:id="rId8"/>
      <w:footerReference w:type="first" r:id="rId9"/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A9B" w:rsidRDefault="006F6A9B" w:rsidP="00080AF9">
      <w:pPr>
        <w:spacing w:after="0" w:line="240" w:lineRule="auto"/>
      </w:pPr>
      <w:r>
        <w:separator/>
      </w:r>
    </w:p>
  </w:endnote>
  <w:endnote w:type="continuationSeparator" w:id="0">
    <w:p w:rsidR="006F6A9B" w:rsidRDefault="006F6A9B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25243"/>
      <w:docPartObj>
        <w:docPartGallery w:val="Page Numbers (Bottom of Page)"/>
        <w:docPartUnique/>
      </w:docPartObj>
    </w:sdtPr>
    <w:sdtEndPr/>
    <w:sdtContent>
      <w:p w:rsidR="00FB568D" w:rsidRDefault="00FB568D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683627"/>
      <w:docPartObj>
        <w:docPartGallery w:val="Page Numbers (Bottom of Page)"/>
        <w:docPartUnique/>
      </w:docPartObj>
    </w:sdtPr>
    <w:sdtEndPr/>
    <w:sdtContent>
      <w:p w:rsidR="00FB568D" w:rsidRDefault="00FB568D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A9B" w:rsidRDefault="006F6A9B" w:rsidP="00080AF9">
      <w:pPr>
        <w:spacing w:after="0" w:line="240" w:lineRule="auto"/>
      </w:pPr>
      <w:r>
        <w:separator/>
      </w:r>
    </w:p>
  </w:footnote>
  <w:footnote w:type="continuationSeparator" w:id="0">
    <w:p w:rsidR="006F6A9B" w:rsidRDefault="006F6A9B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D59D4"/>
    <w:multiLevelType w:val="hybridMultilevel"/>
    <w:tmpl w:val="EE329C66"/>
    <w:lvl w:ilvl="0" w:tplc="3976DF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228F8"/>
    <w:rsid w:val="00053CC0"/>
    <w:rsid w:val="000608E6"/>
    <w:rsid w:val="00080AF9"/>
    <w:rsid w:val="00093284"/>
    <w:rsid w:val="000A5252"/>
    <w:rsid w:val="000D33B7"/>
    <w:rsid w:val="000D358D"/>
    <w:rsid w:val="000E63BA"/>
    <w:rsid w:val="0010747A"/>
    <w:rsid w:val="00121F82"/>
    <w:rsid w:val="001379EF"/>
    <w:rsid w:val="00147CB8"/>
    <w:rsid w:val="001867EB"/>
    <w:rsid w:val="001A5BB4"/>
    <w:rsid w:val="001B4AF9"/>
    <w:rsid w:val="001B690F"/>
    <w:rsid w:val="001B7F24"/>
    <w:rsid w:val="002131A8"/>
    <w:rsid w:val="00215DEC"/>
    <w:rsid w:val="0024055C"/>
    <w:rsid w:val="00285063"/>
    <w:rsid w:val="00292FB8"/>
    <w:rsid w:val="0029604A"/>
    <w:rsid w:val="002B2A28"/>
    <w:rsid w:val="002C7741"/>
    <w:rsid w:val="002F6BE6"/>
    <w:rsid w:val="00327E16"/>
    <w:rsid w:val="00343FB2"/>
    <w:rsid w:val="00363940"/>
    <w:rsid w:val="00382032"/>
    <w:rsid w:val="00383404"/>
    <w:rsid w:val="00387FB8"/>
    <w:rsid w:val="003A0DD6"/>
    <w:rsid w:val="003A6DC1"/>
    <w:rsid w:val="003C0977"/>
    <w:rsid w:val="00443FB2"/>
    <w:rsid w:val="00472A66"/>
    <w:rsid w:val="00476460"/>
    <w:rsid w:val="0047762E"/>
    <w:rsid w:val="00484627"/>
    <w:rsid w:val="00491689"/>
    <w:rsid w:val="004C45AC"/>
    <w:rsid w:val="004C6B76"/>
    <w:rsid w:val="00514747"/>
    <w:rsid w:val="005356A2"/>
    <w:rsid w:val="00580F3D"/>
    <w:rsid w:val="00585B94"/>
    <w:rsid w:val="00586E1B"/>
    <w:rsid w:val="005B5B6F"/>
    <w:rsid w:val="005B780E"/>
    <w:rsid w:val="005C5D80"/>
    <w:rsid w:val="005E02B6"/>
    <w:rsid w:val="006109B4"/>
    <w:rsid w:val="0062439E"/>
    <w:rsid w:val="00626203"/>
    <w:rsid w:val="00626F60"/>
    <w:rsid w:val="006451C6"/>
    <w:rsid w:val="00672255"/>
    <w:rsid w:val="006B220F"/>
    <w:rsid w:val="006C362F"/>
    <w:rsid w:val="006C683A"/>
    <w:rsid w:val="006E35B8"/>
    <w:rsid w:val="006F6A9B"/>
    <w:rsid w:val="00704E6F"/>
    <w:rsid w:val="007118D5"/>
    <w:rsid w:val="00722A5D"/>
    <w:rsid w:val="00747C4C"/>
    <w:rsid w:val="00773548"/>
    <w:rsid w:val="00796DB3"/>
    <w:rsid w:val="007979B8"/>
    <w:rsid w:val="007D7840"/>
    <w:rsid w:val="00805DA1"/>
    <w:rsid w:val="008463A3"/>
    <w:rsid w:val="008744E7"/>
    <w:rsid w:val="008A0F6C"/>
    <w:rsid w:val="008A61B9"/>
    <w:rsid w:val="00905267"/>
    <w:rsid w:val="009128D9"/>
    <w:rsid w:val="009231BE"/>
    <w:rsid w:val="00933C0B"/>
    <w:rsid w:val="00936E25"/>
    <w:rsid w:val="009524F4"/>
    <w:rsid w:val="0096287A"/>
    <w:rsid w:val="00966FF6"/>
    <w:rsid w:val="00985EA2"/>
    <w:rsid w:val="009B633C"/>
    <w:rsid w:val="009C016C"/>
    <w:rsid w:val="009C2062"/>
    <w:rsid w:val="009C3360"/>
    <w:rsid w:val="009D7563"/>
    <w:rsid w:val="009E2694"/>
    <w:rsid w:val="009E70D8"/>
    <w:rsid w:val="00A07724"/>
    <w:rsid w:val="00A16BF6"/>
    <w:rsid w:val="00A757DB"/>
    <w:rsid w:val="00A90203"/>
    <w:rsid w:val="00AA1CBE"/>
    <w:rsid w:val="00AA7914"/>
    <w:rsid w:val="00AB06A1"/>
    <w:rsid w:val="00AC19DF"/>
    <w:rsid w:val="00AD7A58"/>
    <w:rsid w:val="00AE6460"/>
    <w:rsid w:val="00AE6B6A"/>
    <w:rsid w:val="00AF5E61"/>
    <w:rsid w:val="00AF5E91"/>
    <w:rsid w:val="00B2567A"/>
    <w:rsid w:val="00B324FD"/>
    <w:rsid w:val="00B41D5D"/>
    <w:rsid w:val="00B545A4"/>
    <w:rsid w:val="00B80FAD"/>
    <w:rsid w:val="00B878C8"/>
    <w:rsid w:val="00BA21CD"/>
    <w:rsid w:val="00BC147B"/>
    <w:rsid w:val="00BC1F90"/>
    <w:rsid w:val="00BD5004"/>
    <w:rsid w:val="00BF34B2"/>
    <w:rsid w:val="00C015BA"/>
    <w:rsid w:val="00C16793"/>
    <w:rsid w:val="00C2683E"/>
    <w:rsid w:val="00C548E0"/>
    <w:rsid w:val="00C86C4D"/>
    <w:rsid w:val="00C97FF6"/>
    <w:rsid w:val="00CA308F"/>
    <w:rsid w:val="00CB5B72"/>
    <w:rsid w:val="00CE5A02"/>
    <w:rsid w:val="00CF2292"/>
    <w:rsid w:val="00CF41C4"/>
    <w:rsid w:val="00D10A5C"/>
    <w:rsid w:val="00D20CF4"/>
    <w:rsid w:val="00D4316A"/>
    <w:rsid w:val="00D45780"/>
    <w:rsid w:val="00D63EB0"/>
    <w:rsid w:val="00D64EEA"/>
    <w:rsid w:val="00D96479"/>
    <w:rsid w:val="00DC4F2B"/>
    <w:rsid w:val="00DF2B33"/>
    <w:rsid w:val="00E02951"/>
    <w:rsid w:val="00E03521"/>
    <w:rsid w:val="00E065EA"/>
    <w:rsid w:val="00E168A4"/>
    <w:rsid w:val="00E2232B"/>
    <w:rsid w:val="00E47A7E"/>
    <w:rsid w:val="00E5678A"/>
    <w:rsid w:val="00E632ED"/>
    <w:rsid w:val="00E7463B"/>
    <w:rsid w:val="00E81F30"/>
    <w:rsid w:val="00E935B3"/>
    <w:rsid w:val="00EA6517"/>
    <w:rsid w:val="00EA6906"/>
    <w:rsid w:val="00ED4562"/>
    <w:rsid w:val="00EE59DF"/>
    <w:rsid w:val="00EF5201"/>
    <w:rsid w:val="00F20DA0"/>
    <w:rsid w:val="00F43DBD"/>
    <w:rsid w:val="00F519DD"/>
    <w:rsid w:val="00F57D38"/>
    <w:rsid w:val="00F61FCA"/>
    <w:rsid w:val="00F70DB6"/>
    <w:rsid w:val="00F96390"/>
    <w:rsid w:val="00FA01E9"/>
    <w:rsid w:val="00FA1EAE"/>
    <w:rsid w:val="00FA6802"/>
    <w:rsid w:val="00FB568D"/>
    <w:rsid w:val="00FB6905"/>
    <w:rsid w:val="00FC1673"/>
    <w:rsid w:val="00FD2154"/>
    <w:rsid w:val="00F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4855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paragraph" w:styleId="2">
    <w:name w:val="heading 2"/>
    <w:basedOn w:val="a"/>
    <w:next w:val="a"/>
    <w:link w:val="20"/>
    <w:qFormat/>
    <w:rsid w:val="009B633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9B633C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1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0AF9"/>
  </w:style>
  <w:style w:type="paragraph" w:styleId="ab">
    <w:name w:val="List Paragraph"/>
    <w:basedOn w:val="a"/>
    <w:uiPriority w:val="99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33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9B633C"/>
    <w:rPr>
      <w:rFonts w:ascii="Arial" w:eastAsia="Times New Roman" w:hAnsi="Arial" w:cs="Times New Roman"/>
      <w:lang w:val="x-none" w:eastAsia="x-none"/>
    </w:rPr>
  </w:style>
  <w:style w:type="paragraph" w:customStyle="1" w:styleId="ConsPlusNonformat">
    <w:name w:val="ConsPlusNonformat"/>
    <w:uiPriority w:val="99"/>
    <w:rsid w:val="009B63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9B6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9B633C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9B633C"/>
    <w:rPr>
      <w:rFonts w:cs="Times New Roman"/>
      <w:b/>
      <w:bCs/>
    </w:rPr>
  </w:style>
  <w:style w:type="paragraph" w:customStyle="1" w:styleId="ConsNormal">
    <w:name w:val="ConsNormal"/>
    <w:uiPriority w:val="99"/>
    <w:rsid w:val="009B633C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9B633C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9B633C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3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633C"/>
    <w:rPr>
      <w:rFonts w:ascii="Arial" w:eastAsia="Calibri" w:hAnsi="Arial" w:cs="Arial"/>
      <w:sz w:val="20"/>
      <w:szCs w:val="20"/>
      <w:lang w:eastAsia="ru-RU"/>
    </w:rPr>
  </w:style>
  <w:style w:type="character" w:customStyle="1" w:styleId="wmi-callto">
    <w:name w:val="wmi-callto"/>
    <w:basedOn w:val="a0"/>
    <w:rsid w:val="009B633C"/>
  </w:style>
  <w:style w:type="paragraph" w:styleId="22">
    <w:name w:val="Body Text Indent 2"/>
    <w:basedOn w:val="a"/>
    <w:link w:val="23"/>
    <w:uiPriority w:val="99"/>
    <w:unhideWhenUsed/>
    <w:rsid w:val="009B633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B633C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B633C"/>
    <w:rPr>
      <w:rFonts w:ascii="Calibri" w:eastAsia="Calibri" w:hAnsi="Calibri" w:cs="Times New Roman"/>
      <w:lang w:val="x-none"/>
    </w:rPr>
  </w:style>
  <w:style w:type="character" w:styleId="af1">
    <w:name w:val="Emphasis"/>
    <w:qFormat/>
    <w:rsid w:val="009B633C"/>
    <w:rPr>
      <w:i/>
      <w:iCs/>
    </w:rPr>
  </w:style>
  <w:style w:type="paragraph" w:styleId="af2">
    <w:name w:val="Plain Text"/>
    <w:basedOn w:val="a"/>
    <w:link w:val="af3"/>
    <w:unhideWhenUsed/>
    <w:rsid w:val="009B633C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3">
    <w:name w:val="Текст Знак"/>
    <w:basedOn w:val="a0"/>
    <w:link w:val="af2"/>
    <w:rsid w:val="009B633C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p4">
    <w:name w:val="p4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633C"/>
  </w:style>
  <w:style w:type="paragraph" w:styleId="af4">
    <w:name w:val="Title"/>
    <w:basedOn w:val="a"/>
    <w:link w:val="af5"/>
    <w:qFormat/>
    <w:rsid w:val="009B63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5">
    <w:name w:val="Заголовок Знак"/>
    <w:basedOn w:val="a0"/>
    <w:link w:val="af4"/>
    <w:rsid w:val="009B633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f6">
    <w:name w:val="Body Text"/>
    <w:basedOn w:val="a"/>
    <w:link w:val="af7"/>
    <w:rsid w:val="009B63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First Indent 2"/>
    <w:basedOn w:val="af"/>
    <w:link w:val="25"/>
    <w:rsid w:val="009B633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Красная строка 2 Знак"/>
    <w:basedOn w:val="af0"/>
    <w:link w:val="24"/>
    <w:rsid w:val="009B633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f8">
    <w:name w:val="Unresolved Mention"/>
    <w:uiPriority w:val="99"/>
    <w:semiHidden/>
    <w:unhideWhenUsed/>
    <w:rsid w:val="009B633C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9B63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9B63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_"/>
    <w:basedOn w:val="a0"/>
    <w:rsid w:val="009B633C"/>
    <w:rPr>
      <w:rFonts w:ascii="Times New Roman" w:eastAsia="Times New Roman" w:hAnsi="Times New Roman"/>
      <w:shd w:val="clear" w:color="auto" w:fill="FFFFFF"/>
    </w:rPr>
  </w:style>
  <w:style w:type="character" w:customStyle="1" w:styleId="29">
    <w:name w:val="Основной текст (2) + Курсив"/>
    <w:basedOn w:val="28"/>
    <w:rsid w:val="009B633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9B633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9</Pages>
  <Words>3914</Words>
  <Characters>22314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cp:lastPrinted>2026-04-10T05:26:00Z</cp:lastPrinted>
  <dcterms:created xsi:type="dcterms:W3CDTF">2026-04-08T03:23:00Z</dcterms:created>
  <dcterms:modified xsi:type="dcterms:W3CDTF">2026-06-26T00:53:00Z</dcterms:modified>
</cp:coreProperties>
</file>