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5E0A7D">
              <w:t>30</w:t>
            </w:r>
            <w:r w:rsidRPr="00D64EEA">
              <w:t xml:space="preserve">» </w:t>
            </w:r>
            <w:r w:rsidR="005E0A7D">
              <w:t>апреля</w:t>
            </w:r>
            <w:bookmarkStart w:id="0" w:name="_GoBack"/>
            <w:bookmarkEnd w:id="0"/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Pr="00D64EEA" w:rsidRDefault="00D64EEA" w:rsidP="00D64EEA">
      <w:pPr>
        <w:pStyle w:val="ab"/>
        <w:ind w:left="0"/>
        <w:jc w:val="both"/>
      </w:pPr>
    </w:p>
    <w:p w:rsidR="009B633C" w:rsidRPr="009B633C" w:rsidRDefault="009B633C" w:rsidP="009B633C">
      <w:pPr>
        <w:pStyle w:val="ab"/>
        <w:ind w:left="0"/>
        <w:jc w:val="center"/>
        <w:rPr>
          <w:b/>
        </w:rPr>
      </w:pPr>
      <w:r w:rsidRPr="009B633C">
        <w:rPr>
          <w:b/>
        </w:rPr>
        <w:t>ЗАКЛЮЧЕНИЕ № 01-</w:t>
      </w:r>
      <w:r>
        <w:rPr>
          <w:b/>
        </w:rPr>
        <w:t>14</w:t>
      </w:r>
      <w:r w:rsidRPr="009B633C">
        <w:rPr>
          <w:b/>
        </w:rPr>
        <w:t>/</w:t>
      </w:r>
      <w:r w:rsidR="00E90D49">
        <w:rPr>
          <w:b/>
        </w:rPr>
        <w:t>15</w:t>
      </w:r>
    </w:p>
    <w:p w:rsidR="009B633C" w:rsidRPr="009B633C" w:rsidRDefault="009B633C" w:rsidP="009B633C">
      <w:pPr>
        <w:pStyle w:val="ab"/>
        <w:ind w:left="0"/>
        <w:jc w:val="center"/>
        <w:rPr>
          <w:b/>
        </w:rPr>
      </w:pPr>
      <w:r w:rsidRPr="009B633C">
        <w:rPr>
          <w:b/>
        </w:rPr>
        <w:t xml:space="preserve">по результатам внешней проверки годового отчета об исполнении бюджета </w:t>
      </w:r>
      <w:proofErr w:type="spellStart"/>
      <w:r w:rsidRPr="009B633C">
        <w:rPr>
          <w:b/>
        </w:rPr>
        <w:t>Коршуновского</w:t>
      </w:r>
      <w:proofErr w:type="spellEnd"/>
      <w:r w:rsidRPr="009B633C">
        <w:rPr>
          <w:b/>
        </w:rPr>
        <w:t xml:space="preserve"> муниципального образования за 202</w:t>
      </w:r>
      <w:r w:rsidR="00585B94">
        <w:rPr>
          <w:b/>
        </w:rPr>
        <w:t>5</w:t>
      </w:r>
      <w:r w:rsidRPr="009B633C">
        <w:rPr>
          <w:b/>
        </w:rPr>
        <w:t xml:space="preserve"> год</w:t>
      </w:r>
    </w:p>
    <w:p w:rsidR="00D64EEA" w:rsidRPr="00D64EEA" w:rsidRDefault="00D64EEA" w:rsidP="00D64EEA">
      <w:pPr>
        <w:pStyle w:val="ab"/>
        <w:ind w:left="0"/>
        <w:jc w:val="both"/>
      </w:pPr>
    </w:p>
    <w:p w:rsidR="009B633C" w:rsidRPr="00814FD6" w:rsidRDefault="009B633C" w:rsidP="00585B94">
      <w:pPr>
        <w:pStyle w:val="1"/>
        <w:ind w:left="0" w:firstLine="709"/>
        <w:jc w:val="both"/>
      </w:pPr>
      <w:r w:rsidRPr="00814FD6">
        <w:rPr>
          <w:rFonts w:eastAsia="Calibri"/>
        </w:rPr>
        <w:t xml:space="preserve">Заключение на годовой отчет </w:t>
      </w:r>
      <w:r w:rsidRPr="00814FD6">
        <w:t xml:space="preserve">об исполнении бюджета </w:t>
      </w:r>
      <w:r>
        <w:t>Коршуновского</w:t>
      </w:r>
      <w:r w:rsidRPr="00814FD6">
        <w:t xml:space="preserve"> муниципального образования (далее – </w:t>
      </w:r>
      <w:r>
        <w:t>Коршуновское</w:t>
      </w:r>
      <w:r w:rsidRPr="00814FD6">
        <w:t xml:space="preserve"> МО) за </w:t>
      </w:r>
      <w:r>
        <w:t>2025</w:t>
      </w:r>
      <w:r w:rsidRPr="00814FD6">
        <w:t xml:space="preserve"> год </w:t>
      </w:r>
      <w:r w:rsidRPr="00814FD6">
        <w:rPr>
          <w:rFonts w:eastAsia="Calibri"/>
        </w:rPr>
        <w:t xml:space="preserve">сформировано Контрольно-счетной палатой Нижнеилимского муниципального </w:t>
      </w:r>
      <w:r>
        <w:rPr>
          <w:rFonts w:eastAsia="Calibri"/>
        </w:rPr>
        <w:t>округа Иркутской области (</w:t>
      </w:r>
      <w:r w:rsidR="00585B94">
        <w:rPr>
          <w:rFonts w:eastAsia="Calibri"/>
        </w:rPr>
        <w:t>далее – Контрольно-счетная палата округа)</w:t>
      </w:r>
      <w:r w:rsidRPr="00814FD6">
        <w:rPr>
          <w:rFonts w:eastAsia="Calibri"/>
        </w:rPr>
        <w:t xml:space="preserve"> в соответствии </w:t>
      </w:r>
      <w:r w:rsidRPr="00814FD6">
        <w:t xml:space="preserve">с требованиями ст. 264.4 Бюджетного кодекса Российской Федерации (далее - БК РФ), Положением о Контрольно-счетной палате </w:t>
      </w:r>
      <w:r w:rsidR="00585B94">
        <w:t>округа</w:t>
      </w:r>
      <w:r w:rsidRPr="00814FD6">
        <w:t xml:space="preserve">, утвержденным Решением Думы Нижнеилимского муниципального </w:t>
      </w:r>
      <w:r w:rsidR="00585B94">
        <w:t>округа № 9 от 25 сентября 2025 года</w:t>
      </w:r>
      <w:r w:rsidRPr="00814FD6">
        <w:t xml:space="preserve">, Положением о бюджетном процессе в </w:t>
      </w:r>
      <w:proofErr w:type="spellStart"/>
      <w:r>
        <w:t>Коршуновском</w:t>
      </w:r>
      <w:proofErr w:type="spellEnd"/>
      <w:r w:rsidRPr="00814FD6">
        <w:t xml:space="preserve"> </w:t>
      </w:r>
      <w:r>
        <w:t>сельском</w:t>
      </w:r>
      <w:r w:rsidRPr="00814FD6">
        <w:t xml:space="preserve"> поселении, утвержденным Решением Думы </w:t>
      </w:r>
      <w:proofErr w:type="spellStart"/>
      <w:r>
        <w:t>Коршуновского</w:t>
      </w:r>
      <w:proofErr w:type="spellEnd"/>
      <w:r w:rsidRPr="00814FD6">
        <w:t xml:space="preserve"> </w:t>
      </w:r>
      <w:r>
        <w:t>сельского</w:t>
      </w:r>
      <w:r w:rsidRPr="00814FD6">
        <w:t xml:space="preserve"> поселения </w:t>
      </w:r>
      <w:r w:rsidR="00585B94" w:rsidRPr="00814FD6">
        <w:t xml:space="preserve">№ </w:t>
      </w:r>
      <w:r w:rsidR="00585B94">
        <w:t xml:space="preserve">113 </w:t>
      </w:r>
      <w:r w:rsidRPr="00814FD6">
        <w:t xml:space="preserve">от </w:t>
      </w:r>
      <w:r>
        <w:t>24</w:t>
      </w:r>
      <w:r w:rsidR="00585B94">
        <w:t xml:space="preserve"> декабря 2</w:t>
      </w:r>
      <w:r w:rsidRPr="00814FD6">
        <w:t>0</w:t>
      </w:r>
      <w:r>
        <w:t>21</w:t>
      </w:r>
      <w:r w:rsidR="00585B94">
        <w:t xml:space="preserve"> </w:t>
      </w:r>
      <w:r w:rsidRPr="00814FD6">
        <w:t>г</w:t>
      </w:r>
      <w:r w:rsidR="00585B94">
        <w:t>ода</w:t>
      </w:r>
      <w:r w:rsidRPr="00814FD6">
        <w:t>.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Внешняя проверка годовой отчетности об исполнении бюджета </w:t>
      </w:r>
      <w:r>
        <w:rPr>
          <w:rFonts w:eastAsia="Calibri"/>
        </w:rPr>
        <w:t>Коршуновского</w:t>
      </w:r>
      <w:r w:rsidRPr="00814FD6">
        <w:rPr>
          <w:rFonts w:eastAsia="Calibri"/>
        </w:rPr>
        <w:t xml:space="preserve">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Утверждение местного бюджета на </w:t>
      </w:r>
      <w:r>
        <w:rPr>
          <w:rFonts w:eastAsia="Calibri"/>
        </w:rPr>
        <w:t>202</w:t>
      </w:r>
      <w:r w:rsidR="002131A8">
        <w:rPr>
          <w:rFonts w:eastAsia="Calibri"/>
        </w:rPr>
        <w:t>5</w:t>
      </w:r>
      <w:r w:rsidRPr="00814FD6">
        <w:rPr>
          <w:rFonts w:eastAsia="Calibri"/>
        </w:rPr>
        <w:t xml:space="preserve">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соответствуют ст.184.1 БК РФ. </w:t>
      </w:r>
    </w:p>
    <w:p w:rsidR="009B633C" w:rsidRPr="00585B94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proofErr w:type="spellStart"/>
      <w:r>
        <w:rPr>
          <w:rFonts w:eastAsia="Calibri"/>
        </w:rPr>
        <w:t>Коршуновского</w:t>
      </w:r>
      <w:proofErr w:type="spellEnd"/>
      <w:r w:rsidRPr="00814FD6">
        <w:rPr>
          <w:rFonts w:eastAsia="Calibri"/>
        </w:rPr>
        <w:t xml:space="preserve"> </w:t>
      </w:r>
      <w:r w:rsidR="00491689">
        <w:rPr>
          <w:rFonts w:eastAsia="Calibri"/>
        </w:rPr>
        <w:t>МО</w:t>
      </w:r>
      <w:r w:rsidRPr="00814FD6">
        <w:rPr>
          <w:rFonts w:eastAsia="Calibri"/>
        </w:rPr>
        <w:t xml:space="preserve">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№ 191н </w:t>
      </w:r>
      <w:r w:rsidR="00491689" w:rsidRPr="00814FD6">
        <w:rPr>
          <w:rFonts w:eastAsia="Calibri"/>
        </w:rPr>
        <w:t>от 28</w:t>
      </w:r>
      <w:r w:rsidR="00491689">
        <w:rPr>
          <w:rFonts w:eastAsia="Calibri"/>
        </w:rPr>
        <w:t xml:space="preserve"> декабря </w:t>
      </w:r>
      <w:r w:rsidR="00491689" w:rsidRPr="00814FD6">
        <w:rPr>
          <w:rFonts w:eastAsia="Calibri"/>
        </w:rPr>
        <w:t>2010</w:t>
      </w:r>
      <w:r w:rsidR="00491689">
        <w:rPr>
          <w:rFonts w:eastAsia="Calibri"/>
        </w:rPr>
        <w:t xml:space="preserve"> </w:t>
      </w:r>
      <w:r w:rsidR="00491689" w:rsidRPr="00814FD6">
        <w:rPr>
          <w:rFonts w:eastAsia="Calibri"/>
        </w:rPr>
        <w:t>г</w:t>
      </w:r>
      <w:r w:rsidR="00491689">
        <w:rPr>
          <w:rFonts w:eastAsia="Calibri"/>
        </w:rPr>
        <w:t>ода</w:t>
      </w:r>
      <w:r w:rsidR="00491689" w:rsidRPr="00814FD6">
        <w:rPr>
          <w:rFonts w:eastAsia="Calibri"/>
        </w:rPr>
        <w:t xml:space="preserve"> </w:t>
      </w:r>
      <w:r w:rsidRPr="00814FD6">
        <w:rPr>
          <w:rFonts w:eastAsia="Calibri"/>
        </w:rPr>
        <w:t>(далее – Инструкция 191н)</w:t>
      </w:r>
      <w:r w:rsidRPr="00585B94">
        <w:rPr>
          <w:rFonts w:eastAsia="Calibri"/>
        </w:rPr>
        <w:t>.</w:t>
      </w:r>
    </w:p>
    <w:p w:rsidR="009B633C" w:rsidRPr="00585B94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585B94">
        <w:rPr>
          <w:rFonts w:eastAsia="Calibri"/>
        </w:rPr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Указаниям о порядке применения бюджетной классификации РФ (Приказ Минфина России от 06</w:t>
      </w:r>
      <w:r w:rsidR="00491689">
        <w:rPr>
          <w:rFonts w:eastAsia="Calibri"/>
        </w:rPr>
        <w:t xml:space="preserve"> июня </w:t>
      </w:r>
      <w:r w:rsidRPr="00585B94">
        <w:rPr>
          <w:rFonts w:eastAsia="Calibri"/>
        </w:rPr>
        <w:t>2019</w:t>
      </w:r>
      <w:r w:rsidR="00491689">
        <w:rPr>
          <w:rFonts w:eastAsia="Calibri"/>
        </w:rPr>
        <w:t xml:space="preserve"> </w:t>
      </w:r>
      <w:r w:rsidRPr="00585B94">
        <w:rPr>
          <w:rFonts w:eastAsia="Calibri"/>
        </w:rPr>
        <w:t>г</w:t>
      </w:r>
      <w:r w:rsidR="00491689">
        <w:rPr>
          <w:rFonts w:eastAsia="Calibri"/>
        </w:rPr>
        <w:t xml:space="preserve">ода </w:t>
      </w:r>
      <w:r w:rsidRPr="00585B94">
        <w:rPr>
          <w:rFonts w:eastAsia="Calibri"/>
        </w:rPr>
        <w:t>№ 85н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9B633C" w:rsidRPr="00491689" w:rsidRDefault="009B633C" w:rsidP="00491689">
      <w:pPr>
        <w:pStyle w:val="1"/>
        <w:ind w:left="0" w:firstLine="709"/>
        <w:jc w:val="both"/>
        <w:rPr>
          <w:rFonts w:eastAsia="Calibri"/>
        </w:rPr>
      </w:pPr>
      <w:bookmarkStart w:id="1" w:name="_Hlk70413013"/>
      <w:r w:rsidRPr="00491689">
        <w:rPr>
          <w:rFonts w:eastAsia="Calibri"/>
        </w:rPr>
        <w:t>Проверкой своевременности, достоверности составления и представления годовой бухгалтерской отчетности за 202</w:t>
      </w:r>
      <w:r w:rsidR="00491689">
        <w:rPr>
          <w:rFonts w:eastAsia="Calibri"/>
        </w:rPr>
        <w:t>5</w:t>
      </w:r>
      <w:r w:rsidRPr="00491689">
        <w:rPr>
          <w:rFonts w:eastAsia="Calibri"/>
        </w:rPr>
        <w:t xml:space="preserve"> год установлено, что</w:t>
      </w:r>
      <w:r w:rsidRPr="002801EC">
        <w:rPr>
          <w:rFonts w:eastAsia="Calibri"/>
        </w:rPr>
        <w:t xml:space="preserve"> </w:t>
      </w:r>
      <w:r w:rsidR="00491689" w:rsidRPr="00491689">
        <w:rPr>
          <w:rFonts w:eastAsia="Calibri"/>
        </w:rPr>
        <w:t xml:space="preserve">бухгалтерская отчетность </w:t>
      </w:r>
      <w:proofErr w:type="spellStart"/>
      <w:r w:rsidR="00491689" w:rsidRPr="00491689">
        <w:rPr>
          <w:rFonts w:eastAsia="Calibri"/>
        </w:rPr>
        <w:t>Коршуновского</w:t>
      </w:r>
      <w:proofErr w:type="spellEnd"/>
      <w:r w:rsidR="00491689" w:rsidRPr="00491689">
        <w:rPr>
          <w:rFonts w:eastAsia="Calibri"/>
        </w:rPr>
        <w:t xml:space="preserve"> МО за 202</w:t>
      </w:r>
      <w:r w:rsidR="00491689">
        <w:rPr>
          <w:rFonts w:eastAsia="Calibri"/>
        </w:rPr>
        <w:t>5</w:t>
      </w:r>
      <w:r w:rsidR="00491689" w:rsidRPr="00491689">
        <w:rPr>
          <w:rFonts w:eastAsia="Calibri"/>
        </w:rPr>
        <w:t xml:space="preserve"> год</w:t>
      </w:r>
      <w:r w:rsidR="00491689" w:rsidRPr="00D15DB9">
        <w:rPr>
          <w:rFonts w:eastAsia="Calibri"/>
        </w:rPr>
        <w:t xml:space="preserve"> </w:t>
      </w:r>
      <w:r w:rsidRPr="00491689">
        <w:rPr>
          <w:rFonts w:eastAsia="Calibri"/>
        </w:rPr>
        <w:t xml:space="preserve">представлена в Контрольно-счетную палату </w:t>
      </w:r>
      <w:r w:rsidR="00491689">
        <w:rPr>
          <w:rFonts w:eastAsia="Calibri"/>
        </w:rPr>
        <w:t>округа</w:t>
      </w:r>
      <w:r w:rsidR="00491689" w:rsidRPr="00491689">
        <w:rPr>
          <w:rFonts w:eastAsia="Calibri"/>
        </w:rPr>
        <w:t xml:space="preserve"> в установленные сроки</w:t>
      </w:r>
      <w:r w:rsidRPr="00491689">
        <w:rPr>
          <w:rFonts w:eastAsia="Calibri"/>
        </w:rPr>
        <w:t>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>Бюджетная отчетность представлена на бумажном носителе, в сброшюрованном и пронумерованном виде с оглавлением, что соответствует пункту 4</w:t>
      </w:r>
      <w:r w:rsidR="00491689">
        <w:rPr>
          <w:rFonts w:eastAsia="Calibri"/>
        </w:rPr>
        <w:t xml:space="preserve"> </w:t>
      </w:r>
      <w:r w:rsidR="00491689" w:rsidRPr="00491689">
        <w:rPr>
          <w:rFonts w:eastAsia="Calibri"/>
        </w:rPr>
        <w:t>Инструкци</w:t>
      </w:r>
      <w:r w:rsidR="00491689">
        <w:rPr>
          <w:rFonts w:eastAsia="Calibri"/>
        </w:rPr>
        <w:t>и</w:t>
      </w:r>
      <w:r w:rsidR="00491689" w:rsidRPr="00491689">
        <w:rPr>
          <w:rFonts w:eastAsia="Calibri"/>
        </w:rPr>
        <w:t xml:space="preserve"> 191н</w:t>
      </w:r>
      <w:r w:rsidRPr="00491689">
        <w:rPr>
          <w:rFonts w:eastAsia="Calibri"/>
        </w:rPr>
        <w:t xml:space="preserve">. В составе бюджетной отчетности Коршуновского МО представлены формы </w:t>
      </w:r>
      <w:r w:rsidRPr="00491689">
        <w:rPr>
          <w:rFonts w:eastAsia="Calibri"/>
        </w:rPr>
        <w:lastRenderedPageBreak/>
        <w:t>отчетов в соответствии с п.11 Инструкции № 191н.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 xml:space="preserve"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</w:t>
      </w:r>
    </w:p>
    <w:p w:rsidR="009B633C" w:rsidRPr="00491689" w:rsidRDefault="009B633C" w:rsidP="00491689">
      <w:pPr>
        <w:pStyle w:val="1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 xml:space="preserve">Анализ форм годовой бюджетной отчетности </w:t>
      </w:r>
      <w:proofErr w:type="spellStart"/>
      <w:r w:rsidRPr="00491689">
        <w:rPr>
          <w:rFonts w:eastAsia="Calibri"/>
        </w:rPr>
        <w:t>Коршуновского</w:t>
      </w:r>
      <w:proofErr w:type="spellEnd"/>
      <w:r w:rsidRPr="00491689">
        <w:rPr>
          <w:rFonts w:eastAsia="Calibri"/>
        </w:rPr>
        <w:t xml:space="preserve"> МО показал следующее.</w:t>
      </w:r>
    </w:p>
    <w:p w:rsidR="009B633C" w:rsidRDefault="009B633C" w:rsidP="00491689">
      <w:pPr>
        <w:pStyle w:val="1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>В целях исполнения требований ст.11 Федерального закона от 06</w:t>
      </w:r>
      <w:r w:rsidR="00491689">
        <w:rPr>
          <w:rFonts w:eastAsia="Calibri"/>
        </w:rPr>
        <w:t xml:space="preserve"> декабря </w:t>
      </w:r>
      <w:r w:rsidRPr="00491689">
        <w:rPr>
          <w:rFonts w:eastAsia="Calibri"/>
        </w:rPr>
        <w:t>2011</w:t>
      </w:r>
      <w:r w:rsidR="00491689">
        <w:rPr>
          <w:rFonts w:eastAsia="Calibri"/>
        </w:rPr>
        <w:t xml:space="preserve"> год</w:t>
      </w:r>
      <w:r w:rsidR="00EA6517">
        <w:rPr>
          <w:rFonts w:eastAsia="Calibri"/>
        </w:rPr>
        <w:t xml:space="preserve">а </w:t>
      </w:r>
      <w:r w:rsidRPr="00491689">
        <w:rPr>
          <w:rFonts w:eastAsia="Calibri"/>
        </w:rPr>
        <w:t xml:space="preserve">№ 402-ФЗ «О бухгалтерском учете» (далее </w:t>
      </w:r>
      <w:r w:rsidR="00EA6517">
        <w:rPr>
          <w:rFonts w:eastAsia="Calibri"/>
        </w:rPr>
        <w:t>–</w:t>
      </w:r>
      <w:r w:rsidRPr="00491689">
        <w:rPr>
          <w:rFonts w:eastAsia="Calibri"/>
        </w:rPr>
        <w:t xml:space="preserve"> Федеральный</w:t>
      </w:r>
      <w:r w:rsidR="00EA6517">
        <w:rPr>
          <w:rFonts w:eastAsia="Calibri"/>
        </w:rPr>
        <w:t xml:space="preserve"> </w:t>
      </w:r>
      <w:r w:rsidRPr="00491689">
        <w:rPr>
          <w:rFonts w:eastAsia="Calibri"/>
        </w:rPr>
        <w:t xml:space="preserve">закона № 402-ФЗ) перед составлением годовой бухгалтерской отчетности </w:t>
      </w:r>
      <w:r w:rsidR="000E63BA">
        <w:rPr>
          <w:rFonts w:eastAsia="Calibri"/>
        </w:rPr>
        <w:t>д</w:t>
      </w:r>
      <w:r w:rsidR="00C16793">
        <w:rPr>
          <w:rFonts w:eastAsia="Calibri"/>
        </w:rPr>
        <w:t>о</w:t>
      </w:r>
      <w:r w:rsidR="000E63BA">
        <w:rPr>
          <w:rFonts w:eastAsia="Calibri"/>
        </w:rPr>
        <w:t xml:space="preserve">лжна </w:t>
      </w:r>
      <w:r w:rsidR="00C16793">
        <w:rPr>
          <w:rFonts w:eastAsia="Calibri"/>
        </w:rPr>
        <w:t xml:space="preserve">быть </w:t>
      </w:r>
      <w:r w:rsidRPr="00491689">
        <w:rPr>
          <w:rFonts w:eastAsia="Calibri"/>
        </w:rPr>
        <w:t>проведена инвентаризация активов и обязательств.</w:t>
      </w:r>
    </w:p>
    <w:p w:rsidR="00C16793" w:rsidRP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>Согласно п.158 Инструкции № 191н перед составлением годовой отчетности проводится инвентаризация.</w:t>
      </w:r>
    </w:p>
    <w:p w:rsid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 xml:space="preserve">При отсутствии расхождений по результатам инвентаризации, проведенной в целях подтверждения показателей годовой бюджетной отчетности Таблица № 6 не заполняется, но при этом факт проведения годовой инвентаризации отражается в Таблице № 16 «Прочие вопросы деятельности субъекта бюджетной отчетности» раздела 5 «Прочие вопросы деятельности субъекта бюджетной отчетности» Пояснительной записки (ф. 0503160). </w:t>
      </w:r>
    </w:p>
    <w:p w:rsidR="00C16793" w:rsidRP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 xml:space="preserve">В ходе анализа Пояснительной записки </w:t>
      </w:r>
      <w:r>
        <w:rPr>
          <w:rFonts w:eastAsia="Calibri"/>
        </w:rPr>
        <w:t xml:space="preserve">установлено, что в нарушение ст. 11 </w:t>
      </w:r>
      <w:r w:rsidRPr="00C16793">
        <w:rPr>
          <w:rFonts w:eastAsia="Calibri"/>
        </w:rPr>
        <w:t>Федеральн</w:t>
      </w:r>
      <w:r>
        <w:rPr>
          <w:rFonts w:eastAsia="Calibri"/>
        </w:rPr>
        <w:t>ого</w:t>
      </w:r>
      <w:r w:rsidRPr="00C16793">
        <w:rPr>
          <w:rFonts w:eastAsia="Calibri"/>
        </w:rPr>
        <w:t xml:space="preserve"> закона № 402-ФЗ </w:t>
      </w:r>
      <w:r>
        <w:rPr>
          <w:rFonts w:eastAsia="Calibri"/>
        </w:rPr>
        <w:t xml:space="preserve">и </w:t>
      </w:r>
      <w:r w:rsidRPr="00C16793">
        <w:rPr>
          <w:rFonts w:eastAsia="Calibri"/>
        </w:rPr>
        <w:t xml:space="preserve">п.158 Инструкции № 191н в составе Пояснительной записке </w:t>
      </w:r>
      <w:r w:rsidRPr="00C16793">
        <w:rPr>
          <w:rFonts w:eastAsia="Calibri"/>
          <w:b/>
        </w:rPr>
        <w:t>не представлена</w:t>
      </w:r>
      <w:r w:rsidRPr="00C16793">
        <w:rPr>
          <w:rFonts w:eastAsia="Calibri"/>
        </w:rPr>
        <w:t xml:space="preserve"> Таблиц</w:t>
      </w:r>
      <w:r>
        <w:rPr>
          <w:rFonts w:eastAsia="Calibri"/>
        </w:rPr>
        <w:t>а</w:t>
      </w:r>
      <w:r w:rsidRPr="00C16793">
        <w:rPr>
          <w:rFonts w:eastAsia="Calibri"/>
        </w:rPr>
        <w:t xml:space="preserve"> № 16.</w:t>
      </w:r>
    </w:p>
    <w:p w:rsidR="009B633C" w:rsidRPr="00FA1EAE" w:rsidRDefault="00FA1EAE" w:rsidP="00FA1EAE">
      <w:pPr>
        <w:pStyle w:val="1"/>
        <w:ind w:left="0" w:firstLine="709"/>
        <w:jc w:val="both"/>
        <w:rPr>
          <w:rFonts w:eastAsia="Calibri"/>
        </w:rPr>
      </w:pPr>
      <w:r w:rsidRPr="00FA1EAE">
        <w:rPr>
          <w:rFonts w:eastAsia="Calibri"/>
        </w:rPr>
        <w:t>В</w:t>
      </w:r>
      <w:r>
        <w:rPr>
          <w:rFonts w:eastAsia="Calibri"/>
        </w:rPr>
        <w:t xml:space="preserve"> </w:t>
      </w:r>
      <w:r w:rsidR="009B633C" w:rsidRPr="00FA1EAE">
        <w:rPr>
          <w:rFonts w:eastAsia="Calibri"/>
        </w:rPr>
        <w:t>нарушение ст.160.2-1 БК РФ администрацией Коршуновского СП не организован и не проводится внутренний финансовый аудит, целью которого в том числе является подтверждение достоверности бюджетной отчетности.</w:t>
      </w:r>
    </w:p>
    <w:bookmarkEnd w:id="1"/>
    <w:p w:rsidR="00215DEC" w:rsidRDefault="00215DEC" w:rsidP="00AC19DF">
      <w:pPr>
        <w:spacing w:after="0" w:line="240" w:lineRule="auto"/>
        <w:ind w:firstLine="425"/>
        <w:jc w:val="both"/>
        <w:rPr>
          <w:sz w:val="24"/>
          <w:szCs w:val="24"/>
        </w:rPr>
      </w:pP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0598521"/>
      <w:bookmarkStart w:id="3" w:name="_Hlk69831634"/>
      <w:bookmarkStart w:id="4" w:name="_Hlk38270707"/>
      <w:r w:rsidRPr="00E5678A">
        <w:rPr>
          <w:rFonts w:ascii="Times New Roman" w:hAnsi="Times New Roman" w:cs="Times New Roman"/>
          <w:i/>
          <w:sz w:val="24"/>
          <w:szCs w:val="24"/>
        </w:rPr>
        <w:t>В сведениях об исполнении бюджета (ф. 0503164)</w:t>
      </w:r>
      <w:r w:rsidRPr="008A0F6C">
        <w:rPr>
          <w:rFonts w:ascii="Times New Roman" w:hAnsi="Times New Roman" w:cs="Times New Roman"/>
          <w:sz w:val="24"/>
          <w:szCs w:val="24"/>
        </w:rPr>
        <w:t xml:space="preserve"> отражены обобщенные данные о результатах исполнения бюджета.</w:t>
      </w:r>
    </w:p>
    <w:p w:rsidR="00215DEC" w:rsidRPr="00E5678A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8A">
        <w:rPr>
          <w:rFonts w:ascii="Times New Roman" w:hAnsi="Times New Roman" w:cs="Times New Roman"/>
          <w:i/>
          <w:sz w:val="24"/>
          <w:szCs w:val="24"/>
        </w:rPr>
        <w:t>Сведения по дебиторской и кредиторской задолженности (ф. 0503169)</w:t>
      </w:r>
      <w:r w:rsidR="00AD7A58" w:rsidRPr="00E5678A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Текущая дебиторская задолженность на 01</w:t>
      </w:r>
      <w:r w:rsidR="00AD7A58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AD7A58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AD7A58">
        <w:rPr>
          <w:rFonts w:ascii="Times New Roman" w:hAnsi="Times New Roman" w:cs="Times New Roman"/>
          <w:sz w:val="24"/>
          <w:szCs w:val="24"/>
        </w:rPr>
        <w:t>28 134 107,23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на 01.01.2025 года – в сумме </w:t>
      </w:r>
      <w:r w:rsidR="00AD7A58">
        <w:rPr>
          <w:rFonts w:ascii="Times New Roman" w:hAnsi="Times New Roman" w:cs="Times New Roman"/>
          <w:sz w:val="24"/>
          <w:szCs w:val="24"/>
        </w:rPr>
        <w:t>27 565 617,96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долгосрочная дебиторская задолженность составляет в сумме </w:t>
      </w:r>
      <w:r w:rsidR="00383404">
        <w:rPr>
          <w:rFonts w:ascii="Times New Roman" w:hAnsi="Times New Roman" w:cs="Times New Roman"/>
          <w:sz w:val="24"/>
          <w:szCs w:val="24"/>
        </w:rPr>
        <w:t>13 944 700,00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по счету: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120500000 «Расчеты по доходам» в сумме </w:t>
      </w:r>
      <w:r w:rsidR="00383404">
        <w:rPr>
          <w:rFonts w:ascii="Times New Roman" w:hAnsi="Times New Roman" w:cs="Times New Roman"/>
          <w:sz w:val="24"/>
          <w:szCs w:val="24"/>
        </w:rPr>
        <w:t>27 54 652,42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долгосрочная задолженность в сумме </w:t>
      </w:r>
      <w:r w:rsidR="00383404">
        <w:rPr>
          <w:rFonts w:ascii="Times New Roman" w:hAnsi="Times New Roman" w:cs="Times New Roman"/>
          <w:sz w:val="24"/>
          <w:szCs w:val="24"/>
        </w:rPr>
        <w:t>13 44 700,00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120600000 «Расчеты по выданным авансам» в сумме </w:t>
      </w:r>
      <w:r w:rsidR="00383404">
        <w:rPr>
          <w:rFonts w:ascii="Times New Roman" w:hAnsi="Times New Roman" w:cs="Times New Roman"/>
          <w:sz w:val="24"/>
          <w:szCs w:val="24"/>
        </w:rPr>
        <w:t>10 965,54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Дебиторская задолженность на конец отчетного периода за 202</w:t>
      </w:r>
      <w:r w:rsidR="00383404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 </w:t>
      </w:r>
      <w:r w:rsidR="00383404">
        <w:rPr>
          <w:rFonts w:ascii="Times New Roman" w:hAnsi="Times New Roman" w:cs="Times New Roman"/>
          <w:sz w:val="24"/>
          <w:szCs w:val="24"/>
        </w:rPr>
        <w:t>уменьшилась</w:t>
      </w:r>
      <w:r w:rsidRPr="008A0F6C">
        <w:rPr>
          <w:rFonts w:ascii="Times New Roman" w:hAnsi="Times New Roman" w:cs="Times New Roman"/>
          <w:sz w:val="24"/>
          <w:szCs w:val="24"/>
        </w:rPr>
        <w:t xml:space="preserve"> на </w:t>
      </w:r>
      <w:r w:rsidR="00383404">
        <w:rPr>
          <w:rFonts w:ascii="Times New Roman" w:hAnsi="Times New Roman" w:cs="Times New Roman"/>
          <w:sz w:val="24"/>
          <w:szCs w:val="24"/>
        </w:rPr>
        <w:t>568 489,27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15DE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6"/>
      <w:bookmarkEnd w:id="2"/>
      <w:bookmarkEnd w:id="3"/>
      <w:r w:rsidRPr="008A0F6C">
        <w:rPr>
          <w:rFonts w:ascii="Times New Roman" w:hAnsi="Times New Roman" w:cs="Times New Roman"/>
          <w:sz w:val="24"/>
          <w:szCs w:val="24"/>
        </w:rPr>
        <w:t>Кредиторская задолженность по состоянию на 01</w:t>
      </w:r>
      <w:r w:rsidR="00383404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383404">
        <w:rPr>
          <w:rFonts w:ascii="Times New Roman" w:hAnsi="Times New Roman" w:cs="Times New Roman"/>
          <w:sz w:val="24"/>
          <w:szCs w:val="24"/>
        </w:rPr>
        <w:t>6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383404">
        <w:rPr>
          <w:rFonts w:ascii="Times New Roman" w:hAnsi="Times New Roman" w:cs="Times New Roman"/>
          <w:sz w:val="24"/>
          <w:szCs w:val="24"/>
        </w:rPr>
        <w:t>61 031,77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6451C6" w:rsidRPr="008A0F6C" w:rsidRDefault="006451C6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120500000 </w:t>
      </w:r>
      <w:r w:rsidRPr="006451C6">
        <w:rPr>
          <w:rFonts w:ascii="Times New Roman" w:hAnsi="Times New Roman" w:cs="Times New Roman"/>
          <w:sz w:val="24"/>
          <w:szCs w:val="24"/>
        </w:rPr>
        <w:t>«Расчеты по доходам»</w:t>
      </w:r>
      <w:r>
        <w:rPr>
          <w:rFonts w:ascii="Times New Roman" w:hAnsi="Times New Roman" w:cs="Times New Roman"/>
          <w:sz w:val="24"/>
          <w:szCs w:val="24"/>
        </w:rPr>
        <w:t xml:space="preserve"> в сумме 13 740,59 рублей;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130200000 «Расчеты по принятым обязательствам» в сумме </w:t>
      </w:r>
      <w:r w:rsidR="006451C6">
        <w:rPr>
          <w:rFonts w:ascii="Times New Roman" w:hAnsi="Times New Roman" w:cs="Times New Roman"/>
          <w:sz w:val="24"/>
          <w:szCs w:val="24"/>
        </w:rPr>
        <w:t>47 291,18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bookmarkEnd w:id="5"/>
    <w:p w:rsidR="00215DEC" w:rsidRPr="00A16BF6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BF6">
        <w:rPr>
          <w:rFonts w:ascii="Times New Roman" w:hAnsi="Times New Roman" w:cs="Times New Roman"/>
          <w:i/>
          <w:sz w:val="24"/>
          <w:szCs w:val="24"/>
        </w:rPr>
        <w:t>Консолидированная отчетность. Пояснительная записка (ф. 0503160)</w:t>
      </w:r>
      <w:r w:rsidR="00A16BF6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Проверкой полноты и правильности формирования форм и таблиц, входящих в состав пояснительной записки (ф.0503160) установлено следующее: 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Пояснительная записка к годовой бухгалтерской отчётности представлена текстовой частью и Таблицами - № 3,14 а также формами:</w:t>
      </w:r>
    </w:p>
    <w:p w:rsidR="00215DE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«Сведения об исполнении бюджета» (ф. 0503164) сформированы по установленной п.163 Инструкции № 191н, содержат обобщенные за отчетный период данные о результатах исполнения бюджета субъектом бюджетной отчетности</w:t>
      </w:r>
      <w:r w:rsidR="007D7840">
        <w:rPr>
          <w:rFonts w:ascii="Times New Roman" w:hAnsi="Times New Roman" w:cs="Times New Roman"/>
          <w:sz w:val="24"/>
          <w:szCs w:val="24"/>
        </w:rPr>
        <w:t>.</w:t>
      </w:r>
      <w:r w:rsidR="007D7840" w:rsidRPr="007D7840">
        <w:rPr>
          <w:rFonts w:ascii="Times New Roman" w:hAnsi="Times New Roman" w:cs="Times New Roman"/>
          <w:sz w:val="24"/>
          <w:szCs w:val="24"/>
        </w:rPr>
        <w:t xml:space="preserve"> </w:t>
      </w:r>
      <w:r w:rsidR="007D7840" w:rsidRPr="008A0F6C">
        <w:rPr>
          <w:rFonts w:ascii="Times New Roman" w:hAnsi="Times New Roman" w:cs="Times New Roman"/>
          <w:sz w:val="24"/>
          <w:szCs w:val="24"/>
        </w:rPr>
        <w:t>Согласно п.163 Инструкции № 191н сведения формируются на основании показателей отчета об исполнении бюджета (ф.0503117)</w:t>
      </w:r>
      <w:r w:rsidR="007D7840">
        <w:rPr>
          <w:rFonts w:ascii="Times New Roman" w:hAnsi="Times New Roman" w:cs="Times New Roman"/>
          <w:sz w:val="24"/>
          <w:szCs w:val="24"/>
        </w:rPr>
        <w:t>;</w:t>
      </w:r>
    </w:p>
    <w:p w:rsidR="00A16BF6" w:rsidRPr="00A16BF6" w:rsidRDefault="00A16BF6" w:rsidP="00A16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BF6">
        <w:rPr>
          <w:rFonts w:ascii="Times New Roman" w:hAnsi="Times New Roman" w:cs="Times New Roman"/>
          <w:sz w:val="24"/>
          <w:szCs w:val="24"/>
        </w:rPr>
        <w:t>«Сведения о движении нефинансовых активов» (ф. 0503168) сформированы в соответствии с п. 166 Инструкции № 191н, содержат обобщенные за отчетный период данные о движении нефинансовых активов субъекта бюджетной отчетности;</w:t>
      </w:r>
    </w:p>
    <w:p w:rsidR="00A16BF6" w:rsidRPr="00A16BF6" w:rsidRDefault="00A16BF6" w:rsidP="00A16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BF6">
        <w:rPr>
          <w:rFonts w:ascii="Times New Roman" w:hAnsi="Times New Roman" w:cs="Times New Roman"/>
          <w:sz w:val="24"/>
          <w:szCs w:val="24"/>
        </w:rPr>
        <w:t xml:space="preserve">«Сведения по дебиторской и кредиторской задолженности» (ф. 0503169) сформированы в соответствии с п. 167 Инструкции № 191н, содержат обобщенные за </w:t>
      </w:r>
      <w:r w:rsidRPr="00A16BF6">
        <w:rPr>
          <w:rFonts w:ascii="Times New Roman" w:hAnsi="Times New Roman" w:cs="Times New Roman"/>
          <w:sz w:val="24"/>
          <w:szCs w:val="24"/>
        </w:rPr>
        <w:lastRenderedPageBreak/>
        <w:t>отчетный период данные о состоянии расчетов по дебиторской и кредиторской задолженности субъекта бюджетной отчетности в разрезе видов расчетов;</w:t>
      </w:r>
    </w:p>
    <w:p w:rsidR="007D7840" w:rsidRPr="007D7840" w:rsidRDefault="007D7840" w:rsidP="007D7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840">
        <w:rPr>
          <w:rFonts w:ascii="Times New Roman" w:hAnsi="Times New Roman" w:cs="Times New Roman"/>
          <w:sz w:val="24"/>
          <w:szCs w:val="24"/>
        </w:rPr>
        <w:t>«Сведения о принятых и неисполненных обязательствах получателя бюджетных средств» (ф. 0503175) сформированы в соответствии с п. 170.2 Инструкции № 191н, содержат аналитические данные о неисполненных бюджетных обязательствах, неисполненных денежных обязательствах, обязательствах, принятых сверх установленных лимитов, а также о суммах экономии, достигнутой в результате применения конкурентных способов определения поставщиков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7840" w:rsidRPr="007D7840" w:rsidRDefault="007D7840" w:rsidP="007D7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840">
        <w:rPr>
          <w:rFonts w:ascii="Times New Roman" w:hAnsi="Times New Roman" w:cs="Times New Roman"/>
          <w:sz w:val="24"/>
          <w:szCs w:val="24"/>
        </w:rPr>
        <w:t>«Сведения о вложениях в объекты недвижимого имущества, объектах незавершенного строительства» (ф. 0503190) раскрывают информацию по объектам капитальных вложений, включающая данные, характеризующие произведенные вложения в объекты недвижимого имущества (ход реализации капитальных вложений (бюджетных инвестиций в форме капитальных вложений).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  <w:lang w:bidi="ru-RU"/>
        </w:rPr>
        <w:t>В составе раздела «Организационная структура бюджетной отчетности» представлены сведения об основных направлениях деятельности, а также информация, характеризирующая организационную структуру субъекта бюджетной отчетности.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A0F6C">
        <w:rPr>
          <w:rFonts w:ascii="Times New Roman" w:hAnsi="Times New Roman" w:cs="Times New Roman"/>
          <w:sz w:val="24"/>
          <w:szCs w:val="24"/>
          <w:lang w:bidi="ru-RU"/>
        </w:rPr>
        <w:t xml:space="preserve">В раздел 3 «Анализ отчета об исполнении бюджета субъектом бюджетной отчетности» включены: Сведения об исполнении текстовых статей закона (решения) о бюджете (Таблица </w:t>
      </w:r>
      <w:r w:rsidR="00D20CF4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Pr="008A0F6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8A0F6C">
        <w:rPr>
          <w:rFonts w:ascii="Times New Roman" w:hAnsi="Times New Roman" w:cs="Times New Roman"/>
          <w:sz w:val="24"/>
          <w:szCs w:val="24"/>
          <w:lang w:bidi="ru-RU"/>
        </w:rPr>
        <w:t xml:space="preserve">3), Сведения об исполнении бюджета (ф. 0503164), </w:t>
      </w:r>
      <w:r w:rsidRPr="008A0F6C">
        <w:rPr>
          <w:rFonts w:ascii="Times New Roman" w:hAnsi="Times New Roman" w:cs="Times New Roman"/>
          <w:sz w:val="24"/>
          <w:szCs w:val="24"/>
        </w:rPr>
        <w:t xml:space="preserve">Анализ показателей отчетности субъекта бюджетной отчетности (Таблица № 14), </w:t>
      </w:r>
      <w:r w:rsidRPr="008A0F6C">
        <w:rPr>
          <w:rFonts w:ascii="Times New Roman" w:hAnsi="Times New Roman" w:cs="Times New Roman"/>
          <w:sz w:val="24"/>
          <w:szCs w:val="24"/>
          <w:lang w:bidi="ru-RU"/>
        </w:rPr>
        <w:t>а также иная информация, оказавшая существенное влияние и характеризующая результаты исполнения бюджета за отчетный период, не нашедшая отражения в таблицах.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0598593"/>
      <w:bookmarkEnd w:id="4"/>
      <w:r w:rsidRPr="007D7840">
        <w:rPr>
          <w:rFonts w:ascii="Times New Roman" w:hAnsi="Times New Roman" w:cs="Times New Roman"/>
          <w:i/>
          <w:sz w:val="24"/>
          <w:szCs w:val="24"/>
        </w:rPr>
        <w:t>В сведениях о принятых и неисполненных обязательств получателя бюджетных средств (ф.0503175)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годового отчета об исполнении консолидированного бюджета </w:t>
      </w:r>
      <w:proofErr w:type="spellStart"/>
      <w:r w:rsidR="00121F82" w:rsidRPr="008A0F6C">
        <w:rPr>
          <w:rFonts w:ascii="Times New Roman" w:hAnsi="Times New Roman" w:cs="Times New Roman"/>
          <w:sz w:val="24"/>
          <w:szCs w:val="24"/>
        </w:rPr>
        <w:t>Коршуновско</w:t>
      </w:r>
      <w:r w:rsidR="00121F8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121F82" w:rsidRPr="008A0F6C">
        <w:rPr>
          <w:rFonts w:ascii="Times New Roman" w:hAnsi="Times New Roman" w:cs="Times New Roman"/>
          <w:sz w:val="24"/>
          <w:szCs w:val="24"/>
        </w:rPr>
        <w:t xml:space="preserve"> </w:t>
      </w:r>
      <w:r w:rsidRPr="008A0F6C">
        <w:rPr>
          <w:rFonts w:ascii="Times New Roman" w:hAnsi="Times New Roman" w:cs="Times New Roman"/>
          <w:sz w:val="24"/>
          <w:szCs w:val="24"/>
        </w:rPr>
        <w:t>МО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назначений, которые составляют: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неисполненные бюджетные обязательства в сумме </w:t>
      </w:r>
      <w:r w:rsidR="007D7840">
        <w:rPr>
          <w:rFonts w:ascii="Times New Roman" w:hAnsi="Times New Roman" w:cs="Times New Roman"/>
          <w:sz w:val="24"/>
          <w:szCs w:val="24"/>
        </w:rPr>
        <w:t>521 375,11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D7840">
        <w:rPr>
          <w:rFonts w:ascii="Times New Roman" w:hAnsi="Times New Roman" w:cs="Times New Roman"/>
          <w:sz w:val="24"/>
          <w:szCs w:val="24"/>
        </w:rPr>
        <w:t>.</w:t>
      </w:r>
    </w:p>
    <w:bookmarkEnd w:id="6"/>
    <w:p w:rsidR="00215DEC" w:rsidRPr="00E4764C" w:rsidRDefault="00215DEC" w:rsidP="00AC19DF">
      <w:pPr>
        <w:spacing w:after="0" w:line="240" w:lineRule="auto"/>
        <w:ind w:firstLine="425"/>
        <w:jc w:val="both"/>
        <w:rPr>
          <w:sz w:val="24"/>
          <w:szCs w:val="24"/>
        </w:rPr>
      </w:pPr>
    </w:p>
    <w:p w:rsidR="009B633C" w:rsidRPr="00AC19DF" w:rsidRDefault="009B633C" w:rsidP="00AC19DF">
      <w:pPr>
        <w:pStyle w:val="ab"/>
        <w:ind w:left="0"/>
        <w:jc w:val="center"/>
        <w:rPr>
          <w:b/>
        </w:rPr>
      </w:pPr>
      <w:r w:rsidRPr="001B74E4">
        <w:rPr>
          <w:b/>
        </w:rPr>
        <w:t>Общая характеристика</w:t>
      </w:r>
      <w:r w:rsidRPr="00AC19DF">
        <w:rPr>
          <w:b/>
        </w:rPr>
        <w:t xml:space="preserve"> исполнения бюджета </w:t>
      </w:r>
      <w:proofErr w:type="spellStart"/>
      <w:r w:rsidRPr="00AC19DF">
        <w:rPr>
          <w:b/>
        </w:rPr>
        <w:t>Коршуновского</w:t>
      </w:r>
      <w:proofErr w:type="spellEnd"/>
      <w:r w:rsidRPr="00AC19DF">
        <w:rPr>
          <w:b/>
        </w:rPr>
        <w:t xml:space="preserve"> МО за 202</w:t>
      </w:r>
      <w:r w:rsidR="00AC19DF">
        <w:rPr>
          <w:b/>
        </w:rPr>
        <w:t>5</w:t>
      </w:r>
      <w:r w:rsidRPr="00AC19DF">
        <w:rPr>
          <w:b/>
        </w:rPr>
        <w:t xml:space="preserve"> год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В соответствии со ст.184.1 БК РФ </w:t>
      </w:r>
      <w:r w:rsidR="00AC19DF" w:rsidRPr="00AC19DF">
        <w:rPr>
          <w:rFonts w:eastAsia="Calibri"/>
        </w:rPr>
        <w:t xml:space="preserve">основные характеристики исполнения бюджета </w:t>
      </w:r>
      <w:proofErr w:type="spellStart"/>
      <w:r w:rsidR="00AC19DF" w:rsidRPr="00AC19DF">
        <w:rPr>
          <w:rFonts w:eastAsia="Calibri"/>
        </w:rPr>
        <w:t>Коршуновского</w:t>
      </w:r>
      <w:proofErr w:type="spellEnd"/>
      <w:r w:rsidR="00AC19DF" w:rsidRPr="00AC19DF">
        <w:rPr>
          <w:rFonts w:eastAsia="Calibri"/>
        </w:rPr>
        <w:t xml:space="preserve"> </w:t>
      </w:r>
      <w:r w:rsidR="00BF34B2">
        <w:rPr>
          <w:rFonts w:eastAsia="Calibri"/>
        </w:rPr>
        <w:t>МО</w:t>
      </w:r>
      <w:r w:rsidR="00AC19DF" w:rsidRPr="00AC19DF">
        <w:rPr>
          <w:rFonts w:eastAsia="Calibri"/>
        </w:rPr>
        <w:t xml:space="preserve"> в 2025 году</w:t>
      </w:r>
      <w:r w:rsidR="00AC19DF">
        <w:rPr>
          <w:rFonts w:eastAsia="Calibri"/>
        </w:rPr>
        <w:t xml:space="preserve"> составили</w:t>
      </w:r>
      <w:r w:rsidRPr="00AC19DF">
        <w:rPr>
          <w:rFonts w:eastAsia="Calibri"/>
        </w:rPr>
        <w:t xml:space="preserve">: 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общий объем доходов в сумме </w:t>
      </w:r>
      <w:r w:rsidR="00905267">
        <w:rPr>
          <w:rFonts w:eastAsia="Calibri"/>
        </w:rPr>
        <w:t>19 596,8</w:t>
      </w:r>
      <w:r w:rsidRPr="00AC19DF">
        <w:rPr>
          <w:rFonts w:eastAsia="Calibri"/>
        </w:rPr>
        <w:t xml:space="preserve"> тыс. рублей;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общий объем расходов в сумме </w:t>
      </w:r>
      <w:r w:rsidR="00905267">
        <w:rPr>
          <w:rFonts w:eastAsia="Calibri"/>
        </w:rPr>
        <w:t>18 583,0</w:t>
      </w:r>
      <w:r w:rsidRPr="00AC19DF">
        <w:rPr>
          <w:rFonts w:eastAsia="Calibri"/>
        </w:rPr>
        <w:t xml:space="preserve"> тыс. рублей; 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размер </w:t>
      </w:r>
      <w:r w:rsidR="00905267">
        <w:rPr>
          <w:rFonts w:eastAsia="Calibri"/>
        </w:rPr>
        <w:t>про</w:t>
      </w:r>
      <w:r w:rsidRPr="00AC19DF">
        <w:rPr>
          <w:rFonts w:eastAsia="Calibri"/>
        </w:rPr>
        <w:t xml:space="preserve">фицита – в сумме </w:t>
      </w:r>
      <w:r w:rsidR="00905267">
        <w:rPr>
          <w:rFonts w:eastAsia="Calibri"/>
        </w:rPr>
        <w:t>1 013,8</w:t>
      </w:r>
      <w:r w:rsidRPr="00AC19DF">
        <w:rPr>
          <w:rFonts w:eastAsia="Calibri"/>
        </w:rPr>
        <w:t xml:space="preserve"> тыс. рублей.</w:t>
      </w:r>
    </w:p>
    <w:p w:rsidR="009B633C" w:rsidRPr="00672255" w:rsidRDefault="009B633C" w:rsidP="00626203">
      <w:pPr>
        <w:pStyle w:val="ab"/>
        <w:ind w:left="0" w:firstLine="709"/>
        <w:jc w:val="both"/>
        <w:rPr>
          <w:b/>
        </w:rPr>
      </w:pPr>
      <w:r w:rsidRPr="00672255">
        <w:rPr>
          <w:b/>
        </w:rPr>
        <w:t xml:space="preserve">Исполнение доходной части бюджета </w:t>
      </w:r>
      <w:proofErr w:type="spellStart"/>
      <w:r w:rsidRPr="00672255">
        <w:rPr>
          <w:b/>
        </w:rPr>
        <w:t>Коршуновского</w:t>
      </w:r>
      <w:proofErr w:type="spellEnd"/>
      <w:r w:rsidRPr="00672255">
        <w:rPr>
          <w:b/>
        </w:rPr>
        <w:t xml:space="preserve"> </w:t>
      </w:r>
      <w:r w:rsidR="00BF34B2">
        <w:rPr>
          <w:b/>
        </w:rPr>
        <w:t>МО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 xml:space="preserve">Доходы бюджета </w:t>
      </w:r>
      <w:proofErr w:type="spellStart"/>
      <w:r w:rsidRPr="00672255">
        <w:rPr>
          <w:rFonts w:eastAsia="Calibri"/>
        </w:rPr>
        <w:t>Коршуновского</w:t>
      </w:r>
      <w:proofErr w:type="spellEnd"/>
      <w:r w:rsidRPr="00672255">
        <w:rPr>
          <w:rFonts w:eastAsia="Calibri"/>
        </w:rPr>
        <w:t xml:space="preserve"> </w:t>
      </w:r>
      <w:r w:rsidR="00BF34B2">
        <w:rPr>
          <w:rFonts w:eastAsia="Calibri"/>
        </w:rPr>
        <w:t>МО</w:t>
      </w:r>
      <w:r w:rsidRPr="00672255">
        <w:rPr>
          <w:rFonts w:eastAsia="Calibri"/>
        </w:rPr>
        <w:t xml:space="preserve"> за 202</w:t>
      </w:r>
      <w:r w:rsidR="00672255">
        <w:rPr>
          <w:rFonts w:eastAsia="Calibri"/>
        </w:rPr>
        <w:t>5</w:t>
      </w:r>
      <w:r w:rsidRPr="00672255">
        <w:rPr>
          <w:rFonts w:eastAsia="Calibri"/>
        </w:rPr>
        <w:t xml:space="preserve"> год составили в сумме </w:t>
      </w:r>
      <w:r w:rsidR="00672255">
        <w:rPr>
          <w:rFonts w:eastAsia="Calibri"/>
        </w:rPr>
        <w:t>19 5</w:t>
      </w:r>
      <w:r w:rsidR="00472A66">
        <w:rPr>
          <w:rFonts w:eastAsia="Calibri"/>
        </w:rPr>
        <w:t>9</w:t>
      </w:r>
      <w:r w:rsidR="00672255">
        <w:rPr>
          <w:rFonts w:eastAsia="Calibri"/>
        </w:rPr>
        <w:t>6,8</w:t>
      </w:r>
      <w:r w:rsidRPr="00672255">
        <w:rPr>
          <w:rFonts w:eastAsia="Calibri"/>
        </w:rPr>
        <w:t xml:space="preserve"> тыс. рублей, или 100% от плановых показателей. 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 xml:space="preserve">Анализ доходной части бюджета </w:t>
      </w:r>
      <w:proofErr w:type="spellStart"/>
      <w:r w:rsidRPr="00672255">
        <w:rPr>
          <w:rFonts w:eastAsia="Calibri"/>
        </w:rPr>
        <w:t>Коршуновского</w:t>
      </w:r>
      <w:proofErr w:type="spellEnd"/>
      <w:r w:rsidRPr="00672255">
        <w:rPr>
          <w:rFonts w:eastAsia="Calibri"/>
        </w:rPr>
        <w:t xml:space="preserve"> </w:t>
      </w:r>
      <w:r w:rsidR="00BF34B2">
        <w:rPr>
          <w:rFonts w:eastAsia="Calibri"/>
        </w:rPr>
        <w:t>МО</w:t>
      </w:r>
      <w:r w:rsidRPr="00672255">
        <w:rPr>
          <w:rFonts w:eastAsia="Calibri"/>
        </w:rPr>
        <w:t xml:space="preserve"> по видам доходов бюджетной системы представлен в таблице.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  <w:i/>
        </w:rPr>
      </w:pPr>
      <w:r w:rsidRPr="00672255">
        <w:rPr>
          <w:rFonts w:eastAsia="Calibri"/>
          <w:i/>
        </w:rPr>
        <w:t>Анализ доходной части бюджета за 202</w:t>
      </w:r>
      <w:r w:rsidR="00672255">
        <w:rPr>
          <w:rFonts w:eastAsia="Calibri"/>
          <w:i/>
        </w:rPr>
        <w:t>5</w:t>
      </w:r>
      <w:r w:rsidRPr="00672255">
        <w:rPr>
          <w:rFonts w:eastAsia="Calibri"/>
          <w:i/>
        </w:rPr>
        <w:t xml:space="preserve"> год в сравнении с показателями 202</w:t>
      </w:r>
      <w:r w:rsidR="00672255">
        <w:rPr>
          <w:rFonts w:eastAsia="Calibri"/>
          <w:i/>
        </w:rPr>
        <w:t>4</w:t>
      </w:r>
      <w:r w:rsidRPr="00672255">
        <w:rPr>
          <w:rFonts w:eastAsia="Calibri"/>
          <w:i/>
        </w:rPr>
        <w:t xml:space="preserve"> года</w:t>
      </w:r>
    </w:p>
    <w:p w:rsidR="009B633C" w:rsidRPr="00672255" w:rsidRDefault="009B633C" w:rsidP="00672255">
      <w:pPr>
        <w:pStyle w:val="1"/>
        <w:ind w:left="0" w:firstLine="709"/>
        <w:jc w:val="right"/>
        <w:rPr>
          <w:rFonts w:eastAsia="Calibri"/>
        </w:rPr>
      </w:pPr>
      <w:r w:rsidRPr="00672255">
        <w:rPr>
          <w:rFonts w:eastAsia="Calibri"/>
        </w:rPr>
        <w:t>тыс. рублей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12"/>
        <w:gridCol w:w="941"/>
        <w:gridCol w:w="666"/>
        <w:gridCol w:w="886"/>
        <w:gridCol w:w="942"/>
        <w:gridCol w:w="666"/>
        <w:gridCol w:w="910"/>
        <w:gridCol w:w="1064"/>
        <w:gridCol w:w="991"/>
        <w:gridCol w:w="750"/>
      </w:tblGrid>
      <w:tr w:rsidR="00672255" w:rsidRPr="004859E9" w:rsidTr="00626203">
        <w:trPr>
          <w:trHeight w:val="231"/>
          <w:tblHeader/>
          <w:jc w:val="center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33C" w:rsidRPr="00AE6460" w:rsidRDefault="009B633C" w:rsidP="00672255">
            <w:pPr>
              <w:pStyle w:val="af"/>
              <w:widowControl w:val="0"/>
              <w:spacing w:after="0" w:line="240" w:lineRule="auto"/>
              <w:ind w:left="-108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460">
              <w:rPr>
                <w:rFonts w:ascii="Times New Roman" w:hAnsi="Times New Roman"/>
                <w:b/>
                <w:sz w:val="18"/>
                <w:szCs w:val="18"/>
              </w:rPr>
              <w:t>Показатель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</w:t>
            </w:r>
          </w:p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8" w:right="-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план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исполнение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25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% исп. от </w:t>
            </w:r>
            <w:proofErr w:type="spellStart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. плана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+)прирост</w:t>
            </w:r>
            <w:proofErr w:type="gramEnd"/>
          </w:p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-)снижение</w:t>
            </w:r>
            <w:proofErr w:type="gram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от </w:t>
            </w:r>
            <w:proofErr w:type="spell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плана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отклонение </w:t>
            </w:r>
          </w:p>
          <w:p w:rsidR="009B633C" w:rsidRPr="00AE6460" w:rsidRDefault="009B633C" w:rsidP="00672255">
            <w:pPr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исполнения 202</w:t>
            </w:r>
            <w:r w:rsidR="00472A6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472A6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темп роста</w:t>
            </w:r>
          </w:p>
        </w:tc>
      </w:tr>
      <w:tr w:rsidR="00672255" w:rsidRPr="004859E9" w:rsidTr="00626203">
        <w:trPr>
          <w:trHeight w:val="231"/>
          <w:jc w:val="center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255" w:rsidRPr="00AE6460" w:rsidRDefault="00672255" w:rsidP="00672255">
            <w:pPr>
              <w:spacing w:after="0" w:line="240" w:lineRule="auto"/>
              <w:ind w:right="-102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ДОХОДЫ ВСЕГО,</w:t>
            </w:r>
          </w:p>
          <w:p w:rsidR="00672255" w:rsidRPr="00AE6460" w:rsidRDefault="00672255" w:rsidP="00672255">
            <w:pPr>
              <w:spacing w:after="0" w:line="240" w:lineRule="auto"/>
              <w:ind w:right="-102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19 307,5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19 586,8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19 596,8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+10,0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+289,3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101%</w:t>
            </w:r>
          </w:p>
        </w:tc>
      </w:tr>
      <w:tr w:rsidR="00672255" w:rsidRPr="004859E9" w:rsidTr="00626203">
        <w:trPr>
          <w:trHeight w:val="231"/>
          <w:jc w:val="center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Налоговые и </w:t>
            </w:r>
          </w:p>
          <w:p w:rsidR="00672255" w:rsidRPr="00AE6460" w:rsidRDefault="00672255" w:rsidP="0067225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>неналоговые: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1 413,5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7%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428,0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438,0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102%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+10,0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-975,5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31%</w:t>
            </w:r>
          </w:p>
        </w:tc>
      </w:tr>
      <w:tr w:rsidR="00672255" w:rsidRPr="004859E9" w:rsidTr="00626203">
        <w:trPr>
          <w:trHeight w:val="231"/>
          <w:jc w:val="center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налоговые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1 333,2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94%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424,0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434,2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99%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102%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+10,2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-899,0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33%</w:t>
            </w:r>
          </w:p>
        </w:tc>
      </w:tr>
      <w:tr w:rsidR="00672255" w:rsidRPr="004859E9" w:rsidTr="00626203">
        <w:trPr>
          <w:trHeight w:val="231"/>
          <w:jc w:val="center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неналоговые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80,3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6%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4,0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3,8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95%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-0,2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-76,5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5%</w:t>
            </w:r>
          </w:p>
        </w:tc>
      </w:tr>
      <w:tr w:rsidR="00672255" w:rsidRPr="004859E9" w:rsidTr="00626203">
        <w:trPr>
          <w:trHeight w:val="231"/>
          <w:jc w:val="center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Безвозмездные перечисления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17 894,0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93%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19 158,8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19 158,8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98%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100%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+1 264,8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255" w:rsidRPr="00AE6460" w:rsidRDefault="00672255" w:rsidP="00672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iCs/>
                <w:sz w:val="18"/>
                <w:szCs w:val="18"/>
              </w:rPr>
              <w:t>107%</w:t>
            </w:r>
          </w:p>
        </w:tc>
      </w:tr>
    </w:tbl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>В сравнении с 202</w:t>
      </w:r>
      <w:r w:rsidR="00672255">
        <w:rPr>
          <w:rFonts w:eastAsia="Calibri"/>
        </w:rPr>
        <w:t>4</w:t>
      </w:r>
      <w:r w:rsidRPr="00672255">
        <w:rPr>
          <w:rFonts w:eastAsia="Calibri"/>
        </w:rPr>
        <w:t xml:space="preserve"> годом собственные доходы бюджета Коршуновского </w:t>
      </w:r>
      <w:r w:rsidR="00C86C4D">
        <w:rPr>
          <w:rFonts w:eastAsia="Calibri"/>
        </w:rPr>
        <w:t>МО</w:t>
      </w:r>
      <w:r w:rsidRPr="00672255">
        <w:rPr>
          <w:rFonts w:eastAsia="Calibri"/>
        </w:rPr>
        <w:t xml:space="preserve"> за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 уменьшились на </w:t>
      </w:r>
      <w:r w:rsidR="00C86C4D">
        <w:rPr>
          <w:rFonts w:eastAsia="Calibri"/>
        </w:rPr>
        <w:t>975,5</w:t>
      </w:r>
      <w:r w:rsidRPr="00672255">
        <w:rPr>
          <w:rFonts w:eastAsia="Calibri"/>
        </w:rPr>
        <w:t xml:space="preserve"> тыс. рублей и составили в сумме </w:t>
      </w:r>
      <w:r w:rsidR="00C86C4D">
        <w:rPr>
          <w:rFonts w:eastAsia="Calibri"/>
        </w:rPr>
        <w:t>438,0</w:t>
      </w:r>
      <w:r w:rsidRPr="00672255">
        <w:rPr>
          <w:rFonts w:eastAsia="Calibri"/>
        </w:rPr>
        <w:t xml:space="preserve"> тыс. рублей; безвозмездные поступления в бюджете </w:t>
      </w:r>
      <w:proofErr w:type="spellStart"/>
      <w:r w:rsidR="00C86C4D" w:rsidRPr="00C86C4D">
        <w:rPr>
          <w:rFonts w:eastAsia="Calibri"/>
        </w:rPr>
        <w:t>Коршуновского</w:t>
      </w:r>
      <w:proofErr w:type="spellEnd"/>
      <w:r w:rsidR="00C86C4D" w:rsidRPr="00C86C4D">
        <w:rPr>
          <w:rFonts w:eastAsia="Calibri"/>
        </w:rPr>
        <w:t xml:space="preserve"> МО </w:t>
      </w:r>
      <w:r w:rsidRPr="00672255">
        <w:rPr>
          <w:rFonts w:eastAsia="Calibri"/>
        </w:rPr>
        <w:t xml:space="preserve">от бюджетов других уровней бюджетной системы </w:t>
      </w:r>
      <w:r w:rsidR="00C86C4D">
        <w:rPr>
          <w:rFonts w:eastAsia="Calibri"/>
        </w:rPr>
        <w:t>увеличились</w:t>
      </w:r>
      <w:r w:rsidRPr="00672255">
        <w:rPr>
          <w:rFonts w:eastAsia="Calibri"/>
        </w:rPr>
        <w:t xml:space="preserve"> на </w:t>
      </w:r>
      <w:r w:rsidR="00C86C4D">
        <w:rPr>
          <w:rFonts w:eastAsia="Calibri"/>
        </w:rPr>
        <w:t>1 264,8</w:t>
      </w:r>
      <w:r w:rsidRPr="00672255">
        <w:rPr>
          <w:rFonts w:eastAsia="Calibri"/>
        </w:rPr>
        <w:t xml:space="preserve"> тыс. рублей и составили в сумме </w:t>
      </w:r>
      <w:r w:rsidR="00C86C4D">
        <w:rPr>
          <w:rFonts w:eastAsia="Calibri"/>
        </w:rPr>
        <w:t>19 158,8</w:t>
      </w:r>
      <w:r w:rsidRPr="00672255">
        <w:rPr>
          <w:rFonts w:eastAsia="Calibri"/>
        </w:rPr>
        <w:t xml:space="preserve"> тыс. рублей.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>Анализ доходной части бюджета показал, что в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году по сравнению с предыдущим 202</w:t>
      </w:r>
      <w:r w:rsidR="00C86C4D">
        <w:rPr>
          <w:rFonts w:eastAsia="Calibri"/>
        </w:rPr>
        <w:t>4</w:t>
      </w:r>
      <w:r w:rsidRPr="00672255">
        <w:rPr>
          <w:rFonts w:eastAsia="Calibri"/>
        </w:rPr>
        <w:t xml:space="preserve"> годом доля собственных доходов в общем объеме доходов </w:t>
      </w:r>
      <w:proofErr w:type="spellStart"/>
      <w:r w:rsidR="00C86C4D" w:rsidRPr="00C86C4D">
        <w:rPr>
          <w:rFonts w:eastAsia="Calibri"/>
        </w:rPr>
        <w:t>Коршуновского</w:t>
      </w:r>
      <w:proofErr w:type="spellEnd"/>
      <w:r w:rsidR="00C86C4D" w:rsidRPr="00C86C4D">
        <w:rPr>
          <w:rFonts w:eastAsia="Calibri"/>
        </w:rPr>
        <w:t xml:space="preserve"> МО </w:t>
      </w:r>
      <w:r w:rsidRPr="00672255">
        <w:rPr>
          <w:rFonts w:eastAsia="Calibri"/>
        </w:rPr>
        <w:t xml:space="preserve">поселения снизилась и составила </w:t>
      </w:r>
      <w:r w:rsidR="00C86C4D">
        <w:rPr>
          <w:rFonts w:eastAsia="Calibri"/>
        </w:rPr>
        <w:t>2</w:t>
      </w:r>
      <w:r w:rsidRPr="00672255">
        <w:rPr>
          <w:rFonts w:eastAsia="Calibri"/>
        </w:rPr>
        <w:t>%. Основным источником доходов бюджета поселения в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году стали безвозмездные поступления – 9</w:t>
      </w:r>
      <w:r w:rsidR="00C86C4D">
        <w:rPr>
          <w:rFonts w:eastAsia="Calibri"/>
        </w:rPr>
        <w:t>8</w:t>
      </w:r>
      <w:r w:rsidRPr="00672255">
        <w:rPr>
          <w:rFonts w:eastAsia="Calibri"/>
        </w:rPr>
        <w:t>%, которые в 202</w:t>
      </w:r>
      <w:r w:rsidR="00C86C4D">
        <w:rPr>
          <w:rFonts w:eastAsia="Calibri"/>
        </w:rPr>
        <w:t>4</w:t>
      </w:r>
      <w:r w:rsidRPr="00672255">
        <w:rPr>
          <w:rFonts w:eastAsia="Calibri"/>
        </w:rPr>
        <w:t xml:space="preserve"> году составляли 9</w:t>
      </w:r>
      <w:r w:rsidR="00C86C4D">
        <w:rPr>
          <w:rFonts w:eastAsia="Calibri"/>
        </w:rPr>
        <w:t>3</w:t>
      </w:r>
      <w:r w:rsidRPr="00672255">
        <w:rPr>
          <w:rFonts w:eastAsia="Calibri"/>
        </w:rPr>
        <w:t>%.</w:t>
      </w:r>
    </w:p>
    <w:p w:rsidR="009B633C" w:rsidRPr="00EF7AA8" w:rsidRDefault="009B633C" w:rsidP="00626203">
      <w:pPr>
        <w:pStyle w:val="ab"/>
        <w:ind w:left="0" w:firstLine="709"/>
        <w:jc w:val="both"/>
        <w:rPr>
          <w:b/>
        </w:rPr>
      </w:pPr>
      <w:r w:rsidRPr="00EF7AA8">
        <w:rPr>
          <w:b/>
        </w:rPr>
        <w:t>Исполнение налоговых и неналоговых доходов бюджета муниципального образования в 202</w:t>
      </w:r>
      <w:r w:rsidR="00C86C4D">
        <w:rPr>
          <w:b/>
        </w:rPr>
        <w:t>4</w:t>
      </w:r>
      <w:r w:rsidRPr="00EF7AA8">
        <w:rPr>
          <w:b/>
        </w:rPr>
        <w:t>-202</w:t>
      </w:r>
      <w:r w:rsidR="00C86C4D">
        <w:rPr>
          <w:b/>
        </w:rPr>
        <w:t>5</w:t>
      </w:r>
      <w:r w:rsidRPr="00EF7AA8">
        <w:rPr>
          <w:b/>
        </w:rPr>
        <w:t xml:space="preserve"> годах</w:t>
      </w:r>
      <w:r w:rsidR="00626203">
        <w:rPr>
          <w:b/>
        </w:rPr>
        <w:t>.</w:t>
      </w:r>
    </w:p>
    <w:p w:rsidR="009B633C" w:rsidRPr="00C86C4D" w:rsidRDefault="009B633C" w:rsidP="00C86C4D">
      <w:pPr>
        <w:pStyle w:val="1"/>
        <w:ind w:left="0" w:firstLine="709"/>
        <w:jc w:val="right"/>
        <w:rPr>
          <w:rFonts w:eastAsia="Calibri"/>
        </w:rPr>
      </w:pPr>
      <w:r w:rsidRPr="00C86C4D">
        <w:rPr>
          <w:rFonts w:eastAsia="Calibri"/>
        </w:rPr>
        <w:t>тыс. рублей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71"/>
        <w:gridCol w:w="1011"/>
        <w:gridCol w:w="666"/>
        <w:gridCol w:w="1011"/>
        <w:gridCol w:w="666"/>
        <w:gridCol w:w="994"/>
        <w:gridCol w:w="709"/>
      </w:tblGrid>
      <w:tr w:rsidR="009B633C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отклонение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темп </w:t>
            </w:r>
          </w:p>
          <w:p w:rsidR="009B633C" w:rsidRPr="00C86C4D" w:rsidRDefault="009B633C" w:rsidP="0047762E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роста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C86C4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НАЛОГОВЫЕ И НЕНАЛОГОВЫЕ ДОХОДЫ</w:t>
            </w:r>
            <w:r w:rsidRPr="00C86C4D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,</w:t>
            </w:r>
          </w:p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1 413,5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438,0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-975,5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31%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Налоговые доходы, </w:t>
            </w:r>
          </w:p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том числе: 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1 333,2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94%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434,2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99%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-899,0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33%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657,6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47%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285,7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65%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-371,9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43%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552,6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39%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-552,6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налоги на имущество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116,5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8%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148,4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34%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+31,9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127%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-6,4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Неналоговые доходы, </w:t>
            </w:r>
          </w:p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том числе: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-76,5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доходы от использования имущества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+1,6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173%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-1,1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6%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-77,0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1 413,5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438,0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-975,5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31%</w:t>
            </w:r>
          </w:p>
        </w:tc>
      </w:tr>
      <w:tr w:rsidR="0047762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E" w:rsidRPr="00C86C4D" w:rsidRDefault="0047762E" w:rsidP="004776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1 333,2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94%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434,2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99%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-899,0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E" w:rsidRPr="0047762E" w:rsidRDefault="0047762E" w:rsidP="00477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7762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33%</w:t>
            </w:r>
          </w:p>
        </w:tc>
      </w:tr>
    </w:tbl>
    <w:p w:rsidR="009B633C" w:rsidRPr="0047762E" w:rsidRDefault="009B633C" w:rsidP="00626203">
      <w:pPr>
        <w:pStyle w:val="ab"/>
        <w:ind w:left="0" w:firstLine="709"/>
        <w:jc w:val="both"/>
        <w:rPr>
          <w:b/>
        </w:rPr>
      </w:pPr>
      <w:r w:rsidRPr="0047762E">
        <w:rPr>
          <w:b/>
        </w:rPr>
        <w:t>Налоговые доходы</w:t>
      </w:r>
      <w:r w:rsidR="00626203">
        <w:rPr>
          <w:b/>
        </w:rPr>
        <w:t>.</w:t>
      </w:r>
    </w:p>
    <w:p w:rsidR="009B633C" w:rsidRPr="0047762E" w:rsidRDefault="009B633C" w:rsidP="0047762E">
      <w:pPr>
        <w:pStyle w:val="1"/>
        <w:ind w:left="0" w:firstLine="709"/>
        <w:jc w:val="both"/>
        <w:rPr>
          <w:rFonts w:eastAsia="Calibri"/>
        </w:rPr>
      </w:pPr>
      <w:r w:rsidRPr="0047762E">
        <w:rPr>
          <w:rFonts w:eastAsia="Calibri"/>
        </w:rPr>
        <w:t>В 202</w:t>
      </w:r>
      <w:r w:rsidR="0047762E">
        <w:rPr>
          <w:rFonts w:eastAsia="Calibri"/>
        </w:rPr>
        <w:t>5</w:t>
      </w:r>
      <w:r w:rsidRPr="0047762E">
        <w:rPr>
          <w:rFonts w:eastAsia="Calibri"/>
        </w:rPr>
        <w:t xml:space="preserve"> году удельный вес налоговых доходов в общем объеме налоговых и неналоговых доходов составил </w:t>
      </w:r>
      <w:r w:rsidR="0047762E">
        <w:rPr>
          <w:rFonts w:eastAsia="Calibri"/>
        </w:rPr>
        <w:t>99</w:t>
      </w:r>
      <w:r w:rsidRPr="0047762E">
        <w:rPr>
          <w:rFonts w:eastAsia="Calibri"/>
        </w:rPr>
        <w:t>% (в 202</w:t>
      </w:r>
      <w:r w:rsidR="0047762E">
        <w:rPr>
          <w:rFonts w:eastAsia="Calibri"/>
        </w:rPr>
        <w:t>4</w:t>
      </w:r>
      <w:r w:rsidRPr="0047762E">
        <w:rPr>
          <w:rFonts w:eastAsia="Calibri"/>
        </w:rPr>
        <w:t xml:space="preserve"> году – </w:t>
      </w:r>
      <w:r w:rsidR="0047762E">
        <w:rPr>
          <w:rFonts w:eastAsia="Calibri"/>
        </w:rPr>
        <w:t>94</w:t>
      </w:r>
      <w:r w:rsidRPr="0047762E">
        <w:rPr>
          <w:rFonts w:eastAsia="Calibri"/>
        </w:rPr>
        <w:t xml:space="preserve">%). </w:t>
      </w:r>
    </w:p>
    <w:p w:rsidR="00147CB8" w:rsidRPr="00147CB8" w:rsidRDefault="00147CB8" w:rsidP="00147CB8">
      <w:pPr>
        <w:pStyle w:val="1"/>
        <w:ind w:left="0" w:firstLine="720"/>
        <w:jc w:val="both"/>
        <w:rPr>
          <w:rFonts w:eastAsia="Calibri"/>
        </w:rPr>
      </w:pPr>
      <w:r w:rsidRPr="00147CB8">
        <w:rPr>
          <w:rFonts w:eastAsia="Calibri"/>
        </w:rPr>
        <w:t xml:space="preserve">Объем поступлений по налоговым доходам за 2025 год составил </w:t>
      </w:r>
      <w:r w:rsidRPr="00147CB8">
        <w:rPr>
          <w:rFonts w:eastAsia="Calibri"/>
          <w:bCs/>
        </w:rPr>
        <w:t xml:space="preserve">434,2 </w:t>
      </w:r>
      <w:r w:rsidRPr="00147CB8">
        <w:rPr>
          <w:rFonts w:eastAsia="Calibri"/>
        </w:rPr>
        <w:t>тыс. рублей, или 102% от уточненного плана (424,0 тыс. рублей), перевыполнение составило 10,2 тыс. рублей.</w:t>
      </w:r>
    </w:p>
    <w:p w:rsidR="00147CB8" w:rsidRPr="00147CB8" w:rsidRDefault="00147CB8" w:rsidP="00147CB8">
      <w:pPr>
        <w:pStyle w:val="1"/>
        <w:ind w:left="0" w:firstLine="720"/>
        <w:jc w:val="both"/>
        <w:rPr>
          <w:rFonts w:eastAsia="Calibri"/>
        </w:rPr>
      </w:pPr>
      <w:r w:rsidRPr="00147CB8">
        <w:rPr>
          <w:rFonts w:eastAsia="Calibri"/>
        </w:rPr>
        <w:t>К исполнению 2024 года (1 333,2 тыс. рублей) снижение составило 899,0 тыс. рублей (темп роста 33%).</w:t>
      </w:r>
    </w:p>
    <w:p w:rsidR="009B633C" w:rsidRPr="00147CB8" w:rsidRDefault="009B633C" w:rsidP="0047762E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Структура налоговых доходов и динамика их поступлений:</w:t>
      </w:r>
    </w:p>
    <w:p w:rsidR="00147CB8" w:rsidRPr="00147CB8" w:rsidRDefault="009B633C" w:rsidP="00147CB8">
      <w:pPr>
        <w:pStyle w:val="1"/>
        <w:ind w:left="0" w:firstLine="720"/>
        <w:jc w:val="both"/>
        <w:rPr>
          <w:rFonts w:eastAsia="Calibri"/>
        </w:rPr>
      </w:pPr>
      <w:r w:rsidRPr="00147CB8">
        <w:rPr>
          <w:rFonts w:eastAsia="Calibri"/>
        </w:rPr>
        <w:t xml:space="preserve">- </w:t>
      </w:r>
      <w:r w:rsidRPr="00147CB8">
        <w:rPr>
          <w:rFonts w:eastAsia="Calibri"/>
          <w:b/>
        </w:rPr>
        <w:t>налог на доходы физических лиц</w:t>
      </w:r>
      <w:r w:rsidRPr="00147CB8">
        <w:rPr>
          <w:rFonts w:eastAsia="Calibri"/>
        </w:rPr>
        <w:t xml:space="preserve"> – </w:t>
      </w:r>
      <w:r w:rsidR="00147CB8" w:rsidRPr="00147CB8">
        <w:rPr>
          <w:rFonts w:eastAsia="Calibri"/>
        </w:rPr>
        <w:t>объем поступлений за 2025 год составил 285,7 тыс. рублей, или 102% от уточненного плана (280,0 тыс. рублей), перевыполнение составило 5,7 тыс. рублей,</w:t>
      </w:r>
      <w:r w:rsidR="00147CB8">
        <w:rPr>
          <w:rFonts w:eastAsia="Calibri"/>
        </w:rPr>
        <w:t xml:space="preserve"> к</w:t>
      </w:r>
      <w:r w:rsidR="00147CB8" w:rsidRPr="00147CB8">
        <w:rPr>
          <w:rFonts w:eastAsia="Calibri"/>
        </w:rPr>
        <w:t xml:space="preserve"> исполнению 2024 года (657,6 тыс. рублей) снижение составило 371,9 тыс. рублей (темп роста 43%).</w:t>
      </w:r>
    </w:p>
    <w:p w:rsidR="009B633C" w:rsidRPr="00147CB8" w:rsidRDefault="009B633C" w:rsidP="00147CB8">
      <w:pPr>
        <w:pStyle w:val="1"/>
        <w:ind w:left="0" w:firstLine="720"/>
        <w:jc w:val="both"/>
        <w:rPr>
          <w:rFonts w:eastAsia="Calibri"/>
        </w:rPr>
      </w:pPr>
      <w:r w:rsidRPr="00147CB8">
        <w:rPr>
          <w:rFonts w:eastAsia="Calibri"/>
        </w:rPr>
        <w:t xml:space="preserve">- </w:t>
      </w:r>
      <w:r w:rsidRPr="00147CB8">
        <w:rPr>
          <w:rFonts w:eastAsia="Calibri"/>
          <w:b/>
        </w:rPr>
        <w:t>налоги на имущество</w:t>
      </w:r>
      <w:r w:rsidRPr="00147CB8">
        <w:rPr>
          <w:rFonts w:eastAsia="Calibri"/>
        </w:rPr>
        <w:t xml:space="preserve"> - </w:t>
      </w:r>
      <w:r w:rsidR="00147CB8" w:rsidRPr="00147CB8">
        <w:rPr>
          <w:rFonts w:eastAsia="Calibri"/>
        </w:rPr>
        <w:t>объем поступлений за 2025 год составил 148,4 тыс. рублей, или 103% от уточненного плана (144,0 тыс. рублей), перевыполнение составило 4,4 тыс. рублей</w:t>
      </w:r>
      <w:r w:rsidR="00147CB8">
        <w:rPr>
          <w:rFonts w:eastAsia="Calibri"/>
        </w:rPr>
        <w:t>, к</w:t>
      </w:r>
      <w:r w:rsidR="00147CB8" w:rsidRPr="00147CB8">
        <w:rPr>
          <w:rFonts w:eastAsia="Calibri"/>
        </w:rPr>
        <w:t xml:space="preserve"> исполнению 2024 года (116,5 тыс. рублей) прирост составил 31,9 тыс. рублей (темп роста 127%)</w:t>
      </w:r>
      <w:r w:rsidRPr="00147CB8">
        <w:rPr>
          <w:rFonts w:eastAsia="Calibri"/>
        </w:rPr>
        <w:t>;</w:t>
      </w:r>
    </w:p>
    <w:p w:rsidR="009B633C" w:rsidRPr="00147CB8" w:rsidRDefault="009B633C" w:rsidP="00147CB8">
      <w:pPr>
        <w:pStyle w:val="1"/>
        <w:ind w:left="0" w:firstLine="720"/>
        <w:jc w:val="both"/>
        <w:rPr>
          <w:rFonts w:eastAsia="Calibri"/>
        </w:rPr>
      </w:pPr>
      <w:r w:rsidRPr="00147CB8">
        <w:rPr>
          <w:rFonts w:eastAsia="Calibri"/>
        </w:rPr>
        <w:t xml:space="preserve">- </w:t>
      </w:r>
      <w:r w:rsidRPr="00147CB8">
        <w:rPr>
          <w:rFonts w:eastAsia="Calibri"/>
          <w:b/>
        </w:rPr>
        <w:t>государственная пошлина</w:t>
      </w:r>
      <w:r w:rsidRPr="00147CB8">
        <w:rPr>
          <w:rFonts w:eastAsia="Calibri"/>
        </w:rPr>
        <w:t xml:space="preserve"> – </w:t>
      </w:r>
      <w:r w:rsidR="00147CB8" w:rsidRPr="00147CB8">
        <w:rPr>
          <w:rFonts w:eastAsia="Calibri"/>
        </w:rPr>
        <w:t>объем поступлений за 2025 год составил 0,1 тыс. рублей, уточненный план (0,0 тыс. рублей), перевыполнение составило 0,1 тыс. рублей</w:t>
      </w:r>
      <w:r w:rsidR="00147CB8">
        <w:rPr>
          <w:rFonts w:eastAsia="Calibri"/>
        </w:rPr>
        <w:t>, к</w:t>
      </w:r>
      <w:r w:rsidR="00147CB8" w:rsidRPr="00147CB8">
        <w:rPr>
          <w:rFonts w:eastAsia="Calibri"/>
        </w:rPr>
        <w:t xml:space="preserve"> исполнению 2024 года (6,5 тыс. рублей) снижение составило 6,4 тыс. рублей (темп роста 2%).</w:t>
      </w:r>
    </w:p>
    <w:p w:rsidR="009B633C" w:rsidRPr="00147CB8" w:rsidRDefault="009B633C" w:rsidP="00626203">
      <w:pPr>
        <w:pStyle w:val="ab"/>
        <w:ind w:left="0" w:firstLine="709"/>
        <w:jc w:val="both"/>
        <w:rPr>
          <w:b/>
        </w:rPr>
      </w:pPr>
      <w:r w:rsidRPr="00147CB8">
        <w:rPr>
          <w:b/>
        </w:rPr>
        <w:t>Неналоговые доходы</w:t>
      </w:r>
      <w:r w:rsidR="00626203">
        <w:rPr>
          <w:b/>
        </w:rPr>
        <w:t>.</w:t>
      </w:r>
    </w:p>
    <w:p w:rsidR="009B633C" w:rsidRPr="00147CB8" w:rsidRDefault="009B633C" w:rsidP="00147CB8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lastRenderedPageBreak/>
        <w:t xml:space="preserve">Удельный вес неналоговых доходов в общем объеме налоговых и неналоговых доходов составил </w:t>
      </w:r>
      <w:r w:rsidR="00147CB8">
        <w:rPr>
          <w:rFonts w:eastAsia="Calibri"/>
        </w:rPr>
        <w:t>1</w:t>
      </w:r>
      <w:r w:rsidRPr="00147CB8">
        <w:rPr>
          <w:rFonts w:eastAsia="Calibri"/>
        </w:rPr>
        <w:t>% (в 202</w:t>
      </w:r>
      <w:r w:rsidR="00147CB8">
        <w:rPr>
          <w:rFonts w:eastAsia="Calibri"/>
        </w:rPr>
        <w:t>4</w:t>
      </w:r>
      <w:r w:rsidRPr="00147CB8">
        <w:rPr>
          <w:rFonts w:eastAsia="Calibri"/>
        </w:rPr>
        <w:t xml:space="preserve"> году – </w:t>
      </w:r>
      <w:r w:rsidR="00147CB8">
        <w:rPr>
          <w:rFonts w:eastAsia="Calibri"/>
        </w:rPr>
        <w:t>6</w:t>
      </w:r>
      <w:r w:rsidRPr="00147CB8">
        <w:rPr>
          <w:rFonts w:eastAsia="Calibri"/>
        </w:rPr>
        <w:t>%).</w:t>
      </w:r>
    </w:p>
    <w:p w:rsidR="009B633C" w:rsidRPr="00147CB8" w:rsidRDefault="009B633C" w:rsidP="00147CB8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Объем поступлений за 202</w:t>
      </w:r>
      <w:r w:rsidR="00A757DB">
        <w:rPr>
          <w:rFonts w:eastAsia="Calibri"/>
        </w:rPr>
        <w:t>5</w:t>
      </w:r>
      <w:r w:rsidRPr="00147CB8">
        <w:rPr>
          <w:rFonts w:eastAsia="Calibri"/>
        </w:rPr>
        <w:t xml:space="preserve"> год составил </w:t>
      </w:r>
      <w:r w:rsidR="00A757DB">
        <w:rPr>
          <w:rFonts w:eastAsia="Calibri"/>
        </w:rPr>
        <w:t>3,8</w:t>
      </w:r>
      <w:r w:rsidRPr="00147CB8">
        <w:rPr>
          <w:rFonts w:eastAsia="Calibri"/>
        </w:rPr>
        <w:t xml:space="preserve"> тыс. рублей, или </w:t>
      </w:r>
      <w:r w:rsidR="00A757DB">
        <w:rPr>
          <w:rFonts w:eastAsia="Calibri"/>
        </w:rPr>
        <w:t>95</w:t>
      </w:r>
      <w:r w:rsidRPr="00147CB8">
        <w:rPr>
          <w:rFonts w:eastAsia="Calibri"/>
        </w:rPr>
        <w:t>% к уточненному плану (</w:t>
      </w:r>
      <w:r w:rsidR="00A757DB">
        <w:rPr>
          <w:rFonts w:eastAsia="Calibri"/>
        </w:rPr>
        <w:t>4</w:t>
      </w:r>
      <w:r w:rsidRPr="00147CB8">
        <w:rPr>
          <w:rFonts w:eastAsia="Calibri"/>
        </w:rPr>
        <w:t xml:space="preserve">,0 тыс. рублей), </w:t>
      </w:r>
      <w:r w:rsidR="00A757DB">
        <w:rPr>
          <w:rFonts w:eastAsia="Calibri"/>
        </w:rPr>
        <w:t>не</w:t>
      </w:r>
      <w:r w:rsidRPr="00147CB8">
        <w:rPr>
          <w:rFonts w:eastAsia="Calibri"/>
        </w:rPr>
        <w:t xml:space="preserve">выполнение составило </w:t>
      </w:r>
      <w:r w:rsidR="00A757DB">
        <w:rPr>
          <w:rFonts w:eastAsia="Calibri"/>
        </w:rPr>
        <w:t>0,2</w:t>
      </w:r>
      <w:r w:rsidRPr="00147CB8">
        <w:rPr>
          <w:rFonts w:eastAsia="Calibri"/>
        </w:rPr>
        <w:t xml:space="preserve"> тыс. рублей.</w:t>
      </w:r>
    </w:p>
    <w:p w:rsidR="009B633C" w:rsidRPr="00147CB8" w:rsidRDefault="009B633C" w:rsidP="00147CB8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К исполнению 202</w:t>
      </w:r>
      <w:r w:rsidR="00A757DB">
        <w:rPr>
          <w:rFonts w:eastAsia="Calibri"/>
        </w:rPr>
        <w:t>4</w:t>
      </w:r>
      <w:r w:rsidRPr="00147CB8">
        <w:rPr>
          <w:rFonts w:eastAsia="Calibri"/>
        </w:rPr>
        <w:t xml:space="preserve"> года (</w:t>
      </w:r>
      <w:r w:rsidR="00A757DB">
        <w:rPr>
          <w:rFonts w:eastAsia="Calibri"/>
        </w:rPr>
        <w:t>80,3</w:t>
      </w:r>
      <w:r w:rsidRPr="00147CB8">
        <w:rPr>
          <w:rFonts w:eastAsia="Calibri"/>
        </w:rPr>
        <w:t xml:space="preserve"> тыс. рублей) снижение составило </w:t>
      </w:r>
      <w:r w:rsidR="00A757DB">
        <w:rPr>
          <w:rFonts w:eastAsia="Calibri"/>
        </w:rPr>
        <w:t>76,5</w:t>
      </w:r>
      <w:r w:rsidRPr="00147CB8">
        <w:rPr>
          <w:rFonts w:eastAsia="Calibri"/>
        </w:rPr>
        <w:t xml:space="preserve"> тыс. рублей (темп роста </w:t>
      </w:r>
      <w:r w:rsidR="00A757DB">
        <w:rPr>
          <w:rFonts w:eastAsia="Calibri"/>
        </w:rPr>
        <w:t>5</w:t>
      </w:r>
      <w:r w:rsidRPr="00147CB8">
        <w:rPr>
          <w:rFonts w:eastAsia="Calibri"/>
        </w:rPr>
        <w:t>%).</w:t>
      </w:r>
    </w:p>
    <w:p w:rsidR="009B633C" w:rsidRPr="00147CB8" w:rsidRDefault="009B633C" w:rsidP="00147CB8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Структура неналоговых доходов и динамика их поступления: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- </w:t>
      </w:r>
      <w:r w:rsidRPr="00A757DB">
        <w:rPr>
          <w:rFonts w:eastAsia="Calibri"/>
          <w:b/>
        </w:rPr>
        <w:t>доходы от оказания платных услуг и компенсации затрат государства</w:t>
      </w:r>
      <w:r w:rsidRPr="00A757DB">
        <w:rPr>
          <w:rFonts w:eastAsia="Calibri"/>
        </w:rPr>
        <w:t xml:space="preserve"> – </w:t>
      </w:r>
      <w:r w:rsidR="00A757DB" w:rsidRPr="00A757DB">
        <w:rPr>
          <w:rFonts w:eastAsia="Calibri"/>
        </w:rPr>
        <w:t>объем поступлений за 2025 год составил 3,8 тыс. рублей, или 95% от уточненного плана (4,0 тыс. рублей), невыполнение составило 0,2 тыс. рублей</w:t>
      </w:r>
      <w:r w:rsidR="00A757DB">
        <w:rPr>
          <w:rFonts w:eastAsia="Calibri"/>
        </w:rPr>
        <w:t>, к</w:t>
      </w:r>
      <w:r w:rsidR="00A757DB" w:rsidRPr="00A757DB">
        <w:rPr>
          <w:rFonts w:eastAsia="Calibri"/>
        </w:rPr>
        <w:t xml:space="preserve"> исполнению 2024 года (2,2 тыс. рублей) прирост составил 1,6 тыс. рублей (темп роста 173%)</w:t>
      </w:r>
      <w:r w:rsidRPr="00A757DB">
        <w:rPr>
          <w:rFonts w:eastAsia="Calibri"/>
        </w:rPr>
        <w:t>.</w:t>
      </w:r>
    </w:p>
    <w:p w:rsidR="009B633C" w:rsidRPr="00A757DB" w:rsidRDefault="009B633C" w:rsidP="00626203">
      <w:pPr>
        <w:pStyle w:val="ab"/>
        <w:ind w:left="0" w:firstLine="709"/>
        <w:jc w:val="both"/>
        <w:rPr>
          <w:b/>
        </w:rPr>
      </w:pPr>
      <w:r w:rsidRPr="00A757DB">
        <w:rPr>
          <w:b/>
        </w:rPr>
        <w:t>Безвозмездные поступления</w:t>
      </w:r>
      <w:r w:rsidR="00626203">
        <w:rPr>
          <w:b/>
        </w:rPr>
        <w:t>.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Доля безвозмездных поступлений в общей сумме поступивших доходов </w:t>
      </w:r>
      <w:proofErr w:type="spellStart"/>
      <w:r w:rsidR="00A757DB" w:rsidRPr="00A757DB">
        <w:rPr>
          <w:rFonts w:eastAsia="Calibri"/>
        </w:rPr>
        <w:t>Коршуновского</w:t>
      </w:r>
      <w:proofErr w:type="spellEnd"/>
      <w:r w:rsidR="00A757DB" w:rsidRPr="00A757DB">
        <w:rPr>
          <w:rFonts w:eastAsia="Calibri"/>
        </w:rPr>
        <w:t xml:space="preserve"> МО </w:t>
      </w:r>
      <w:r w:rsidRPr="00A757DB">
        <w:rPr>
          <w:rFonts w:eastAsia="Calibri"/>
        </w:rPr>
        <w:t xml:space="preserve">составляет </w:t>
      </w:r>
      <w:r w:rsidR="00A757DB">
        <w:rPr>
          <w:rFonts w:eastAsia="Calibri"/>
        </w:rPr>
        <w:t>98</w:t>
      </w:r>
      <w:r w:rsidRPr="00A757DB">
        <w:rPr>
          <w:rFonts w:eastAsia="Calibri"/>
        </w:rPr>
        <w:t xml:space="preserve">%. </w:t>
      </w:r>
      <w:r w:rsidR="00A757DB">
        <w:rPr>
          <w:rFonts w:eastAsia="Calibri"/>
        </w:rPr>
        <w:t>П</w:t>
      </w:r>
      <w:r w:rsidRPr="00A757DB">
        <w:rPr>
          <w:rFonts w:eastAsia="Calibri"/>
        </w:rPr>
        <w:t xml:space="preserve">оступление составило в сумме </w:t>
      </w:r>
      <w:r w:rsidR="00A757DB">
        <w:rPr>
          <w:rFonts w:eastAsia="Calibri"/>
        </w:rPr>
        <w:t>19 158,8</w:t>
      </w:r>
      <w:r w:rsidRPr="00A757DB">
        <w:rPr>
          <w:rFonts w:eastAsia="Calibri"/>
        </w:rPr>
        <w:t xml:space="preserve"> тыс. рублей, в том числе: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- </w:t>
      </w:r>
      <w:proofErr w:type="spellStart"/>
      <w:r w:rsidR="00A757DB" w:rsidRPr="00A757DB">
        <w:rPr>
          <w:rFonts w:eastAsia="Calibri"/>
          <w:iCs/>
        </w:rPr>
        <w:t>софинансирование</w:t>
      </w:r>
      <w:proofErr w:type="spellEnd"/>
      <w:r w:rsidR="00A757DB" w:rsidRPr="00A757DB">
        <w:rPr>
          <w:rFonts w:eastAsia="Calibri"/>
          <w:iCs/>
        </w:rPr>
        <w:t xml:space="preserve"> полномочий местного бюджета</w:t>
      </w:r>
      <w:r w:rsidRPr="00A757DB">
        <w:rPr>
          <w:rFonts w:eastAsia="Calibri"/>
        </w:rPr>
        <w:t xml:space="preserve"> составил</w:t>
      </w:r>
      <w:r w:rsidR="00A757DB">
        <w:rPr>
          <w:rFonts w:eastAsia="Calibri"/>
        </w:rPr>
        <w:t>о</w:t>
      </w:r>
      <w:r w:rsidRPr="00A757DB">
        <w:rPr>
          <w:rFonts w:eastAsia="Calibri"/>
        </w:rPr>
        <w:t xml:space="preserve"> в сумме </w:t>
      </w:r>
      <w:r w:rsidR="00A757DB" w:rsidRPr="00A757DB">
        <w:rPr>
          <w:rFonts w:eastAsia="Calibri"/>
          <w:iCs/>
        </w:rPr>
        <w:t xml:space="preserve">18 861,4 </w:t>
      </w:r>
      <w:r w:rsidRPr="00A757DB">
        <w:rPr>
          <w:rFonts w:eastAsia="Calibri"/>
        </w:rPr>
        <w:t>тыс. рублей;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- </w:t>
      </w:r>
      <w:r w:rsidR="00A757DB" w:rsidRPr="00A757DB">
        <w:rPr>
          <w:rFonts w:eastAsia="Calibri"/>
          <w:iCs/>
        </w:rPr>
        <w:t>выполнение делегированных полномочий</w:t>
      </w:r>
      <w:r w:rsidRPr="00A757DB">
        <w:rPr>
          <w:rFonts w:eastAsia="Calibri"/>
        </w:rPr>
        <w:t xml:space="preserve"> – в сумме </w:t>
      </w:r>
      <w:r w:rsidR="00A757DB" w:rsidRPr="00A757DB">
        <w:rPr>
          <w:rFonts w:eastAsia="Calibri"/>
          <w:iCs/>
        </w:rPr>
        <w:t>297,4</w:t>
      </w:r>
      <w:r w:rsidR="00A757DB">
        <w:rPr>
          <w:rFonts w:eastAsia="Calibri"/>
          <w:i/>
          <w:iCs/>
        </w:rPr>
        <w:t xml:space="preserve"> </w:t>
      </w:r>
      <w:r w:rsidRPr="00A757DB">
        <w:rPr>
          <w:rFonts w:eastAsia="Calibri"/>
        </w:rPr>
        <w:t>тыс. рублей.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Следует отметить высокую степень зависимости бюджета от поступлений из </w:t>
      </w:r>
      <w:r w:rsidR="00A757DB">
        <w:rPr>
          <w:rFonts w:eastAsia="Calibri"/>
        </w:rPr>
        <w:t>других</w:t>
      </w:r>
      <w:r w:rsidRPr="00A757DB">
        <w:rPr>
          <w:rFonts w:eastAsia="Calibri"/>
        </w:rPr>
        <w:t xml:space="preserve"> бюджета. Из поступивших за 202</w:t>
      </w:r>
      <w:r w:rsidR="00A757DB">
        <w:rPr>
          <w:rFonts w:eastAsia="Calibri"/>
        </w:rPr>
        <w:t>5</w:t>
      </w:r>
      <w:r w:rsidRPr="00A757DB">
        <w:rPr>
          <w:rFonts w:eastAsia="Calibri"/>
        </w:rPr>
        <w:t xml:space="preserve"> год доходов в бюджет Коршуновского муниципального образования в сумме </w:t>
      </w:r>
      <w:r w:rsidR="00A757DB" w:rsidRPr="00A757DB">
        <w:rPr>
          <w:rFonts w:eastAsia="Calibri"/>
          <w:bCs/>
        </w:rPr>
        <w:t>19 596,8</w:t>
      </w:r>
      <w:r w:rsidR="00A757DB">
        <w:rPr>
          <w:rFonts w:eastAsia="Calibri"/>
          <w:b/>
          <w:bCs/>
        </w:rPr>
        <w:t xml:space="preserve"> </w:t>
      </w:r>
      <w:r w:rsidRPr="00A757DB">
        <w:rPr>
          <w:rFonts w:eastAsia="Calibri"/>
        </w:rPr>
        <w:t xml:space="preserve">тыс. рублей, налоговые и неналоговые доходы составили всего </w:t>
      </w:r>
      <w:r w:rsidR="00F61FCA" w:rsidRPr="00F61FCA">
        <w:rPr>
          <w:rFonts w:eastAsia="Calibri"/>
          <w:iCs/>
        </w:rPr>
        <w:t>2%</w:t>
      </w:r>
      <w:r w:rsidRPr="00A757DB">
        <w:rPr>
          <w:rFonts w:eastAsia="Calibri"/>
        </w:rPr>
        <w:t xml:space="preserve"> (</w:t>
      </w:r>
      <w:r w:rsidR="00F61FCA" w:rsidRPr="00F61FCA">
        <w:rPr>
          <w:rFonts w:eastAsia="Calibri"/>
        </w:rPr>
        <w:t>438,0</w:t>
      </w:r>
      <w:r w:rsidRPr="00A757DB">
        <w:rPr>
          <w:rFonts w:eastAsia="Calibri"/>
        </w:rPr>
        <w:t xml:space="preserve"> тыс. рублей), а безвозмездные поступления от других бюджетов – </w:t>
      </w:r>
      <w:r w:rsidR="00F61FCA" w:rsidRPr="00F61FCA">
        <w:rPr>
          <w:rFonts w:eastAsia="Calibri"/>
          <w:iCs/>
        </w:rPr>
        <w:t>98%</w:t>
      </w:r>
      <w:r w:rsidRPr="00A757DB">
        <w:rPr>
          <w:rFonts w:eastAsia="Calibri"/>
        </w:rPr>
        <w:t xml:space="preserve"> (</w:t>
      </w:r>
      <w:r w:rsidR="00A757DB" w:rsidRPr="00A757DB">
        <w:rPr>
          <w:rFonts w:eastAsia="Calibri"/>
        </w:rPr>
        <w:t>19</w:t>
      </w:r>
      <w:r w:rsidR="00A757DB">
        <w:rPr>
          <w:rFonts w:eastAsia="Calibri"/>
        </w:rPr>
        <w:t> </w:t>
      </w:r>
      <w:r w:rsidR="00A757DB" w:rsidRPr="00A757DB">
        <w:rPr>
          <w:rFonts w:eastAsia="Calibri"/>
        </w:rPr>
        <w:t>158</w:t>
      </w:r>
      <w:r w:rsidR="00A757DB">
        <w:rPr>
          <w:rFonts w:eastAsia="Calibri"/>
        </w:rPr>
        <w:t>,</w:t>
      </w:r>
      <w:r w:rsidR="00A757DB" w:rsidRPr="00A757DB">
        <w:rPr>
          <w:rFonts w:eastAsia="Calibri"/>
        </w:rPr>
        <w:t>8</w:t>
      </w:r>
      <w:r w:rsidR="00A757DB">
        <w:rPr>
          <w:rFonts w:eastAsia="Calibri"/>
        </w:rPr>
        <w:t xml:space="preserve"> </w:t>
      </w:r>
      <w:r w:rsidRPr="00A757DB">
        <w:rPr>
          <w:rFonts w:eastAsia="Calibri"/>
        </w:rPr>
        <w:t>тыс. рублей).</w:t>
      </w:r>
    </w:p>
    <w:p w:rsidR="009B633C" w:rsidRPr="00F61FCA" w:rsidRDefault="009B633C" w:rsidP="00626203">
      <w:pPr>
        <w:pStyle w:val="ab"/>
        <w:ind w:left="0" w:firstLine="709"/>
        <w:jc w:val="both"/>
        <w:rPr>
          <w:b/>
        </w:rPr>
      </w:pPr>
      <w:r w:rsidRPr="00F61FCA">
        <w:rPr>
          <w:b/>
        </w:rPr>
        <w:t xml:space="preserve">Исполнение расходной части бюджета </w:t>
      </w:r>
      <w:proofErr w:type="spellStart"/>
      <w:r w:rsidRPr="00F61FCA">
        <w:rPr>
          <w:b/>
        </w:rPr>
        <w:t>Коршуновского</w:t>
      </w:r>
      <w:proofErr w:type="spellEnd"/>
      <w:r w:rsidRPr="000B0CA5">
        <w:rPr>
          <w:b/>
        </w:rPr>
        <w:t xml:space="preserve"> </w:t>
      </w:r>
      <w:r w:rsidR="00626203">
        <w:rPr>
          <w:b/>
        </w:rPr>
        <w:t>МО.</w:t>
      </w:r>
    </w:p>
    <w:p w:rsidR="009B633C" w:rsidRPr="00F61FCA" w:rsidRDefault="009B633C" w:rsidP="00F61FCA">
      <w:pPr>
        <w:pStyle w:val="1"/>
        <w:ind w:left="0" w:firstLine="709"/>
        <w:jc w:val="both"/>
        <w:rPr>
          <w:rFonts w:eastAsia="Calibri"/>
        </w:rPr>
      </w:pPr>
      <w:r w:rsidRPr="00F61FCA">
        <w:rPr>
          <w:rFonts w:eastAsia="Calibri"/>
        </w:rPr>
        <w:t xml:space="preserve">Исполнение местного бюджета по расходам составило </w:t>
      </w:r>
      <w:r w:rsidR="00F61FCA">
        <w:rPr>
          <w:rFonts w:eastAsia="Calibri"/>
        </w:rPr>
        <w:t>18 583,0</w:t>
      </w:r>
      <w:r w:rsidRPr="00F61FCA">
        <w:rPr>
          <w:rFonts w:eastAsia="Calibri"/>
        </w:rPr>
        <w:t xml:space="preserve"> тыс. рублей, что составило 9</w:t>
      </w:r>
      <w:r w:rsidR="00F61FCA">
        <w:rPr>
          <w:rFonts w:eastAsia="Calibri"/>
        </w:rPr>
        <w:t>3</w:t>
      </w:r>
      <w:r w:rsidRPr="00F61FCA">
        <w:rPr>
          <w:rFonts w:eastAsia="Calibri"/>
        </w:rPr>
        <w:t xml:space="preserve">% </w:t>
      </w:r>
      <w:r w:rsidR="00F61FCA">
        <w:rPr>
          <w:rFonts w:eastAsia="Calibri"/>
        </w:rPr>
        <w:t>от</w:t>
      </w:r>
      <w:r w:rsidRPr="00F61FCA">
        <w:rPr>
          <w:rFonts w:eastAsia="Calibri"/>
        </w:rPr>
        <w:t xml:space="preserve"> плановых </w:t>
      </w:r>
      <w:r w:rsidR="00F61FCA">
        <w:rPr>
          <w:rFonts w:eastAsia="Calibri"/>
        </w:rPr>
        <w:t>показателей</w:t>
      </w:r>
      <w:r w:rsidRPr="00F61FCA">
        <w:rPr>
          <w:rFonts w:eastAsia="Calibri"/>
        </w:rPr>
        <w:t>.</w:t>
      </w:r>
    </w:p>
    <w:p w:rsidR="00F61FCA" w:rsidRPr="00F61FCA" w:rsidRDefault="00F61FCA" w:rsidP="00F61FCA">
      <w:pPr>
        <w:pStyle w:val="1"/>
        <w:ind w:left="0" w:firstLine="709"/>
        <w:jc w:val="both"/>
        <w:rPr>
          <w:rFonts w:eastAsia="Calibri"/>
        </w:rPr>
      </w:pPr>
      <w:r w:rsidRPr="00F61FCA">
        <w:rPr>
          <w:rFonts w:eastAsia="Calibri"/>
        </w:rPr>
        <w:t>Основное направление расходной части бюджета муниципального образования – обеспечение функционирования органов местного самоуправления и подведомственных учреждений. Расходы по данному направлению в 2025 году составили 15 918,8 тыс. рублей, или 86% от общего объема исполнения бюджета по расходам, что на 727,5 тыс. рублей меньше по отношению к аналогичным расходам 2024 года (16 646,3 тыс. рублей).</w:t>
      </w:r>
    </w:p>
    <w:p w:rsidR="009B633C" w:rsidRPr="00F61FCA" w:rsidRDefault="009B633C" w:rsidP="00F61FCA">
      <w:pPr>
        <w:pStyle w:val="1"/>
        <w:ind w:left="0" w:firstLine="709"/>
        <w:jc w:val="both"/>
        <w:rPr>
          <w:rFonts w:eastAsia="Calibri"/>
        </w:rPr>
      </w:pPr>
      <w:r w:rsidRPr="00F61FCA">
        <w:rPr>
          <w:rFonts w:eastAsia="Calibri"/>
          <w:i/>
        </w:rPr>
        <w:t>Распределение расходов бюджета по направлениям в 2024</w:t>
      </w:r>
      <w:r w:rsidR="00F61FCA">
        <w:rPr>
          <w:rFonts w:eastAsia="Calibri"/>
          <w:i/>
        </w:rPr>
        <w:t>-2025</w:t>
      </w:r>
      <w:r w:rsidRPr="00F61FCA">
        <w:rPr>
          <w:rFonts w:eastAsia="Calibri"/>
          <w:i/>
        </w:rPr>
        <w:t xml:space="preserve"> году отражено в таблице</w:t>
      </w:r>
      <w:r w:rsidRPr="00F61FCA">
        <w:rPr>
          <w:rFonts w:eastAsia="Calibri"/>
        </w:rPr>
        <w:t>.</w:t>
      </w:r>
    </w:p>
    <w:p w:rsidR="009B633C" w:rsidRPr="00F61FCA" w:rsidRDefault="009B633C" w:rsidP="00F61FCA">
      <w:pPr>
        <w:pStyle w:val="1"/>
        <w:ind w:left="0" w:firstLine="709"/>
        <w:jc w:val="right"/>
        <w:rPr>
          <w:rFonts w:eastAsia="Calibri"/>
        </w:rPr>
      </w:pPr>
      <w:r w:rsidRPr="00F61FCA">
        <w:rPr>
          <w:rFonts w:eastAsia="Calibri"/>
        </w:rPr>
        <w:t>тыс. рублей</w:t>
      </w:r>
    </w:p>
    <w:tbl>
      <w:tblPr>
        <w:tblW w:w="9634" w:type="dxa"/>
        <w:tblInd w:w="95" w:type="dxa"/>
        <w:tblLook w:val="04A0" w:firstRow="1" w:lastRow="0" w:firstColumn="1" w:lastColumn="0" w:noHBand="0" w:noVBand="1"/>
      </w:tblPr>
      <w:tblGrid>
        <w:gridCol w:w="897"/>
        <w:gridCol w:w="2397"/>
        <w:gridCol w:w="1252"/>
        <w:gridCol w:w="666"/>
        <w:gridCol w:w="1252"/>
        <w:gridCol w:w="666"/>
        <w:gridCol w:w="1252"/>
        <w:gridCol w:w="1252"/>
      </w:tblGrid>
      <w:tr w:rsidR="004C6B76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Уд. вес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Уд. вес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Отклонение 2025г. от 2024г.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роста, %</w:t>
            </w:r>
          </w:p>
        </w:tc>
      </w:tr>
      <w:tr w:rsidR="004C6B76" w:rsidRPr="00CB7F9D" w:rsidTr="004C6B76">
        <w:trPr>
          <w:trHeight w:val="20"/>
        </w:trPr>
        <w:tc>
          <w:tcPr>
            <w:tcW w:w="3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6B76" w:rsidRPr="00F61FCA" w:rsidRDefault="004C6B76" w:rsidP="004C6B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20 796,1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18 583,0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-2 213,1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89%</w:t>
            </w:r>
          </w:p>
        </w:tc>
      </w:tr>
      <w:tr w:rsidR="004C6B76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sz w:val="18"/>
                <w:szCs w:val="18"/>
              </w:rPr>
              <w:t>11 977,8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sz w:val="18"/>
                <w:szCs w:val="18"/>
              </w:rPr>
              <w:t>58%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12 424,2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67%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+446,4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104%</w:t>
            </w:r>
          </w:p>
        </w:tc>
      </w:tr>
      <w:tr w:rsidR="004C6B76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sz w:val="18"/>
                <w:szCs w:val="18"/>
              </w:rPr>
              <w:t>249,5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+47,2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119%</w:t>
            </w:r>
          </w:p>
        </w:tc>
      </w:tr>
      <w:tr w:rsidR="004C6B76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sz w:val="18"/>
                <w:szCs w:val="18"/>
              </w:rPr>
              <w:t>820,7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sz w:val="18"/>
                <w:szCs w:val="18"/>
              </w:rPr>
              <w:t>4%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-731,0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11%</w:t>
            </w:r>
          </w:p>
        </w:tc>
      </w:tr>
      <w:tr w:rsidR="004C6B76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sz w:val="18"/>
                <w:szCs w:val="18"/>
              </w:rPr>
              <w:t>1 575,0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sz w:val="18"/>
                <w:szCs w:val="18"/>
              </w:rPr>
              <w:t>7%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-1 533,4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3%</w:t>
            </w:r>
          </w:p>
        </w:tc>
      </w:tr>
      <w:tr w:rsidR="004C6B76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sz w:val="18"/>
                <w:szCs w:val="18"/>
              </w:rPr>
              <w:t>6 173,1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sz w:val="18"/>
                <w:szCs w:val="18"/>
              </w:rPr>
              <w:t>30%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5 505,2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30%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-667,9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89%</w:t>
            </w:r>
          </w:p>
        </w:tc>
      </w:tr>
      <w:tr w:rsidR="004C6B76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B76" w:rsidRPr="00F61FCA" w:rsidRDefault="004C6B76" w:rsidP="004C6B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225,6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+225,6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B76" w:rsidRPr="004C6B76" w:rsidRDefault="004C6B76" w:rsidP="004C6B7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4C6B76" w:rsidRPr="004C6B76" w:rsidRDefault="004C6B76" w:rsidP="00AE6460">
      <w:pPr>
        <w:pStyle w:val="1"/>
        <w:ind w:left="0" w:firstLine="709"/>
        <w:jc w:val="both"/>
        <w:rPr>
          <w:rFonts w:eastAsia="Calibri"/>
        </w:rPr>
      </w:pPr>
      <w:r w:rsidRPr="004C6B76">
        <w:rPr>
          <w:rFonts w:eastAsia="Calibri"/>
        </w:rPr>
        <w:t xml:space="preserve">Анализ исполнения бюджета муниципального образования в 2024-2025 годах по группам и направлениям расходов показывает, что объем средств, направляемых на социально значимые расходы, в бюджете муниципального образования занимает наибольший удельный вес: </w:t>
      </w:r>
      <w:r w:rsidRPr="00AE6460">
        <w:rPr>
          <w:rFonts w:eastAsia="Calibri"/>
        </w:rPr>
        <w:t>77%</w:t>
      </w:r>
      <w:r w:rsidRPr="004C6B76">
        <w:rPr>
          <w:rFonts w:eastAsia="Calibri"/>
        </w:rPr>
        <w:t xml:space="preserve"> в 2024 году, </w:t>
      </w:r>
      <w:r w:rsidRPr="00AE6460">
        <w:rPr>
          <w:rFonts w:eastAsia="Calibri"/>
        </w:rPr>
        <w:t>84%</w:t>
      </w:r>
      <w:r w:rsidRPr="004C6B76">
        <w:rPr>
          <w:rFonts w:eastAsia="Calibri"/>
        </w:rPr>
        <w:t xml:space="preserve"> в 2025 году. </w:t>
      </w:r>
    </w:p>
    <w:p w:rsidR="004C6B76" w:rsidRPr="00AE6460" w:rsidRDefault="004C6B76" w:rsidP="00AE6460">
      <w:pPr>
        <w:pStyle w:val="1"/>
        <w:ind w:left="0" w:firstLine="709"/>
        <w:jc w:val="both"/>
        <w:rPr>
          <w:rFonts w:eastAsia="Calibri"/>
          <w:i/>
        </w:rPr>
      </w:pPr>
      <w:r w:rsidRPr="00AE6460">
        <w:rPr>
          <w:rFonts w:eastAsia="Calibri"/>
          <w:i/>
        </w:rPr>
        <w:t xml:space="preserve">Расходы бюджета муниципального образования по группам и направлениям в 2024-2025 годах представлены в </w:t>
      </w:r>
      <w:r w:rsidR="00AE6460" w:rsidRPr="00AE6460">
        <w:rPr>
          <w:rFonts w:eastAsia="Calibri"/>
          <w:i/>
        </w:rPr>
        <w:t>таблице</w:t>
      </w:r>
      <w:r w:rsidRPr="00AE6460">
        <w:rPr>
          <w:rFonts w:eastAsia="Calibri"/>
          <w:i/>
        </w:rPr>
        <w:t>.</w:t>
      </w:r>
    </w:p>
    <w:p w:rsidR="004C6B76" w:rsidRPr="004C6B76" w:rsidRDefault="004C6B76" w:rsidP="00AE6460">
      <w:pPr>
        <w:pStyle w:val="1"/>
        <w:ind w:left="0" w:firstLine="709"/>
        <w:jc w:val="right"/>
        <w:rPr>
          <w:rFonts w:eastAsia="Calibri"/>
        </w:rPr>
      </w:pPr>
      <w:r w:rsidRPr="004C6B76">
        <w:rPr>
          <w:rFonts w:eastAsia="Calibri"/>
        </w:rPr>
        <w:t>тыс. рублей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9"/>
        <w:gridCol w:w="1217"/>
        <w:gridCol w:w="666"/>
        <w:gridCol w:w="1159"/>
        <w:gridCol w:w="801"/>
        <w:gridCol w:w="1141"/>
        <w:gridCol w:w="955"/>
      </w:tblGrid>
      <w:tr w:rsidR="004C6B76" w:rsidRPr="004C6B76" w:rsidTr="00626203">
        <w:trPr>
          <w:trHeight w:val="20"/>
          <w:tblHeader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исполнение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Уд. вес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исполнение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Уд. вес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ru-RU"/>
              </w:rPr>
              <w:t>Отклонение 2025г. от 2024г.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Темп роста, 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ВСЕГО, </w:t>
            </w: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20 796,1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18 583,0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-2 213,1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89%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Социально значимые расходы: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15 956,7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77%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15 639,5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84%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-317,2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98%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заработная плата с начислениями на нее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15 193,1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95%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14 697,4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94%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-495,7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97%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763,6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5%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716,5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5%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-47,1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94%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225,6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1%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+225,6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Первоочередные расходы: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3 787,5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18%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2 943,5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16%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-844,0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78%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выплаты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116,8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3%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-116,8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0%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57,0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2%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2%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-2,0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96%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2%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-80,0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0%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арендная плата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74,3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2%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-74,3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0%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735,1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19%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490,5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17%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-244,6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67%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480,9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13%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747,7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25%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+266,8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155%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перечисления другим бюджетам БС РФ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1 588,6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42%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1 531,1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52%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-57,5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96%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127,2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3%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29,7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1%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-97,5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23%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527,6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14%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89,5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3%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-438,1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17%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Прочие расходы: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1 051,9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5%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-1 051,9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0%</w:t>
            </w:r>
          </w:p>
        </w:tc>
      </w:tr>
      <w:tr w:rsidR="004C6B76" w:rsidRPr="004C6B76" w:rsidTr="00626203">
        <w:trPr>
          <w:trHeight w:val="20"/>
          <w:jc w:val="center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1 051,9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-1 051,9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0%</w:t>
            </w:r>
          </w:p>
        </w:tc>
      </w:tr>
    </w:tbl>
    <w:p w:rsidR="009B633C" w:rsidRPr="00AE6460" w:rsidRDefault="009B633C" w:rsidP="00626203">
      <w:pPr>
        <w:pStyle w:val="ab"/>
        <w:ind w:left="0" w:firstLine="709"/>
        <w:jc w:val="both"/>
        <w:rPr>
          <w:b/>
        </w:rPr>
      </w:pPr>
      <w:r w:rsidRPr="00AE6460">
        <w:rPr>
          <w:b/>
        </w:rPr>
        <w:t>Раздел 01 «Общегосударственные вопросы»</w:t>
      </w:r>
      <w:r w:rsidR="00626203">
        <w:rPr>
          <w:b/>
        </w:rPr>
        <w:t>.</w:t>
      </w:r>
    </w:p>
    <w:p w:rsidR="009B633C" w:rsidRPr="00AE6460" w:rsidRDefault="009B633C" w:rsidP="00AE6460">
      <w:pPr>
        <w:pStyle w:val="1"/>
        <w:ind w:left="0" w:firstLine="709"/>
        <w:jc w:val="both"/>
        <w:rPr>
          <w:rFonts w:eastAsia="Calibri"/>
        </w:rPr>
      </w:pPr>
      <w:r w:rsidRPr="00AE6460">
        <w:rPr>
          <w:rFonts w:eastAsia="Calibri"/>
        </w:rPr>
        <w:t xml:space="preserve">Исполнение по расходам по разделу «Общегосударственные вопросы» составило </w:t>
      </w:r>
      <w:r w:rsidR="00AE6460">
        <w:rPr>
          <w:rFonts w:eastAsia="Calibri"/>
        </w:rPr>
        <w:t>12 424,2</w:t>
      </w:r>
      <w:r w:rsidRPr="00AE6460">
        <w:rPr>
          <w:rFonts w:eastAsia="Calibri"/>
        </w:rPr>
        <w:t xml:space="preserve"> тыс. рублей. Удельный вес данных расходов в общем объеме расходов составил </w:t>
      </w:r>
      <w:r w:rsidR="00AE6460">
        <w:rPr>
          <w:rFonts w:eastAsia="Calibri"/>
        </w:rPr>
        <w:t>67</w:t>
      </w:r>
      <w:r w:rsidRPr="00AE6460">
        <w:rPr>
          <w:rFonts w:eastAsia="Calibri"/>
        </w:rPr>
        <w:t xml:space="preserve">%. </w:t>
      </w:r>
    </w:p>
    <w:p w:rsidR="009B633C" w:rsidRPr="00AE6460" w:rsidRDefault="009B633C" w:rsidP="00AE6460">
      <w:pPr>
        <w:pStyle w:val="1"/>
        <w:ind w:left="0" w:firstLine="709"/>
        <w:jc w:val="both"/>
        <w:rPr>
          <w:rFonts w:eastAsia="Calibri"/>
        </w:rPr>
      </w:pPr>
      <w:r w:rsidRPr="00AE6460">
        <w:rPr>
          <w:rFonts w:eastAsia="Calibri"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AE6460">
        <w:rPr>
          <w:rFonts w:eastAsia="Calibri"/>
        </w:rPr>
        <w:t xml:space="preserve"> исполнение по расходам на содержание Главы </w:t>
      </w:r>
      <w:proofErr w:type="spellStart"/>
      <w:r w:rsidR="00AE6460" w:rsidRPr="00AE6460">
        <w:rPr>
          <w:rFonts w:eastAsia="Calibri"/>
        </w:rPr>
        <w:t>Коршуновского</w:t>
      </w:r>
      <w:proofErr w:type="spellEnd"/>
      <w:r w:rsidR="00AE6460" w:rsidRPr="00AE6460">
        <w:rPr>
          <w:rFonts w:eastAsia="Calibri"/>
        </w:rPr>
        <w:t xml:space="preserve"> МО </w:t>
      </w:r>
      <w:r w:rsidRPr="00AE6460">
        <w:rPr>
          <w:rFonts w:eastAsia="Calibri"/>
        </w:rPr>
        <w:t xml:space="preserve">составило </w:t>
      </w:r>
      <w:r w:rsidR="00AE6460">
        <w:rPr>
          <w:rFonts w:eastAsia="Calibri"/>
        </w:rPr>
        <w:t>1 413,1</w:t>
      </w:r>
      <w:r w:rsidRPr="00AE6460">
        <w:rPr>
          <w:rFonts w:eastAsia="Calibri"/>
        </w:rPr>
        <w:t xml:space="preserve"> тыс. рублей, или 100% от плановых показателей. </w:t>
      </w:r>
    </w:p>
    <w:p w:rsidR="009B633C" w:rsidRPr="00AE6460" w:rsidRDefault="009B633C" w:rsidP="00AE6460">
      <w:pPr>
        <w:pStyle w:val="1"/>
        <w:ind w:left="0" w:firstLine="709"/>
        <w:jc w:val="both"/>
        <w:rPr>
          <w:rFonts w:eastAsia="Calibri"/>
        </w:rPr>
      </w:pPr>
      <w:r w:rsidRPr="00AE6460">
        <w:rPr>
          <w:rFonts w:eastAsia="Calibri"/>
        </w:rPr>
        <w:t xml:space="preserve">Фактические расходы по заработной плате </w:t>
      </w:r>
      <w:r w:rsidR="00AE6460" w:rsidRPr="00AE6460">
        <w:rPr>
          <w:rFonts w:eastAsia="Calibri"/>
        </w:rPr>
        <w:t xml:space="preserve">Главы </w:t>
      </w:r>
      <w:proofErr w:type="spellStart"/>
      <w:r w:rsidR="00AE6460" w:rsidRPr="00AE6460">
        <w:rPr>
          <w:rFonts w:eastAsia="Calibri"/>
        </w:rPr>
        <w:t>Коршуновского</w:t>
      </w:r>
      <w:proofErr w:type="spellEnd"/>
      <w:r w:rsidR="00AE6460" w:rsidRPr="00AE6460">
        <w:rPr>
          <w:rFonts w:eastAsia="Calibri"/>
        </w:rPr>
        <w:t xml:space="preserve"> МО </w:t>
      </w:r>
      <w:r w:rsidRPr="00AE6460">
        <w:rPr>
          <w:rFonts w:eastAsia="Calibri"/>
        </w:rPr>
        <w:t>за 202</w:t>
      </w:r>
      <w:r w:rsidR="00AE6460">
        <w:rPr>
          <w:rFonts w:eastAsia="Calibri"/>
        </w:rPr>
        <w:t>5</w:t>
      </w:r>
      <w:r w:rsidRPr="00AE6460">
        <w:rPr>
          <w:rFonts w:eastAsia="Calibri"/>
        </w:rPr>
        <w:t xml:space="preserve"> год составили </w:t>
      </w:r>
      <w:r w:rsidR="00AE6460">
        <w:rPr>
          <w:rFonts w:eastAsia="Calibri"/>
        </w:rPr>
        <w:t>1 083,2</w:t>
      </w:r>
      <w:r w:rsidRPr="00AE6460">
        <w:rPr>
          <w:rFonts w:eastAsia="Calibri"/>
        </w:rPr>
        <w:t xml:space="preserve"> тыс. рублей, </w:t>
      </w:r>
      <w:r w:rsidR="00AE6460">
        <w:rPr>
          <w:rFonts w:eastAsia="Calibri"/>
        </w:rPr>
        <w:t>н</w:t>
      </w:r>
      <w:r w:rsidRPr="00AE6460">
        <w:rPr>
          <w:rFonts w:eastAsia="Calibri"/>
        </w:rPr>
        <w:t xml:space="preserve">ачисления на выплаты по оплате труда составили </w:t>
      </w:r>
      <w:r w:rsidR="00AE6460">
        <w:rPr>
          <w:rFonts w:eastAsia="Calibri"/>
        </w:rPr>
        <w:t>329,9</w:t>
      </w:r>
      <w:r w:rsidRPr="00AE6460">
        <w:rPr>
          <w:rFonts w:eastAsia="Calibri"/>
        </w:rPr>
        <w:t xml:space="preserve"> тыс. рублей.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443FB2">
        <w:rPr>
          <w:rFonts w:eastAsia="Calibri"/>
        </w:rPr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Коршуновского сельского поселения Нижнеилимского района составило </w:t>
      </w:r>
      <w:r w:rsidR="00443FB2">
        <w:rPr>
          <w:rFonts w:eastAsia="Calibri"/>
        </w:rPr>
        <w:t>9 000,5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89</w:t>
      </w:r>
      <w:r w:rsidRPr="00443FB2">
        <w:rPr>
          <w:rFonts w:eastAsia="Calibri"/>
        </w:rPr>
        <w:t>% от плановых показателей</w:t>
      </w:r>
      <w:r w:rsidR="00443FB2">
        <w:rPr>
          <w:rFonts w:eastAsia="Calibri"/>
        </w:rPr>
        <w:t xml:space="preserve">, </w:t>
      </w:r>
      <w:r w:rsidR="00443FB2" w:rsidRPr="00443FB2">
        <w:rPr>
          <w:rFonts w:eastAsia="Calibri"/>
        </w:rPr>
        <w:t>невыполнение по причине отсутствия фактической потребности</w:t>
      </w:r>
      <w:r w:rsidRPr="00443FB2">
        <w:rPr>
          <w:rFonts w:eastAsia="Calibri"/>
        </w:rPr>
        <w:t xml:space="preserve">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>Фактические расходы по заработной плате за 202</w:t>
      </w:r>
      <w:r w:rsidR="00443FB2">
        <w:rPr>
          <w:rFonts w:eastAsia="Calibri"/>
        </w:rPr>
        <w:t>5</w:t>
      </w:r>
      <w:r w:rsidRPr="00443FB2">
        <w:rPr>
          <w:rFonts w:eastAsia="Calibri"/>
        </w:rPr>
        <w:t xml:space="preserve"> год составили в сумме </w:t>
      </w:r>
      <w:r w:rsidR="00443FB2">
        <w:rPr>
          <w:rFonts w:eastAsia="Calibri"/>
        </w:rPr>
        <w:t>6 726,3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91</w:t>
      </w:r>
      <w:r w:rsidRPr="00443FB2">
        <w:rPr>
          <w:rFonts w:eastAsia="Calibri"/>
        </w:rPr>
        <w:t xml:space="preserve">% к плану. По начислению на оплату труда исполнение составляет </w:t>
      </w:r>
      <w:r w:rsidR="00443FB2">
        <w:rPr>
          <w:rFonts w:eastAsia="Calibri"/>
        </w:rPr>
        <w:t>1 964,3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86</w:t>
      </w:r>
      <w:r w:rsidRPr="00443FB2">
        <w:rPr>
          <w:rFonts w:eastAsia="Calibri"/>
        </w:rPr>
        <w:t xml:space="preserve">% к плану. Прочие расходы составили </w:t>
      </w:r>
      <w:r w:rsidR="00443FB2">
        <w:rPr>
          <w:rFonts w:eastAsia="Calibri"/>
        </w:rPr>
        <w:t>309,9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75</w:t>
      </w:r>
      <w:r w:rsidRPr="00443FB2">
        <w:rPr>
          <w:rFonts w:eastAsia="Calibri"/>
        </w:rPr>
        <w:t xml:space="preserve">% от плана.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надзора»</w:t>
      </w:r>
      <w:r w:rsidRPr="00443FB2">
        <w:rPr>
          <w:rFonts w:eastAsia="Calibri"/>
        </w:rPr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 составило </w:t>
      </w:r>
      <w:r w:rsidR="00443FB2">
        <w:rPr>
          <w:rFonts w:eastAsia="Calibri"/>
        </w:rPr>
        <w:t>1 441,4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9</w:t>
      </w:r>
      <w:r w:rsidRPr="00443FB2">
        <w:rPr>
          <w:rFonts w:eastAsia="Calibri"/>
        </w:rPr>
        <w:t xml:space="preserve">0 % от плановых показателей (1 849,6 тыс. рублей) – невыполнение по причине отсутствия фактической потребности.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>Из них перечислены межбюджетные трансферты: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- по составлению и исполнению бюджета поселения, составления отчета об исполнении бюджета поселения в сумме </w:t>
      </w:r>
      <w:r w:rsidR="00443FB2">
        <w:rPr>
          <w:rFonts w:eastAsia="Calibri"/>
        </w:rPr>
        <w:t>1 300,9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90</w:t>
      </w:r>
      <w:r w:rsidRPr="00443FB2">
        <w:rPr>
          <w:rFonts w:eastAsia="Calibri"/>
        </w:rPr>
        <w:t xml:space="preserve">% от плана в сумме </w:t>
      </w:r>
      <w:r w:rsidR="00443FB2">
        <w:rPr>
          <w:rFonts w:eastAsia="Calibri"/>
        </w:rPr>
        <w:t>1 445,8</w:t>
      </w:r>
      <w:r w:rsidRPr="00443FB2">
        <w:rPr>
          <w:rFonts w:eastAsia="Calibri"/>
        </w:rPr>
        <w:t xml:space="preserve"> тыс. рублей;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- по передаче полномочий контрольно-счетного органа </w:t>
      </w:r>
      <w:proofErr w:type="spellStart"/>
      <w:r w:rsidR="00443FB2" w:rsidRPr="00443FB2">
        <w:rPr>
          <w:rFonts w:eastAsia="Calibri"/>
        </w:rPr>
        <w:t>Коршуновского</w:t>
      </w:r>
      <w:proofErr w:type="spellEnd"/>
      <w:r w:rsidR="00443FB2" w:rsidRPr="00443FB2">
        <w:rPr>
          <w:rFonts w:eastAsia="Calibri"/>
        </w:rPr>
        <w:t xml:space="preserve"> МО</w:t>
      </w:r>
      <w:r w:rsidRPr="00443FB2">
        <w:rPr>
          <w:rFonts w:eastAsia="Calibri"/>
        </w:rPr>
        <w:t xml:space="preserve"> по осуществлению внешнего муниципального финансового контроля в сумме 140,</w:t>
      </w:r>
      <w:r w:rsidR="00443FB2">
        <w:rPr>
          <w:rFonts w:eastAsia="Calibri"/>
        </w:rPr>
        <w:t>5</w:t>
      </w:r>
      <w:r w:rsidRPr="00443FB2">
        <w:rPr>
          <w:rFonts w:eastAsia="Calibri"/>
        </w:rPr>
        <w:t xml:space="preserve"> тыс. рублей, или 92% от плана в сумме 152,1 тыс. рублей.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13 «Другие общегосударственные вопросы»</w:t>
      </w:r>
      <w:r w:rsidRPr="00443FB2">
        <w:rPr>
          <w:rFonts w:eastAsia="Calibri"/>
        </w:rPr>
        <w:t xml:space="preserve"> исполнение расходов составило </w:t>
      </w:r>
      <w:r w:rsidR="00B878C8">
        <w:rPr>
          <w:rFonts w:eastAsia="Calibri"/>
        </w:rPr>
        <w:t>569,2</w:t>
      </w:r>
      <w:r w:rsidRPr="00443FB2">
        <w:rPr>
          <w:rFonts w:eastAsia="Calibri"/>
        </w:rPr>
        <w:t xml:space="preserve"> тыс. рублей, или </w:t>
      </w:r>
      <w:r w:rsidR="00B878C8">
        <w:rPr>
          <w:rFonts w:eastAsia="Calibri"/>
        </w:rPr>
        <w:t>95</w:t>
      </w:r>
      <w:r w:rsidRPr="00443FB2">
        <w:rPr>
          <w:rFonts w:eastAsia="Calibri"/>
        </w:rPr>
        <w:t>% от плановых показателей</w:t>
      </w:r>
      <w:r w:rsidR="00B878C8">
        <w:rPr>
          <w:rFonts w:eastAsia="Calibri"/>
        </w:rPr>
        <w:t xml:space="preserve">, </w:t>
      </w:r>
      <w:r w:rsidR="00B878C8" w:rsidRPr="00B878C8">
        <w:rPr>
          <w:rFonts w:eastAsia="Calibri"/>
        </w:rPr>
        <w:t>невыполнение по причине отсутствия фактической потребности</w:t>
      </w:r>
      <w:r w:rsidRPr="00443FB2">
        <w:rPr>
          <w:rFonts w:eastAsia="Calibri"/>
        </w:rPr>
        <w:t xml:space="preserve">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lastRenderedPageBreak/>
        <w:t xml:space="preserve"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 </w:t>
      </w:r>
    </w:p>
    <w:p w:rsidR="009B633C" w:rsidRPr="00B878C8" w:rsidRDefault="009B633C" w:rsidP="00626203">
      <w:pPr>
        <w:pStyle w:val="ab"/>
        <w:ind w:left="0" w:firstLine="709"/>
        <w:jc w:val="both"/>
        <w:rPr>
          <w:b/>
        </w:rPr>
      </w:pPr>
      <w:r w:rsidRPr="00B878C8">
        <w:rPr>
          <w:b/>
        </w:rPr>
        <w:t>Раздел 02 «Национальная оборона»</w:t>
      </w:r>
      <w:r w:rsidR="00626203">
        <w:rPr>
          <w:b/>
        </w:rPr>
        <w:t>.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  <w:i/>
        </w:rPr>
        <w:t>По подразделу 03 «Мобилизационная и вневойсковая подготовка»</w:t>
      </w:r>
      <w:r w:rsidRPr="00B878C8">
        <w:rPr>
          <w:rFonts w:eastAsia="Calibri"/>
        </w:rPr>
        <w:t xml:space="preserve"> исполнение расходов по осуществлению полномочий по первичному воинскому учёту составило </w:t>
      </w:r>
      <w:r w:rsidR="00B878C8">
        <w:rPr>
          <w:rFonts w:eastAsia="Calibri"/>
        </w:rPr>
        <w:t>296,7</w:t>
      </w:r>
      <w:r w:rsidRPr="00B878C8">
        <w:rPr>
          <w:rFonts w:eastAsia="Calibri"/>
        </w:rPr>
        <w:t xml:space="preserve"> тыс. рублей, или 100% от плановых показателей за счет средств субвенции из федерального бюджет: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</w:rPr>
        <w:t xml:space="preserve">- расходы на оплату труда с начислениями на выплаты по оплате труда в сумме </w:t>
      </w:r>
      <w:r w:rsidR="00B878C8">
        <w:rPr>
          <w:rFonts w:eastAsia="Calibri"/>
        </w:rPr>
        <w:t>273,8</w:t>
      </w:r>
      <w:r w:rsidRPr="00B878C8">
        <w:rPr>
          <w:rFonts w:eastAsia="Calibri"/>
        </w:rPr>
        <w:t xml:space="preserve"> тыс. рублей; 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</w:rPr>
        <w:t xml:space="preserve">- прочие расходы в сумме </w:t>
      </w:r>
      <w:r w:rsidR="00B878C8">
        <w:rPr>
          <w:rFonts w:eastAsia="Calibri"/>
        </w:rPr>
        <w:t>22,9</w:t>
      </w:r>
      <w:r w:rsidRPr="00B878C8">
        <w:rPr>
          <w:rFonts w:eastAsia="Calibri"/>
        </w:rPr>
        <w:t xml:space="preserve"> тыс. рублей.</w:t>
      </w:r>
    </w:p>
    <w:p w:rsidR="009B633C" w:rsidRPr="00B878C8" w:rsidRDefault="009B633C" w:rsidP="00626203">
      <w:pPr>
        <w:pStyle w:val="ab"/>
        <w:ind w:left="0" w:firstLine="709"/>
        <w:jc w:val="both"/>
        <w:rPr>
          <w:b/>
        </w:rPr>
      </w:pPr>
      <w:r w:rsidRPr="00B878C8">
        <w:rPr>
          <w:b/>
        </w:rPr>
        <w:t>Раздел 04 «Национальная экономика»</w:t>
      </w:r>
      <w:r w:rsidR="00626203">
        <w:rPr>
          <w:b/>
        </w:rPr>
        <w:t>.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</w:rPr>
        <w:t>По данному разделу общее фактическое исполнение в 202</w:t>
      </w:r>
      <w:r w:rsidR="00B878C8">
        <w:rPr>
          <w:rFonts w:eastAsia="Calibri"/>
        </w:rPr>
        <w:t>5</w:t>
      </w:r>
      <w:r w:rsidRPr="00B878C8">
        <w:rPr>
          <w:rFonts w:eastAsia="Calibri"/>
        </w:rPr>
        <w:t xml:space="preserve"> году составило </w:t>
      </w:r>
      <w:r w:rsidR="00B878C8">
        <w:rPr>
          <w:rFonts w:eastAsia="Calibri"/>
        </w:rPr>
        <w:t>89,7</w:t>
      </w:r>
      <w:r w:rsidRPr="00B878C8">
        <w:rPr>
          <w:rFonts w:eastAsia="Calibri"/>
        </w:rPr>
        <w:t xml:space="preserve"> тыс. рублей или </w:t>
      </w:r>
      <w:r w:rsidR="00B878C8">
        <w:rPr>
          <w:rFonts w:eastAsia="Calibri"/>
        </w:rPr>
        <w:t>100</w:t>
      </w:r>
      <w:r w:rsidRPr="00B878C8">
        <w:rPr>
          <w:rFonts w:eastAsia="Calibri"/>
        </w:rPr>
        <w:t xml:space="preserve">% от плановых назначений в сумме </w:t>
      </w:r>
      <w:r w:rsidR="00B878C8">
        <w:rPr>
          <w:rFonts w:eastAsia="Calibri"/>
        </w:rPr>
        <w:t>89,7</w:t>
      </w:r>
      <w:r w:rsidRPr="00B878C8">
        <w:rPr>
          <w:rFonts w:eastAsia="Calibri"/>
        </w:rPr>
        <w:t xml:space="preserve"> тыс. рублей</w:t>
      </w:r>
      <w:r w:rsidR="00B878C8">
        <w:rPr>
          <w:rFonts w:eastAsia="Calibri"/>
        </w:rPr>
        <w:t>:</w:t>
      </w:r>
      <w:r w:rsidRPr="00B878C8">
        <w:rPr>
          <w:rFonts w:eastAsia="Calibri"/>
        </w:rPr>
        <w:t xml:space="preserve"> </w:t>
      </w:r>
    </w:p>
    <w:p w:rsidR="009B633C" w:rsidRPr="00582BE2" w:rsidRDefault="00B878C8" w:rsidP="00CA308F">
      <w:pPr>
        <w:pStyle w:val="1"/>
        <w:ind w:left="0" w:firstLine="709"/>
        <w:jc w:val="both"/>
      </w:pPr>
      <w:r>
        <w:rPr>
          <w:rFonts w:eastAsia="Calibri"/>
          <w:i/>
        </w:rPr>
        <w:t>-</w:t>
      </w:r>
      <w:r w:rsidR="009B633C" w:rsidRPr="00B878C8">
        <w:rPr>
          <w:rFonts w:eastAsia="Calibri"/>
        </w:rPr>
        <w:t xml:space="preserve"> расход</w:t>
      </w:r>
      <w:r>
        <w:rPr>
          <w:rFonts w:eastAsia="Calibri"/>
        </w:rPr>
        <w:t xml:space="preserve">ы </w:t>
      </w:r>
      <w:r w:rsidR="00CA308F">
        <w:rPr>
          <w:rFonts w:eastAsia="Calibri"/>
        </w:rPr>
        <w:t xml:space="preserve">на </w:t>
      </w:r>
      <w:r w:rsidR="00CA308F">
        <w:t xml:space="preserve">обеспечение </w:t>
      </w:r>
      <w:r w:rsidR="00CA308F" w:rsidRPr="00CA308F">
        <w:t>дорожной деятельности в отношении автомобильных дорог местного значения в границах населенных пунктов сельских поселений</w:t>
      </w:r>
      <w:r w:rsidR="009B633C">
        <w:t>.</w:t>
      </w:r>
    </w:p>
    <w:p w:rsidR="009B633C" w:rsidRPr="00CA308F" w:rsidRDefault="009B633C" w:rsidP="00626203">
      <w:pPr>
        <w:pStyle w:val="ab"/>
        <w:ind w:left="0" w:firstLine="709"/>
        <w:jc w:val="both"/>
        <w:rPr>
          <w:b/>
        </w:rPr>
      </w:pPr>
      <w:r w:rsidRPr="00CA308F">
        <w:rPr>
          <w:b/>
        </w:rPr>
        <w:t>Раздел 05 «Жилищно-коммунальное хозяйство»</w:t>
      </w:r>
      <w:r w:rsidR="00626203">
        <w:rPr>
          <w:b/>
        </w:rPr>
        <w:t>.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</w:rPr>
        <w:t>По данному разделу общее фактическое исполнение в 202</w:t>
      </w:r>
      <w:r w:rsidR="00CA308F">
        <w:rPr>
          <w:rFonts w:eastAsia="Calibri"/>
        </w:rPr>
        <w:t>5</w:t>
      </w:r>
      <w:r w:rsidRPr="00CA308F">
        <w:rPr>
          <w:rFonts w:eastAsia="Calibri"/>
        </w:rPr>
        <w:t xml:space="preserve"> году составило </w:t>
      </w:r>
      <w:r w:rsidR="00CA308F">
        <w:rPr>
          <w:rFonts w:eastAsia="Calibri"/>
        </w:rPr>
        <w:t>41,6</w:t>
      </w:r>
      <w:r w:rsidRPr="00CA308F">
        <w:rPr>
          <w:rFonts w:eastAsia="Calibri"/>
        </w:rPr>
        <w:t xml:space="preserve"> тыс. рублей или 100% от плановых назначений в сумме </w:t>
      </w:r>
      <w:r w:rsidR="00CA308F">
        <w:rPr>
          <w:rFonts w:eastAsia="Calibri"/>
        </w:rPr>
        <w:t>41,6</w:t>
      </w:r>
      <w:r w:rsidRPr="00CA308F">
        <w:rPr>
          <w:rFonts w:eastAsia="Calibri"/>
        </w:rPr>
        <w:t xml:space="preserve"> тыс. рублей. 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  <w:i/>
        </w:rPr>
        <w:t>По подразделу 01 «Жилищное хозяйство»</w:t>
      </w:r>
      <w:r w:rsidRPr="00CA308F">
        <w:rPr>
          <w:rFonts w:eastAsia="Calibri"/>
        </w:rPr>
        <w:t xml:space="preserve"> исполнены расходы на взносы на капитальный ремонт жилых и нежилых помещений в размере 1,</w:t>
      </w:r>
      <w:r w:rsidR="00CA308F">
        <w:rPr>
          <w:rFonts w:eastAsia="Calibri"/>
        </w:rPr>
        <w:t>6</w:t>
      </w:r>
      <w:r w:rsidRPr="00CA308F">
        <w:rPr>
          <w:rFonts w:eastAsia="Calibri"/>
        </w:rPr>
        <w:t xml:space="preserve"> тыс. рублей или </w:t>
      </w:r>
      <w:r w:rsidR="00CA308F">
        <w:rPr>
          <w:rFonts w:eastAsia="Calibri"/>
        </w:rPr>
        <w:t>100</w:t>
      </w:r>
      <w:r w:rsidRPr="00CA308F">
        <w:rPr>
          <w:rFonts w:eastAsia="Calibri"/>
        </w:rPr>
        <w:t xml:space="preserve">% от плановых показателей. 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  <w:i/>
        </w:rPr>
        <w:t>По подразделу 03 «Благоустройство»</w:t>
      </w:r>
      <w:r w:rsidRPr="00CA308F">
        <w:rPr>
          <w:rFonts w:eastAsia="Calibri"/>
        </w:rPr>
        <w:t xml:space="preserve"> исполнение расходов на мероприятия по благоустройству территории муниципального образования составило </w:t>
      </w:r>
      <w:r w:rsidR="00CA308F">
        <w:rPr>
          <w:rFonts w:eastAsia="Calibri"/>
        </w:rPr>
        <w:t>40,0</w:t>
      </w:r>
      <w:r w:rsidRPr="00CA308F">
        <w:rPr>
          <w:rFonts w:eastAsia="Calibri"/>
        </w:rPr>
        <w:t xml:space="preserve"> тыс. рублей, или 100% от плановых показателей.</w:t>
      </w:r>
    </w:p>
    <w:p w:rsidR="009B633C" w:rsidRPr="00CA308F" w:rsidRDefault="009B633C" w:rsidP="00626203">
      <w:pPr>
        <w:pStyle w:val="ab"/>
        <w:ind w:left="0" w:firstLine="709"/>
        <w:jc w:val="both"/>
        <w:rPr>
          <w:b/>
        </w:rPr>
      </w:pPr>
      <w:r w:rsidRPr="00CA308F">
        <w:rPr>
          <w:b/>
        </w:rPr>
        <w:t>Раздел 08 «Культура и кинематография»</w:t>
      </w:r>
      <w:r w:rsidR="00626203">
        <w:rPr>
          <w:b/>
        </w:rPr>
        <w:t>.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  <w:i/>
        </w:rPr>
        <w:t>По подразделу 01 «Культура»</w:t>
      </w:r>
      <w:r w:rsidRPr="00CA308F">
        <w:rPr>
          <w:rFonts w:eastAsia="Calibri"/>
        </w:rPr>
        <w:t xml:space="preserve"> исполнение расходов составило </w:t>
      </w:r>
      <w:r w:rsidR="00CA308F">
        <w:rPr>
          <w:rFonts w:eastAsia="Calibri"/>
        </w:rPr>
        <w:t>5 505,2</w:t>
      </w:r>
      <w:r w:rsidRPr="00CA308F">
        <w:rPr>
          <w:rFonts w:eastAsia="Calibri"/>
        </w:rPr>
        <w:t xml:space="preserve"> тыс. рублей, или </w:t>
      </w:r>
      <w:r w:rsidR="00CA308F">
        <w:rPr>
          <w:rFonts w:eastAsia="Calibri"/>
        </w:rPr>
        <w:t>97</w:t>
      </w:r>
      <w:r w:rsidRPr="00CA308F">
        <w:rPr>
          <w:rFonts w:eastAsia="Calibri"/>
        </w:rPr>
        <w:t>% от плановых показателей</w:t>
      </w:r>
      <w:r w:rsidR="00CA308F">
        <w:rPr>
          <w:rFonts w:eastAsia="Calibri"/>
        </w:rPr>
        <w:t xml:space="preserve"> (</w:t>
      </w:r>
      <w:r w:rsidR="00CA308F" w:rsidRPr="00CA308F">
        <w:rPr>
          <w:rFonts w:eastAsia="Calibri"/>
        </w:rPr>
        <w:t>невыполнение по причине отсутствия фактической потребности</w:t>
      </w:r>
      <w:r w:rsidR="00CA308F">
        <w:rPr>
          <w:rFonts w:eastAsia="Calibri"/>
        </w:rPr>
        <w:t>)</w:t>
      </w:r>
      <w:r w:rsidRPr="00CA308F">
        <w:rPr>
          <w:rFonts w:eastAsia="Calibri"/>
        </w:rPr>
        <w:t xml:space="preserve">, в т.ч.: 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CA308F">
        <w:rPr>
          <w:rFonts w:eastAsia="Calibri"/>
        </w:rPr>
        <w:t>4 319,8</w:t>
      </w:r>
      <w:r w:rsidRPr="00CA308F">
        <w:rPr>
          <w:rFonts w:eastAsia="Calibri"/>
        </w:rPr>
        <w:t xml:space="preserve"> тыс. рублей, или </w:t>
      </w:r>
      <w:r w:rsidR="00CA308F">
        <w:rPr>
          <w:rFonts w:eastAsia="Calibri"/>
        </w:rPr>
        <w:t>98</w:t>
      </w:r>
      <w:r w:rsidRPr="00CA308F">
        <w:rPr>
          <w:rFonts w:eastAsia="Calibri"/>
        </w:rPr>
        <w:t xml:space="preserve">% от плановых показателей; </w:t>
      </w:r>
    </w:p>
    <w:p w:rsidR="009B633C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</w:rPr>
        <w:t xml:space="preserve">- прочие расходы в сумме </w:t>
      </w:r>
      <w:r w:rsidR="00CA308F">
        <w:rPr>
          <w:rFonts w:eastAsia="Calibri"/>
        </w:rPr>
        <w:t>1 185,4</w:t>
      </w:r>
      <w:r w:rsidRPr="00CA308F">
        <w:rPr>
          <w:rFonts w:eastAsia="Calibri"/>
        </w:rPr>
        <w:t xml:space="preserve"> тыс. рублей или </w:t>
      </w:r>
      <w:r w:rsidR="00ED4562">
        <w:rPr>
          <w:rFonts w:eastAsia="Calibri"/>
        </w:rPr>
        <w:t>84</w:t>
      </w:r>
      <w:r w:rsidRPr="00CA308F">
        <w:rPr>
          <w:rFonts w:eastAsia="Calibri"/>
        </w:rPr>
        <w:t>% от плановых показателей.</w:t>
      </w:r>
    </w:p>
    <w:p w:rsidR="00472A66" w:rsidRPr="00472A66" w:rsidRDefault="00472A66" w:rsidP="00472A66">
      <w:pPr>
        <w:pStyle w:val="1"/>
        <w:ind w:left="0" w:firstLine="709"/>
        <w:jc w:val="both"/>
        <w:rPr>
          <w:rFonts w:eastAsia="Calibri"/>
        </w:rPr>
      </w:pPr>
      <w:r w:rsidRPr="00472A66">
        <w:rPr>
          <w:rFonts w:eastAsia="Calibri"/>
        </w:rPr>
        <w:t>В рамках Государственной программы Иркутской области «Экономическое развитие и инновационная экономика», ведомственного проекта «Социально-экономическое развитие муниципальных образований Иркутской области», в целях освоения субсидии местным бюджетам на реализацию мероприятий перечня проектов народных инициатив произведен текущий ремонт системы отопления в размере 412,4 тыс. рублей, в том числе за счет средств:</w:t>
      </w:r>
      <w:r>
        <w:rPr>
          <w:rFonts w:eastAsia="Calibri"/>
        </w:rPr>
        <w:t xml:space="preserve"> </w:t>
      </w:r>
      <w:r w:rsidRPr="00472A66">
        <w:rPr>
          <w:rFonts w:eastAsia="Calibri"/>
        </w:rPr>
        <w:t>областного бюджета 400,0 тыс. рублей,</w:t>
      </w:r>
      <w:r>
        <w:rPr>
          <w:rFonts w:eastAsia="Calibri"/>
        </w:rPr>
        <w:t xml:space="preserve"> </w:t>
      </w:r>
      <w:r w:rsidRPr="00472A66">
        <w:rPr>
          <w:rFonts w:eastAsia="Calibri"/>
        </w:rPr>
        <w:t>местного бюджета 12,4 тыс. рублей.</w:t>
      </w:r>
    </w:p>
    <w:p w:rsidR="00ED4562" w:rsidRPr="00ED4562" w:rsidRDefault="00ED4562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Раздел 10 «Социальная политика»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  <w:i/>
        </w:rPr>
        <w:t>По подразделу 01 «Пенсионное обеспечение»</w:t>
      </w:r>
      <w:r w:rsidRPr="00ED4562">
        <w:rPr>
          <w:rFonts w:eastAsia="Calibri"/>
        </w:rPr>
        <w:t xml:space="preserve"> исполнение расходов составило 225,6 тыс. рублей, или 100% от плановых показателей</w:t>
      </w:r>
      <w:r>
        <w:rPr>
          <w:rFonts w:eastAsia="Calibri"/>
        </w:rPr>
        <w:t>.</w:t>
      </w:r>
    </w:p>
    <w:p w:rsidR="009B633C" w:rsidRPr="00ED4562" w:rsidRDefault="009B633C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Источники финансирования дефицита бюджета муниципального образования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Бюджет муниципального образования за 2025 год исполнен с профицитом в размере 1 013,8 тыс. рублей, при утвержденном дефиците 479,9 тыс. рублей.</w:t>
      </w:r>
    </w:p>
    <w:p w:rsid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Источники финансирования дефицита бюджета муниципального образования – изменение остатков средств на счетах по учету средств бюджета – 479,9 тыс. рублей. </w:t>
      </w:r>
    </w:p>
    <w:p w:rsidR="009B633C" w:rsidRPr="00ED4562" w:rsidRDefault="009B633C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Муниципальный долг бюджета муниципального образования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2025 года составлял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 рублей.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В 2025 году привлечение кредитов от кредитных организаций бюджетами сельских поселений в валюте Российской Федерации, кредитов из других бюджетов бюджетной </w:t>
      </w:r>
      <w:r w:rsidRPr="00ED4562">
        <w:rPr>
          <w:rFonts w:eastAsia="Calibri"/>
        </w:rPr>
        <w:lastRenderedPageBreak/>
        <w:t>системы Российской Федерации бюджетами сельских поселений в валюте Российской Федерации не осуществлялось.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2026 года составил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 xml:space="preserve">рублей. 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Муниципальные гарантии в 2025 году не предоставлялись.</w:t>
      </w: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Default="009B633C" w:rsidP="00ED4562">
      <w:pPr>
        <w:pStyle w:val="ab"/>
        <w:ind w:left="0"/>
        <w:rPr>
          <w:b/>
        </w:rPr>
      </w:pPr>
      <w:r w:rsidRPr="004E2CDC">
        <w:rPr>
          <w:b/>
        </w:rPr>
        <w:t>Выводы:</w:t>
      </w: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Годовой отчёт об исполнении бюджета Коршуновского муниципального образования за 202</w:t>
      </w:r>
      <w:r w:rsidR="00ED4562" w:rsidRPr="00ED4562">
        <w:rPr>
          <w:rFonts w:eastAsia="Calibri"/>
        </w:rPr>
        <w:t>5</w:t>
      </w:r>
      <w:r w:rsidRPr="00ED4562">
        <w:rPr>
          <w:rFonts w:eastAsia="Calibri"/>
        </w:rPr>
        <w:t xml:space="preserve"> год для проведения внешней проверки представлен в Контрольно-счетную палату с соблюдением установленных сроков.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Исполнение бюджета за 202</w:t>
      </w:r>
      <w:r w:rsidR="00ED4562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по доходам составило </w:t>
      </w:r>
      <w:r w:rsidR="00905267" w:rsidRPr="00905267">
        <w:rPr>
          <w:rFonts w:eastAsia="Calibri"/>
        </w:rPr>
        <w:t xml:space="preserve">19 596,8 </w:t>
      </w:r>
      <w:r w:rsidRPr="00AA7914">
        <w:rPr>
          <w:rFonts w:eastAsia="Calibri"/>
        </w:rPr>
        <w:t xml:space="preserve">тыс. рублей, или </w:t>
      </w:r>
      <w:r w:rsidRPr="00215DEC">
        <w:rPr>
          <w:rFonts w:eastAsia="Calibri"/>
        </w:rPr>
        <w:t xml:space="preserve">100% </w:t>
      </w:r>
      <w:r w:rsidRPr="00AA7914">
        <w:rPr>
          <w:rFonts w:eastAsia="Calibri"/>
        </w:rPr>
        <w:t xml:space="preserve">от </w:t>
      </w:r>
      <w:r w:rsidR="00215DEC" w:rsidRPr="00215DEC">
        <w:rPr>
          <w:rFonts w:eastAsia="Calibri"/>
        </w:rPr>
        <w:t>уточненного плана</w:t>
      </w:r>
      <w:r w:rsidRPr="00AA7914">
        <w:rPr>
          <w:rFonts w:eastAsia="Calibri"/>
        </w:rPr>
        <w:t>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Объем поступлений по налоговым и неналоговым доходам 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 </w:t>
      </w:r>
      <w:r w:rsidR="00AA7914" w:rsidRPr="00AA7914">
        <w:rPr>
          <w:rFonts w:eastAsia="Calibri"/>
        </w:rPr>
        <w:t>438,0</w:t>
      </w:r>
      <w:r w:rsidRPr="00AA7914">
        <w:rPr>
          <w:rFonts w:eastAsia="Calibri"/>
        </w:rPr>
        <w:t xml:space="preserve"> тыс. рублей, или </w:t>
      </w:r>
      <w:r w:rsidRPr="00215DEC">
        <w:rPr>
          <w:rFonts w:eastAsia="Calibri"/>
        </w:rPr>
        <w:t>10</w:t>
      </w:r>
      <w:r w:rsidR="00215DEC" w:rsidRPr="00215DEC">
        <w:rPr>
          <w:rFonts w:eastAsia="Calibri"/>
        </w:rPr>
        <w:t>2</w:t>
      </w:r>
      <w:r w:rsidRPr="00215DEC">
        <w:rPr>
          <w:rFonts w:eastAsia="Calibri"/>
        </w:rPr>
        <w:t xml:space="preserve"> %</w:t>
      </w:r>
      <w:r w:rsidRPr="00AA7914">
        <w:rPr>
          <w:rFonts w:eastAsia="Calibri"/>
        </w:rPr>
        <w:t xml:space="preserve"> от уточненного плана.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Безвозмездные поступления в бюджет поселения 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составили </w:t>
      </w:r>
      <w:r w:rsidR="00AA7914" w:rsidRPr="00AA7914">
        <w:rPr>
          <w:rFonts w:eastAsia="Calibri"/>
        </w:rPr>
        <w:t>19 158,8</w:t>
      </w:r>
      <w:r w:rsidRPr="00AA7914">
        <w:rPr>
          <w:rFonts w:eastAsia="Calibri"/>
        </w:rPr>
        <w:t xml:space="preserve"> тыс. рублей, или </w:t>
      </w:r>
      <w:r w:rsidRPr="008A0F6C">
        <w:rPr>
          <w:rFonts w:eastAsia="Calibri"/>
        </w:rPr>
        <w:t>100%</w:t>
      </w:r>
      <w:r w:rsidRPr="00AA7914">
        <w:rPr>
          <w:rFonts w:eastAsia="Calibri"/>
        </w:rPr>
        <w:t xml:space="preserve"> от уточненного плана.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bookmarkStart w:id="7" w:name="_Hlk39044781"/>
      <w:bookmarkEnd w:id="7"/>
      <w:r w:rsidRPr="008A0F6C">
        <w:rPr>
          <w:rFonts w:eastAsia="Calibri"/>
        </w:rPr>
        <w:t xml:space="preserve">Исполнение местного бюджета по расходам составило </w:t>
      </w:r>
      <w:r w:rsidR="008A0F6C" w:rsidRPr="008A0F6C">
        <w:rPr>
          <w:rFonts w:eastAsia="Calibri"/>
        </w:rPr>
        <w:t>18 583,0</w:t>
      </w:r>
      <w:r w:rsidRPr="008A0F6C">
        <w:rPr>
          <w:rFonts w:eastAsia="Calibri"/>
        </w:rPr>
        <w:t xml:space="preserve"> тыс. рублей, что составило 9</w:t>
      </w:r>
      <w:r w:rsidR="008A0F6C" w:rsidRPr="008A0F6C">
        <w:rPr>
          <w:rFonts w:eastAsia="Calibri"/>
        </w:rPr>
        <w:t>3</w:t>
      </w:r>
      <w:r w:rsidRPr="008A0F6C">
        <w:rPr>
          <w:rFonts w:eastAsia="Calibri"/>
        </w:rPr>
        <w:t xml:space="preserve">% </w:t>
      </w:r>
      <w:r w:rsidR="008A0F6C" w:rsidRPr="008A0F6C">
        <w:rPr>
          <w:rFonts w:eastAsia="Calibri"/>
        </w:rPr>
        <w:t>от</w:t>
      </w:r>
      <w:r w:rsidRPr="008A0F6C">
        <w:rPr>
          <w:rFonts w:eastAsia="Calibri"/>
        </w:rPr>
        <w:t xml:space="preserve"> плановых значени</w:t>
      </w:r>
      <w:r w:rsidR="008A0F6C" w:rsidRPr="008A0F6C">
        <w:rPr>
          <w:rFonts w:eastAsia="Calibri"/>
        </w:rPr>
        <w:t>й</w:t>
      </w:r>
      <w:r w:rsidRPr="008A0F6C">
        <w:rPr>
          <w:rFonts w:eastAsia="Calibri"/>
        </w:rPr>
        <w:t xml:space="preserve">. 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>Бюджет Коршуновского муниципального образования по состоянию на 01.01.202</w:t>
      </w:r>
      <w:r w:rsidR="008A0F6C" w:rsidRPr="008A0F6C">
        <w:rPr>
          <w:rFonts w:eastAsia="Calibri"/>
        </w:rPr>
        <w:t>6</w:t>
      </w:r>
      <w:r w:rsidRPr="008A0F6C">
        <w:rPr>
          <w:rFonts w:eastAsia="Calibri"/>
        </w:rPr>
        <w:t xml:space="preserve"> года исполнен с </w:t>
      </w:r>
      <w:r w:rsidR="008A0F6C" w:rsidRPr="008A0F6C">
        <w:rPr>
          <w:rFonts w:eastAsia="Calibri"/>
        </w:rPr>
        <w:t>профицитом</w:t>
      </w:r>
      <w:r w:rsidRPr="008A0F6C">
        <w:rPr>
          <w:rFonts w:eastAsia="Calibri"/>
        </w:rPr>
        <w:t xml:space="preserve"> в сумме </w:t>
      </w:r>
      <w:r w:rsidR="008A0F6C" w:rsidRPr="008A0F6C">
        <w:rPr>
          <w:rFonts w:eastAsia="Calibri"/>
        </w:rPr>
        <w:t>1 013,8</w:t>
      </w:r>
      <w:r w:rsidRPr="008A0F6C">
        <w:rPr>
          <w:rFonts w:eastAsia="Calibri"/>
        </w:rPr>
        <w:t xml:space="preserve"> тыс. рублей.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внешней проверки бюджетной отчетности </w:t>
      </w:r>
      <w:proofErr w:type="spellStart"/>
      <w:r w:rsidR="008A0F6C" w:rsidRPr="008A0F6C">
        <w:rPr>
          <w:rFonts w:eastAsia="Calibri"/>
        </w:rPr>
        <w:t>Коршуновского</w:t>
      </w:r>
      <w:proofErr w:type="spellEnd"/>
      <w:r w:rsidR="008A0F6C" w:rsidRPr="008A0F6C">
        <w:rPr>
          <w:rFonts w:eastAsia="Calibri"/>
        </w:rPr>
        <w:t xml:space="preserve"> муниципального образования</w:t>
      </w:r>
      <w:r w:rsidRPr="008A0F6C">
        <w:rPr>
          <w:rFonts w:eastAsia="Calibri"/>
        </w:rPr>
        <w:t xml:space="preserve"> за 202</w:t>
      </w:r>
      <w:r w:rsidR="008A0F6C">
        <w:rPr>
          <w:rFonts w:eastAsia="Calibri"/>
        </w:rPr>
        <w:t>5</w:t>
      </w:r>
      <w:r w:rsidRPr="008A0F6C">
        <w:rPr>
          <w:rFonts w:eastAsia="Calibri"/>
        </w:rPr>
        <w:t xml:space="preserve"> год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 xml:space="preserve">отмечает, что </w:t>
      </w:r>
      <w:r w:rsidR="008A0F6C">
        <w:rPr>
          <w:rFonts w:eastAsia="Calibri"/>
        </w:rPr>
        <w:t xml:space="preserve">в целом </w:t>
      </w:r>
      <w:r w:rsidRPr="008A0F6C">
        <w:rPr>
          <w:rFonts w:eastAsia="Calibri"/>
        </w:rPr>
        <w:t xml:space="preserve">бюджетная отчетность составлена в </w:t>
      </w:r>
      <w:r w:rsidR="008A0F6C">
        <w:rPr>
          <w:rFonts w:eastAsia="Calibri"/>
        </w:rPr>
        <w:t>соответствии с</w:t>
      </w:r>
      <w:r w:rsidRPr="008A0F6C">
        <w:rPr>
          <w:rFonts w:eastAsia="Calibri"/>
        </w:rPr>
        <w:t xml:space="preserve"> требовани</w:t>
      </w:r>
      <w:r w:rsidR="008A0F6C">
        <w:rPr>
          <w:rFonts w:eastAsia="Calibri"/>
        </w:rPr>
        <w:t>ями</w:t>
      </w:r>
      <w:r w:rsidRPr="008A0F6C">
        <w:rPr>
          <w:rFonts w:eastAsia="Calibri"/>
        </w:rPr>
        <w:t xml:space="preserve"> Инструкции № 191н.</w:t>
      </w: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Pr="000B0CA5" w:rsidRDefault="009B633C" w:rsidP="00ED4562">
      <w:pPr>
        <w:pStyle w:val="ab"/>
        <w:ind w:left="0"/>
        <w:rPr>
          <w:b/>
        </w:rPr>
      </w:pPr>
      <w:r w:rsidRPr="000B0CA5">
        <w:rPr>
          <w:b/>
        </w:rPr>
        <w:t>Предложения:</w:t>
      </w:r>
    </w:p>
    <w:p w:rsidR="009B633C" w:rsidRPr="000B0CA5" w:rsidRDefault="009B633C" w:rsidP="004C6B76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экспертно-аналитического мероприятия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>отмечает, что исполнение бюджета в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году в целом соответствует действующему законодательству, и считает возможным рекомендовать Думе </w:t>
      </w:r>
      <w:r w:rsidR="008A0F6C" w:rsidRPr="008A0F6C">
        <w:rPr>
          <w:rFonts w:eastAsia="Calibri"/>
        </w:rPr>
        <w:t>Нижнеилимского муниципального округа</w:t>
      </w:r>
      <w:r w:rsidRPr="008A0F6C">
        <w:rPr>
          <w:rFonts w:eastAsia="Calibri"/>
        </w:rPr>
        <w:t xml:space="preserve"> утвердить отчет об исполнении бюджета Коршуновского муниципального образования за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год.</w:t>
      </w:r>
    </w:p>
    <w:p w:rsidR="009B633C" w:rsidRDefault="009B633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Pr="00ED4562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ED4562" w:rsidRDefault="00ED4562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                                                                М.С. Романов</w:t>
      </w:r>
    </w:p>
    <w:sectPr w:rsidR="00D64EEA" w:rsidSect="009B633C">
      <w:footerReference w:type="default" r:id="rId8"/>
      <w:footerReference w:type="first" r:id="rId9"/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7EB" w:rsidRDefault="001867EB" w:rsidP="00080AF9">
      <w:pPr>
        <w:spacing w:after="0" w:line="240" w:lineRule="auto"/>
      </w:pPr>
      <w:r>
        <w:separator/>
      </w:r>
    </w:p>
  </w:endnote>
  <w:endnote w:type="continuationSeparator" w:id="0">
    <w:p w:rsidR="001867EB" w:rsidRDefault="001867EB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025243"/>
      <w:docPartObj>
        <w:docPartGallery w:val="Page Numbers (Bottom of Page)"/>
        <w:docPartUnique/>
      </w:docPartObj>
    </w:sdtPr>
    <w:sdtEndPr/>
    <w:sdtContent>
      <w:p w:rsidR="00215DEC" w:rsidRDefault="00215DEC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8683627"/>
      <w:docPartObj>
        <w:docPartGallery w:val="Page Numbers (Bottom of Page)"/>
        <w:docPartUnique/>
      </w:docPartObj>
    </w:sdtPr>
    <w:sdtEndPr/>
    <w:sdtContent>
      <w:p w:rsidR="00215DEC" w:rsidRDefault="00215DEC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7EB" w:rsidRDefault="001867EB" w:rsidP="00080AF9">
      <w:pPr>
        <w:spacing w:after="0" w:line="240" w:lineRule="auto"/>
      </w:pPr>
      <w:r>
        <w:separator/>
      </w:r>
    </w:p>
  </w:footnote>
  <w:footnote w:type="continuationSeparator" w:id="0">
    <w:p w:rsidR="001867EB" w:rsidRDefault="001867EB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D59D4"/>
    <w:multiLevelType w:val="hybridMultilevel"/>
    <w:tmpl w:val="EE329C66"/>
    <w:lvl w:ilvl="0" w:tplc="3976DF9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D"/>
    <w:rsid w:val="000228F8"/>
    <w:rsid w:val="00053CC0"/>
    <w:rsid w:val="000608E6"/>
    <w:rsid w:val="00080AF9"/>
    <w:rsid w:val="00093284"/>
    <w:rsid w:val="000A5252"/>
    <w:rsid w:val="000D33B7"/>
    <w:rsid w:val="000D358D"/>
    <w:rsid w:val="000E63BA"/>
    <w:rsid w:val="0010747A"/>
    <w:rsid w:val="00121F82"/>
    <w:rsid w:val="001379EF"/>
    <w:rsid w:val="00147CB8"/>
    <w:rsid w:val="001867EB"/>
    <w:rsid w:val="001A5BB4"/>
    <w:rsid w:val="001B4AF9"/>
    <w:rsid w:val="001B690F"/>
    <w:rsid w:val="001B7F24"/>
    <w:rsid w:val="002131A8"/>
    <w:rsid w:val="00215DEC"/>
    <w:rsid w:val="0024055C"/>
    <w:rsid w:val="00285063"/>
    <w:rsid w:val="00292FB8"/>
    <w:rsid w:val="0029604A"/>
    <w:rsid w:val="002B2A28"/>
    <w:rsid w:val="002F6BE6"/>
    <w:rsid w:val="00327E16"/>
    <w:rsid w:val="00343FB2"/>
    <w:rsid w:val="00382032"/>
    <w:rsid w:val="00383404"/>
    <w:rsid w:val="00387FB8"/>
    <w:rsid w:val="003A0DD6"/>
    <w:rsid w:val="003C0977"/>
    <w:rsid w:val="00443FB2"/>
    <w:rsid w:val="00472A66"/>
    <w:rsid w:val="00476460"/>
    <w:rsid w:val="0047762E"/>
    <w:rsid w:val="00484627"/>
    <w:rsid w:val="00491689"/>
    <w:rsid w:val="004C45AC"/>
    <w:rsid w:val="004C6B76"/>
    <w:rsid w:val="00514747"/>
    <w:rsid w:val="005356A2"/>
    <w:rsid w:val="00580F3D"/>
    <w:rsid w:val="00585B94"/>
    <w:rsid w:val="005B5B6F"/>
    <w:rsid w:val="005B780E"/>
    <w:rsid w:val="005E02B6"/>
    <w:rsid w:val="005E0A7D"/>
    <w:rsid w:val="006109B4"/>
    <w:rsid w:val="0062439E"/>
    <w:rsid w:val="00626203"/>
    <w:rsid w:val="00626F60"/>
    <w:rsid w:val="006451C6"/>
    <w:rsid w:val="00672255"/>
    <w:rsid w:val="006B220F"/>
    <w:rsid w:val="006C362F"/>
    <w:rsid w:val="006C683A"/>
    <w:rsid w:val="00704E6F"/>
    <w:rsid w:val="007118D5"/>
    <w:rsid w:val="00722A5D"/>
    <w:rsid w:val="00747C4C"/>
    <w:rsid w:val="00773548"/>
    <w:rsid w:val="007979B8"/>
    <w:rsid w:val="007D7840"/>
    <w:rsid w:val="00805DA1"/>
    <w:rsid w:val="008463A3"/>
    <w:rsid w:val="008744E7"/>
    <w:rsid w:val="008A0F6C"/>
    <w:rsid w:val="008A61B9"/>
    <w:rsid w:val="00905267"/>
    <w:rsid w:val="009128D9"/>
    <w:rsid w:val="009231BE"/>
    <w:rsid w:val="00933C0B"/>
    <w:rsid w:val="00936E25"/>
    <w:rsid w:val="009524F4"/>
    <w:rsid w:val="0096287A"/>
    <w:rsid w:val="00966FF6"/>
    <w:rsid w:val="00985EA2"/>
    <w:rsid w:val="009B633C"/>
    <w:rsid w:val="009C016C"/>
    <w:rsid w:val="009C2062"/>
    <w:rsid w:val="009C3360"/>
    <w:rsid w:val="009D7563"/>
    <w:rsid w:val="009E2694"/>
    <w:rsid w:val="009E70D8"/>
    <w:rsid w:val="00A16BF6"/>
    <w:rsid w:val="00A757DB"/>
    <w:rsid w:val="00AA1CBE"/>
    <w:rsid w:val="00AA7914"/>
    <w:rsid w:val="00AB06A1"/>
    <w:rsid w:val="00AC19DF"/>
    <w:rsid w:val="00AD7A58"/>
    <w:rsid w:val="00AE6460"/>
    <w:rsid w:val="00AE6B6A"/>
    <w:rsid w:val="00AF5E61"/>
    <w:rsid w:val="00AF5E91"/>
    <w:rsid w:val="00B2567A"/>
    <w:rsid w:val="00B324FD"/>
    <w:rsid w:val="00B41D5D"/>
    <w:rsid w:val="00B545A4"/>
    <w:rsid w:val="00B80FAD"/>
    <w:rsid w:val="00B878C8"/>
    <w:rsid w:val="00BC147B"/>
    <w:rsid w:val="00BC1F90"/>
    <w:rsid w:val="00BD5004"/>
    <w:rsid w:val="00BF34B2"/>
    <w:rsid w:val="00C015BA"/>
    <w:rsid w:val="00C16793"/>
    <w:rsid w:val="00C2683E"/>
    <w:rsid w:val="00C548E0"/>
    <w:rsid w:val="00C86C4D"/>
    <w:rsid w:val="00C97FF6"/>
    <w:rsid w:val="00CA308F"/>
    <w:rsid w:val="00CB5B72"/>
    <w:rsid w:val="00CE5A02"/>
    <w:rsid w:val="00CF2292"/>
    <w:rsid w:val="00D10A5C"/>
    <w:rsid w:val="00D20CF4"/>
    <w:rsid w:val="00D4316A"/>
    <w:rsid w:val="00D45780"/>
    <w:rsid w:val="00D63EB0"/>
    <w:rsid w:val="00D64EEA"/>
    <w:rsid w:val="00DF2B33"/>
    <w:rsid w:val="00E02951"/>
    <w:rsid w:val="00E03521"/>
    <w:rsid w:val="00E065EA"/>
    <w:rsid w:val="00E168A4"/>
    <w:rsid w:val="00E2232B"/>
    <w:rsid w:val="00E47A7E"/>
    <w:rsid w:val="00E5678A"/>
    <w:rsid w:val="00E632ED"/>
    <w:rsid w:val="00E7463B"/>
    <w:rsid w:val="00E90D49"/>
    <w:rsid w:val="00E935B3"/>
    <w:rsid w:val="00EA6517"/>
    <w:rsid w:val="00EA6906"/>
    <w:rsid w:val="00ED4562"/>
    <w:rsid w:val="00EE59DF"/>
    <w:rsid w:val="00EF5201"/>
    <w:rsid w:val="00F20DA0"/>
    <w:rsid w:val="00F43DBD"/>
    <w:rsid w:val="00F519DD"/>
    <w:rsid w:val="00F61FCA"/>
    <w:rsid w:val="00F70DB6"/>
    <w:rsid w:val="00FA01E9"/>
    <w:rsid w:val="00FA1EAE"/>
    <w:rsid w:val="00FA6802"/>
    <w:rsid w:val="00FC1673"/>
    <w:rsid w:val="00FD2154"/>
    <w:rsid w:val="00FE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DF37"/>
  <w15:docId w15:val="{6CA40765-9B0D-46C4-8C0B-B3EEC01E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6A2"/>
  </w:style>
  <w:style w:type="paragraph" w:styleId="2">
    <w:name w:val="heading 2"/>
    <w:basedOn w:val="a"/>
    <w:next w:val="a"/>
    <w:link w:val="20"/>
    <w:qFormat/>
    <w:rsid w:val="009B633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9B633C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1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0AF9"/>
  </w:style>
  <w:style w:type="paragraph" w:styleId="ab">
    <w:name w:val="List Paragraph"/>
    <w:basedOn w:val="a"/>
    <w:uiPriority w:val="99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633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9B633C"/>
    <w:rPr>
      <w:rFonts w:ascii="Arial" w:eastAsia="Times New Roman" w:hAnsi="Arial" w:cs="Times New Roman"/>
      <w:lang w:val="x-none" w:eastAsia="x-none"/>
    </w:rPr>
  </w:style>
  <w:style w:type="paragraph" w:customStyle="1" w:styleId="ConsPlusNonformat">
    <w:name w:val="ConsPlusNonformat"/>
    <w:uiPriority w:val="99"/>
    <w:rsid w:val="009B63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9B63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9B633C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9B633C"/>
    <w:rPr>
      <w:rFonts w:cs="Times New Roman"/>
      <w:b/>
      <w:bCs/>
    </w:rPr>
  </w:style>
  <w:style w:type="paragraph" w:customStyle="1" w:styleId="ConsNormal">
    <w:name w:val="ConsNormal"/>
    <w:uiPriority w:val="99"/>
    <w:rsid w:val="009B633C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1">
    <w:name w:val="Основной текст3"/>
    <w:basedOn w:val="a"/>
    <w:uiPriority w:val="99"/>
    <w:semiHidden/>
    <w:rsid w:val="009B633C"/>
    <w:pPr>
      <w:widowControl w:val="0"/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Style2">
    <w:name w:val="Style2"/>
    <w:basedOn w:val="a"/>
    <w:uiPriority w:val="99"/>
    <w:rsid w:val="009B633C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63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B633C"/>
    <w:rPr>
      <w:rFonts w:ascii="Arial" w:eastAsia="Calibri" w:hAnsi="Arial" w:cs="Arial"/>
      <w:sz w:val="20"/>
      <w:szCs w:val="20"/>
      <w:lang w:eastAsia="ru-RU"/>
    </w:rPr>
  </w:style>
  <w:style w:type="character" w:customStyle="1" w:styleId="wmi-callto">
    <w:name w:val="wmi-callto"/>
    <w:basedOn w:val="a0"/>
    <w:rsid w:val="009B633C"/>
  </w:style>
  <w:style w:type="paragraph" w:styleId="22">
    <w:name w:val="Body Text Indent 2"/>
    <w:basedOn w:val="a"/>
    <w:link w:val="23"/>
    <w:uiPriority w:val="99"/>
    <w:unhideWhenUsed/>
    <w:rsid w:val="009B633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9B633C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B633C"/>
    <w:rPr>
      <w:rFonts w:ascii="Calibri" w:eastAsia="Calibri" w:hAnsi="Calibri" w:cs="Times New Roman"/>
      <w:lang w:val="x-none"/>
    </w:rPr>
  </w:style>
  <w:style w:type="character" w:styleId="af1">
    <w:name w:val="Emphasis"/>
    <w:qFormat/>
    <w:rsid w:val="009B633C"/>
    <w:rPr>
      <w:i/>
      <w:iCs/>
    </w:rPr>
  </w:style>
  <w:style w:type="paragraph" w:styleId="af2">
    <w:name w:val="Plain Text"/>
    <w:basedOn w:val="a"/>
    <w:link w:val="af3"/>
    <w:unhideWhenUsed/>
    <w:rsid w:val="009B633C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f3">
    <w:name w:val="Текст Знак"/>
    <w:basedOn w:val="a0"/>
    <w:link w:val="af2"/>
    <w:rsid w:val="009B633C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p4">
    <w:name w:val="p4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633C"/>
  </w:style>
  <w:style w:type="paragraph" w:styleId="af4">
    <w:name w:val="Title"/>
    <w:basedOn w:val="a"/>
    <w:link w:val="af5"/>
    <w:qFormat/>
    <w:rsid w:val="009B63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5">
    <w:name w:val="Заголовок Знак"/>
    <w:basedOn w:val="a0"/>
    <w:link w:val="af4"/>
    <w:rsid w:val="009B633C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af6">
    <w:name w:val="Body Text"/>
    <w:basedOn w:val="a"/>
    <w:link w:val="af7"/>
    <w:rsid w:val="009B63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First Indent 2"/>
    <w:basedOn w:val="af"/>
    <w:link w:val="25"/>
    <w:rsid w:val="009B633C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character" w:customStyle="1" w:styleId="25">
    <w:name w:val="Красная строка 2 Знак"/>
    <w:basedOn w:val="af0"/>
    <w:link w:val="24"/>
    <w:rsid w:val="009B633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f8">
    <w:name w:val="Unresolved Mention"/>
    <w:uiPriority w:val="99"/>
    <w:semiHidden/>
    <w:unhideWhenUsed/>
    <w:rsid w:val="009B633C"/>
    <w:rPr>
      <w:color w:val="605E5C"/>
      <w:shd w:val="clear" w:color="auto" w:fill="E1DFDD"/>
    </w:rPr>
  </w:style>
  <w:style w:type="paragraph" w:styleId="26">
    <w:name w:val="Body Text 2"/>
    <w:basedOn w:val="a"/>
    <w:link w:val="27"/>
    <w:rsid w:val="009B633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9B63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_"/>
    <w:basedOn w:val="a0"/>
    <w:rsid w:val="009B633C"/>
    <w:rPr>
      <w:rFonts w:ascii="Times New Roman" w:eastAsia="Times New Roman" w:hAnsi="Times New Roman"/>
      <w:shd w:val="clear" w:color="auto" w:fill="FFFFFF"/>
    </w:rPr>
  </w:style>
  <w:style w:type="character" w:customStyle="1" w:styleId="29">
    <w:name w:val="Основной текст (2) + Курсив"/>
    <w:basedOn w:val="28"/>
    <w:rsid w:val="009B633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a">
    <w:name w:val="Основной текст (2) + Полужирный"/>
    <w:basedOn w:val="28"/>
    <w:rsid w:val="009B633C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8</Pages>
  <Words>3691</Words>
  <Characters>21042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13</cp:revision>
  <cp:lastPrinted>2026-04-08T02:46:00Z</cp:lastPrinted>
  <dcterms:created xsi:type="dcterms:W3CDTF">2026-04-06T03:33:00Z</dcterms:created>
  <dcterms:modified xsi:type="dcterms:W3CDTF">2026-06-26T00:52:00Z</dcterms:modified>
</cp:coreProperties>
</file>