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3D6" w:rsidRPr="00341E5F" w:rsidRDefault="00AB3D0A" w:rsidP="00A013D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AB3D0A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-53340</wp:posOffset>
            </wp:positionV>
            <wp:extent cx="657225" cy="8191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3D0A">
        <w:rPr>
          <w:rFonts w:ascii="Calibri" w:eastAsia="Times New Roman" w:hAnsi="Calibri" w:cs="Calibri"/>
          <w:lang w:eastAsia="ru-RU"/>
        </w:rPr>
        <w:br w:type="textWrapping" w:clear="all"/>
      </w:r>
      <w:r w:rsidR="00A013D6" w:rsidRPr="00341E5F">
        <w:rPr>
          <w:rFonts w:ascii="Times New Roman" w:eastAsia="Times New Roman" w:hAnsi="Times New Roman"/>
          <w:b/>
          <w:sz w:val="24"/>
          <w:szCs w:val="24"/>
          <w:lang w:eastAsia="ru-RU"/>
        </w:rPr>
        <w:t>Иркутская область</w:t>
      </w:r>
    </w:p>
    <w:p w:rsidR="00A013D6" w:rsidRPr="00341E5F" w:rsidRDefault="00A013D6" w:rsidP="00A013D6">
      <w:pPr>
        <w:spacing w:line="240" w:lineRule="auto"/>
        <w:ind w:firstLine="54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41E5F">
        <w:rPr>
          <w:rFonts w:ascii="Times New Roman" w:hAnsi="Times New Roman"/>
          <w:b/>
          <w:sz w:val="24"/>
          <w:szCs w:val="24"/>
        </w:rPr>
        <w:t>Нижнеилимский муниципальный округ</w:t>
      </w:r>
    </w:p>
    <w:p w:rsidR="00A013D6" w:rsidRPr="00341E5F" w:rsidRDefault="00A013D6" w:rsidP="00A013D6">
      <w:pPr>
        <w:spacing w:line="240" w:lineRule="auto"/>
        <w:ind w:firstLine="54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41E5F">
        <w:rPr>
          <w:rFonts w:ascii="Times New Roman" w:eastAsia="Times New Roman" w:hAnsi="Times New Roman"/>
          <w:b/>
          <w:sz w:val="24"/>
          <w:szCs w:val="24"/>
          <w:lang w:eastAsia="ru-RU"/>
        </w:rPr>
        <w:t>Контрольно-счетная палата</w:t>
      </w:r>
    </w:p>
    <w:p w:rsidR="00AB3D0A" w:rsidRPr="00AB3D0A" w:rsidRDefault="00A013D6" w:rsidP="00A013D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E5F">
        <w:rPr>
          <w:rFonts w:ascii="Times New Roman" w:eastAsia="Times New Roman" w:hAnsi="Times New Roman"/>
          <w:b/>
          <w:sz w:val="24"/>
          <w:szCs w:val="24"/>
          <w:lang w:eastAsia="ru-RU"/>
        </w:rPr>
        <w:t>Нижнеилимского муниципального округа</w:t>
      </w:r>
      <w:r w:rsidRPr="00AB3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B3D0A" w:rsidRPr="00AB3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=====================================================================</w:t>
      </w:r>
      <w:r w:rsidR="007E74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</w:t>
      </w:r>
    </w:p>
    <w:p w:rsidR="00AB3D0A" w:rsidRPr="00026A6D" w:rsidRDefault="00AB3D0A" w:rsidP="00026A6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D0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«</w:t>
      </w:r>
      <w:r w:rsidR="005F1500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AB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апреля </w:t>
      </w:r>
      <w:r w:rsidR="009E2D3A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9E069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B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         </w:t>
      </w:r>
      <w:r w:rsidR="00A01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AB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г. Железногорск-Илимский </w:t>
      </w:r>
    </w:p>
    <w:p w:rsidR="00AB3D0A" w:rsidRPr="00AB3D0A" w:rsidRDefault="00AB3D0A" w:rsidP="00AB3D0A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3C0E" w:rsidRDefault="00AB3D0A" w:rsidP="00AB3D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AB3D0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Заключение № </w:t>
      </w:r>
      <w:r w:rsidR="005F15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01-14</w:t>
      </w:r>
      <w:r w:rsidR="0052490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/</w:t>
      </w:r>
      <w:r w:rsidR="005F15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14</w:t>
      </w:r>
    </w:p>
    <w:p w:rsidR="00AB3D0A" w:rsidRPr="00AB3D0A" w:rsidRDefault="00AB3D0A" w:rsidP="00B82BE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AB3D0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 результатам внешней проверки</w:t>
      </w:r>
      <w:r w:rsidR="00B82BE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AB3D0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годового отчета об исполнении бюджета </w:t>
      </w:r>
    </w:p>
    <w:p w:rsidR="00AB3D0A" w:rsidRDefault="00AB3D0A" w:rsidP="00B82BE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3D0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Янгелевского муниципального образования за </w:t>
      </w:r>
      <w:r w:rsidR="009E2D3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202</w:t>
      </w:r>
      <w:r w:rsidR="00F75B8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Pr="00AB3D0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</w:t>
      </w:r>
    </w:p>
    <w:p w:rsidR="00B82BE5" w:rsidRPr="00B82BE5" w:rsidRDefault="00B82BE5" w:rsidP="00B82BE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134E" w:rsidRPr="00814FD6" w:rsidRDefault="00B82BE5" w:rsidP="0079134E">
      <w:pPr>
        <w:pStyle w:val="11"/>
        <w:tabs>
          <w:tab w:val="left" w:pos="567"/>
        </w:tabs>
        <w:ind w:left="0" w:firstLine="425"/>
        <w:jc w:val="both"/>
      </w:pPr>
      <w:bookmarkStart w:id="1" w:name="_Hlk70413013"/>
      <w:r w:rsidRPr="00B82BE5">
        <w:rPr>
          <w:rFonts w:eastAsia="Calibri"/>
        </w:rPr>
        <w:t xml:space="preserve">Заключение на годовой отчет </w:t>
      </w:r>
      <w:r w:rsidRPr="00B82BE5">
        <w:t xml:space="preserve">об исполнении бюджета </w:t>
      </w:r>
      <w:r>
        <w:t>Янгелевск</w:t>
      </w:r>
      <w:r w:rsidRPr="00B82BE5">
        <w:t xml:space="preserve">ого муниципального образования (далее – </w:t>
      </w:r>
      <w:r>
        <w:t>Янгелевск</w:t>
      </w:r>
      <w:r w:rsidR="0079134E">
        <w:t>ое МО)</w:t>
      </w:r>
      <w:r w:rsidRPr="00B82BE5">
        <w:t xml:space="preserve"> </w:t>
      </w:r>
      <w:r w:rsidR="0079134E" w:rsidRPr="00814FD6">
        <w:t xml:space="preserve">за </w:t>
      </w:r>
      <w:r w:rsidR="0079134E">
        <w:t>2025</w:t>
      </w:r>
      <w:r w:rsidR="0079134E" w:rsidRPr="00814FD6">
        <w:t xml:space="preserve"> год </w:t>
      </w:r>
      <w:r w:rsidR="0079134E" w:rsidRPr="00814FD6">
        <w:rPr>
          <w:rFonts w:eastAsia="Calibri"/>
        </w:rPr>
        <w:t>сформировано Контрольно-счетной палатой Нижн</w:t>
      </w:r>
      <w:r w:rsidR="0079134E">
        <w:rPr>
          <w:rFonts w:eastAsia="Calibri"/>
        </w:rPr>
        <w:t xml:space="preserve">еилимского муниципального округа Иркутской области (далее - </w:t>
      </w:r>
      <w:r w:rsidR="0079134E" w:rsidRPr="00814FD6">
        <w:rPr>
          <w:rFonts w:eastAsia="Calibri"/>
        </w:rPr>
        <w:t xml:space="preserve"> </w:t>
      </w:r>
      <w:r w:rsidR="0079134E">
        <w:rPr>
          <w:rFonts w:eastAsia="Calibri"/>
        </w:rPr>
        <w:t xml:space="preserve">Контрольно-счетная палата) </w:t>
      </w:r>
      <w:r w:rsidR="0079134E" w:rsidRPr="00814FD6">
        <w:rPr>
          <w:rFonts w:eastAsia="Calibri"/>
        </w:rPr>
        <w:t xml:space="preserve">в соответствии </w:t>
      </w:r>
      <w:r w:rsidR="0079134E" w:rsidRPr="00814FD6">
        <w:t>с</w:t>
      </w:r>
      <w:r w:rsidR="0079134E">
        <w:t>о статьей</w:t>
      </w:r>
      <w:r w:rsidR="0079134E" w:rsidRPr="00814FD6">
        <w:t xml:space="preserve"> 264.4 Бюджетного кодекса Российской Федерации (далее - БК РФ),</w:t>
      </w:r>
      <w:r w:rsidR="0079134E" w:rsidRPr="006D738C">
        <w:t xml:space="preserve"> </w:t>
      </w:r>
      <w:r w:rsidR="0079134E" w:rsidRPr="00A76AF9">
        <w:t>со статьей</w:t>
      </w:r>
      <w:r w:rsidR="0079134E">
        <w:t xml:space="preserve"> 9 Федерального закона от 07 февраля </w:t>
      </w:r>
      <w:r w:rsidR="0079134E" w:rsidRPr="00A76AF9">
        <w:t>2011</w:t>
      </w:r>
      <w:r w:rsidR="0079134E">
        <w:t xml:space="preserve"> года </w:t>
      </w:r>
      <w:r w:rsidR="0079134E" w:rsidRPr="00A76AF9">
        <w:t>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79134E">
        <w:t>,</w:t>
      </w:r>
      <w:r w:rsidR="0079134E" w:rsidRPr="00814FD6">
        <w:t xml:space="preserve"> </w:t>
      </w:r>
      <w:r w:rsidR="0079134E" w:rsidRPr="00A76AF9">
        <w:t>Решением Думы Нижнеилимского</w:t>
      </w:r>
      <w:r w:rsidR="0079134E">
        <w:t xml:space="preserve"> муниципального округа от 25 сентября </w:t>
      </w:r>
      <w:r w:rsidR="0079134E" w:rsidRPr="00A76AF9">
        <w:t>2025 г. № 9 «О создании Контрольно-счетной палаты Нижнеилимского муниципального округа Иркутской области, об утверждении Положения о Контрольно-счетной палате Нижнеилимского муниципального округа Иркутской области», Решением Думы Нижнеилимского</w:t>
      </w:r>
      <w:r w:rsidR="0079134E">
        <w:t xml:space="preserve"> муниципального округа от 27 ноября 2025 года</w:t>
      </w:r>
      <w:r w:rsidR="0079134E" w:rsidRPr="00A76AF9">
        <w:t xml:space="preserve"> № 76 «О внесении изменений в Решение Думы Нижнеилимского муниципального округа от 25 сентября 2025 года № 9 «О создании Контрольно-счетной палаты  Нижнеилимского муниципального округа Иркутской области, об утверждении Положения о Контрольно-счетной палате Нижнеилимского муниципального округа Иркутской области»</w:t>
      </w:r>
      <w:r w:rsidR="0079134E">
        <w:t>.</w:t>
      </w:r>
    </w:p>
    <w:p w:rsidR="00B82BE5" w:rsidRPr="00CD023D" w:rsidRDefault="00B82BE5" w:rsidP="00B82BE5">
      <w:pPr>
        <w:pStyle w:val="11"/>
        <w:tabs>
          <w:tab w:val="left" w:pos="567"/>
        </w:tabs>
        <w:ind w:left="0" w:firstLine="425"/>
        <w:jc w:val="both"/>
        <w:rPr>
          <w:rFonts w:eastAsia="Calibri"/>
        </w:rPr>
      </w:pPr>
      <w:r w:rsidRPr="00CD023D">
        <w:rPr>
          <w:rFonts w:eastAsia="Calibri"/>
        </w:rPr>
        <w:t xml:space="preserve">Внешняя проверка годовой отчетности об исполнении бюджета Янгелевского МО проводилась на выборочной основе, включала в себя анализ, сопоставление и оценку годовой бюджетной отчетности, регистров бюджетного учета. </w:t>
      </w:r>
    </w:p>
    <w:p w:rsidR="00B82BE5" w:rsidRPr="0044409F" w:rsidRDefault="00B82BE5" w:rsidP="00B82BE5">
      <w:pPr>
        <w:pStyle w:val="11"/>
        <w:tabs>
          <w:tab w:val="left" w:pos="567"/>
        </w:tabs>
        <w:ind w:left="0" w:firstLine="425"/>
        <w:jc w:val="both"/>
        <w:rPr>
          <w:rFonts w:eastAsia="Calibri"/>
        </w:rPr>
      </w:pPr>
      <w:r w:rsidRPr="0044409F">
        <w:rPr>
          <w:rFonts w:eastAsia="Calibri"/>
        </w:rPr>
        <w:t xml:space="preserve">Проведенная в </w:t>
      </w:r>
      <w:r w:rsidR="0044409F" w:rsidRPr="0044409F">
        <w:rPr>
          <w:rFonts w:eastAsia="Calibri"/>
        </w:rPr>
        <w:t xml:space="preserve">соответствии с требованиями статьи </w:t>
      </w:r>
      <w:r w:rsidRPr="0044409F">
        <w:rPr>
          <w:rFonts w:eastAsia="Calibri"/>
        </w:rPr>
        <w:t>264.4 БК РФ внешняя проверка годовой бюджетной отчетности показала следующее.</w:t>
      </w:r>
    </w:p>
    <w:p w:rsidR="00B82BE5" w:rsidRPr="0044409F" w:rsidRDefault="00B82BE5" w:rsidP="00B82BE5">
      <w:pPr>
        <w:pStyle w:val="11"/>
        <w:tabs>
          <w:tab w:val="left" w:pos="567"/>
        </w:tabs>
        <w:ind w:left="0" w:firstLine="425"/>
        <w:jc w:val="both"/>
        <w:rPr>
          <w:rFonts w:eastAsia="Calibri"/>
        </w:rPr>
      </w:pPr>
      <w:r w:rsidRPr="0044409F">
        <w:rPr>
          <w:rFonts w:eastAsia="Calibri"/>
        </w:rPr>
        <w:t xml:space="preserve">Утверждение местного бюджета на </w:t>
      </w:r>
      <w:r w:rsidR="0044409F" w:rsidRPr="0044409F">
        <w:rPr>
          <w:rFonts w:eastAsia="Calibri"/>
        </w:rPr>
        <w:t>2025</w:t>
      </w:r>
      <w:r w:rsidRPr="0044409F">
        <w:rPr>
          <w:rFonts w:eastAsia="Calibri"/>
        </w:rPr>
        <w:t xml:space="preserve"> год обеспечено до начала финансового года. </w:t>
      </w:r>
    </w:p>
    <w:p w:rsidR="00B82BE5" w:rsidRPr="0044409F" w:rsidRDefault="00B82BE5" w:rsidP="00B82BE5">
      <w:pPr>
        <w:pStyle w:val="11"/>
        <w:tabs>
          <w:tab w:val="left" w:pos="567"/>
        </w:tabs>
        <w:ind w:left="0" w:firstLine="425"/>
        <w:jc w:val="both"/>
        <w:rPr>
          <w:rFonts w:eastAsia="Calibri"/>
        </w:rPr>
      </w:pPr>
      <w:r w:rsidRPr="0044409F">
        <w:rPr>
          <w:rFonts w:eastAsia="Calibri"/>
        </w:rPr>
        <w:t xml:space="preserve">Предельные значения его параметров, установленные БК РФ, соблюдены. </w:t>
      </w:r>
    </w:p>
    <w:p w:rsidR="00B82BE5" w:rsidRPr="0044409F" w:rsidRDefault="00B82BE5" w:rsidP="00B82BE5">
      <w:pPr>
        <w:pStyle w:val="11"/>
        <w:tabs>
          <w:tab w:val="left" w:pos="567"/>
        </w:tabs>
        <w:ind w:left="0" w:firstLine="425"/>
        <w:jc w:val="both"/>
        <w:rPr>
          <w:rFonts w:eastAsia="Calibri"/>
        </w:rPr>
      </w:pPr>
      <w:r w:rsidRPr="0044409F">
        <w:rPr>
          <w:rFonts w:eastAsia="Calibri"/>
        </w:rPr>
        <w:t>Основные характеристики бюджета и состав показателей, содержащиеся в реше</w:t>
      </w:r>
      <w:r w:rsidR="0044409F" w:rsidRPr="0044409F">
        <w:rPr>
          <w:rFonts w:eastAsia="Calibri"/>
        </w:rPr>
        <w:t xml:space="preserve">нии о бюджете, соответствуют статье </w:t>
      </w:r>
      <w:r w:rsidRPr="0044409F">
        <w:rPr>
          <w:rFonts w:eastAsia="Calibri"/>
        </w:rPr>
        <w:t xml:space="preserve">184.1 БК РФ. </w:t>
      </w:r>
    </w:p>
    <w:p w:rsidR="00B82BE5" w:rsidRPr="002C36ED" w:rsidRDefault="00B82BE5" w:rsidP="00B82BE5">
      <w:pPr>
        <w:pStyle w:val="11"/>
        <w:tabs>
          <w:tab w:val="left" w:pos="567"/>
        </w:tabs>
        <w:ind w:left="0" w:firstLine="425"/>
        <w:jc w:val="both"/>
      </w:pPr>
      <w:r w:rsidRPr="002C36ED">
        <w:rPr>
          <w:rFonts w:eastAsia="Calibri"/>
        </w:rPr>
        <w:t>В состав представленной годовой бюджетной отчетности об исполнении бюджета Янгелевского муниципального образования включены ф</w:t>
      </w:r>
      <w:r w:rsidR="002C36ED" w:rsidRPr="002C36ED">
        <w:rPr>
          <w:rFonts w:eastAsia="Calibri"/>
        </w:rPr>
        <w:t>ормы отчетов, предусмотренные пунктом 3 статьи</w:t>
      </w:r>
      <w:r w:rsidRPr="002C36ED">
        <w:rPr>
          <w:rFonts w:eastAsia="Calibri"/>
        </w:rPr>
        <w:t xml:space="preserve"> 264.1 БК РФ, пунктом 11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</w:t>
      </w:r>
      <w:r w:rsidR="002C36ED" w:rsidRPr="002C36ED">
        <w:rPr>
          <w:rFonts w:eastAsia="Calibri"/>
        </w:rPr>
        <w:t xml:space="preserve">8.12.2010г. № 191н </w:t>
      </w:r>
      <w:r w:rsidRPr="002C36ED">
        <w:rPr>
          <w:rFonts w:eastAsia="Calibri"/>
        </w:rPr>
        <w:t>(далее – Инструкция 191н)</w:t>
      </w:r>
      <w:r w:rsidRPr="002C36ED">
        <w:t>.</w:t>
      </w:r>
    </w:p>
    <w:p w:rsidR="006A0489" w:rsidRDefault="00B82BE5" w:rsidP="006A0489">
      <w:pPr>
        <w:ind w:firstLine="425"/>
        <w:jc w:val="both"/>
        <w:rPr>
          <w:rFonts w:ascii="Times New Roman" w:hAnsi="Times New Roman"/>
          <w:sz w:val="24"/>
          <w:szCs w:val="24"/>
        </w:rPr>
      </w:pPr>
      <w:r w:rsidRPr="00286112">
        <w:rPr>
          <w:rFonts w:ascii="Times New Roman" w:hAnsi="Times New Roman" w:cs="Times New Roman"/>
          <w:sz w:val="24"/>
          <w:szCs w:val="24"/>
        </w:rPr>
        <w:t xml:space="preserve">В части установления полноты бюджетной отчетности муниципального образования и ее соответствия требованиям нормативных правовых актов, представленной к проверке бюджетной отчетности на предмет ее соответствия по составу, структуре и заполнению (содержанию) требованиям БК РФ, Инструкции № 191н, </w:t>
      </w:r>
      <w:r w:rsidR="007C0A28" w:rsidRPr="00286112">
        <w:rPr>
          <w:rFonts w:ascii="Times New Roman" w:hAnsi="Times New Roman"/>
          <w:sz w:val="24"/>
          <w:szCs w:val="24"/>
        </w:rPr>
        <w:t>установлено следующее.</w:t>
      </w:r>
      <w:bookmarkEnd w:id="1"/>
    </w:p>
    <w:p w:rsidR="006A0489" w:rsidRPr="002B34F7" w:rsidRDefault="006A0489" w:rsidP="006A0489">
      <w:pPr>
        <w:ind w:firstLine="425"/>
        <w:jc w:val="both"/>
        <w:rPr>
          <w:rFonts w:ascii="Times New Roman" w:hAnsi="Times New Roman"/>
          <w:sz w:val="24"/>
          <w:szCs w:val="24"/>
        </w:rPr>
      </w:pPr>
      <w:r w:rsidRPr="002B34F7">
        <w:rPr>
          <w:rFonts w:ascii="Times New Roman" w:hAnsi="Times New Roman"/>
          <w:sz w:val="24"/>
          <w:szCs w:val="24"/>
        </w:rPr>
        <w:lastRenderedPageBreak/>
        <w:t>Полнота предоставления и правильности оформления годовой бюджетной отчетности проверена в соответствии с требованиями Бюджетного кодекса РФ, Инструкции № 191н.</w:t>
      </w:r>
    </w:p>
    <w:p w:rsidR="006A0489" w:rsidRPr="002B34F7" w:rsidRDefault="006A0489" w:rsidP="006A0489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B34F7">
        <w:rPr>
          <w:rFonts w:ascii="Times New Roman" w:hAnsi="Times New Roman"/>
          <w:sz w:val="24"/>
          <w:szCs w:val="24"/>
        </w:rPr>
        <w:t xml:space="preserve">       Годовая бюджетная отчетность субъектом проверки за 2025 год представлена в установленные сроки.</w:t>
      </w:r>
    </w:p>
    <w:p w:rsidR="006A0489" w:rsidRPr="00FD521F" w:rsidRDefault="006A0489" w:rsidP="006A0489">
      <w:pPr>
        <w:shd w:val="clear" w:color="auto" w:fill="FFFFFF"/>
        <w:tabs>
          <w:tab w:val="left" w:leader="underscore" w:pos="7214"/>
          <w:tab w:val="left" w:leader="underscore" w:pos="9038"/>
        </w:tabs>
        <w:spacing w:line="240" w:lineRule="auto"/>
        <w:ind w:firstLine="425"/>
        <w:contextualSpacing/>
        <w:jc w:val="both"/>
        <w:rPr>
          <w:rFonts w:ascii="Times New Roman" w:hAnsi="Times New Roman"/>
          <w:sz w:val="24"/>
          <w:szCs w:val="24"/>
        </w:rPr>
      </w:pPr>
      <w:r w:rsidRPr="002B34F7">
        <w:rPr>
          <w:rFonts w:ascii="Times New Roman" w:hAnsi="Times New Roman"/>
          <w:sz w:val="24"/>
          <w:szCs w:val="24"/>
        </w:rPr>
        <w:t>Бюджетная отчетность представлена на бумажном носителе, в сброшюрованном и пронумерованном виде с оглавлением</w:t>
      </w:r>
      <w:r w:rsidRPr="00FD521F">
        <w:rPr>
          <w:rFonts w:ascii="Times New Roman" w:hAnsi="Times New Roman"/>
          <w:sz w:val="24"/>
          <w:szCs w:val="24"/>
        </w:rPr>
        <w:t xml:space="preserve">, что соответствует пункту 4 Инструкции № 191н. </w:t>
      </w:r>
    </w:p>
    <w:p w:rsidR="00B77EF8" w:rsidRPr="007E67B8" w:rsidRDefault="00B77EF8" w:rsidP="00B77EF8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E67B8">
        <w:rPr>
          <w:rFonts w:ascii="Times New Roman" w:hAnsi="Times New Roman" w:cs="Times New Roman"/>
          <w:sz w:val="24"/>
          <w:szCs w:val="24"/>
        </w:rPr>
        <w:t xml:space="preserve">  В составе бюджетной отчетности Янгелевского МО представлены формы отчетов в соответствии с п.11 Инструкции № 191н.</w:t>
      </w:r>
    </w:p>
    <w:p w:rsidR="00B77EF8" w:rsidRPr="00407EB1" w:rsidRDefault="00B77EF8" w:rsidP="00B77EF8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07EB1">
        <w:rPr>
          <w:rFonts w:ascii="Times New Roman" w:hAnsi="Times New Roman" w:cs="Times New Roman"/>
          <w:sz w:val="24"/>
          <w:szCs w:val="24"/>
        </w:rPr>
        <w:t xml:space="preserve"> В соответствии с п.9 Инструкции № 191н бюджетная отчетность составлена нарастающим итогом с начала года в рублях с точностью до второго десятичного знака после запятой. </w:t>
      </w:r>
    </w:p>
    <w:p w:rsidR="00B77EF8" w:rsidRPr="00407EB1" w:rsidRDefault="00B77EF8" w:rsidP="00B77EF8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07EB1">
        <w:rPr>
          <w:rFonts w:ascii="Times New Roman" w:hAnsi="Times New Roman" w:cs="Times New Roman"/>
          <w:sz w:val="24"/>
          <w:szCs w:val="24"/>
        </w:rPr>
        <w:t>Анализ форм годовой бюджетной отчетности Янгелевского МО  показал следующее.</w:t>
      </w:r>
    </w:p>
    <w:p w:rsidR="00C4126C" w:rsidRPr="002B34F7" w:rsidRDefault="00C4126C" w:rsidP="00C4126C">
      <w:pPr>
        <w:shd w:val="clear" w:color="auto" w:fill="FFFFFF"/>
        <w:tabs>
          <w:tab w:val="left" w:leader="underscore" w:pos="7214"/>
          <w:tab w:val="left" w:leader="underscore" w:pos="9038"/>
        </w:tabs>
        <w:spacing w:line="240" w:lineRule="auto"/>
        <w:ind w:firstLine="425"/>
        <w:contextualSpacing/>
        <w:jc w:val="both"/>
        <w:rPr>
          <w:rFonts w:ascii="Times New Roman" w:hAnsi="Times New Roman"/>
          <w:sz w:val="24"/>
          <w:szCs w:val="24"/>
        </w:rPr>
      </w:pPr>
      <w:r w:rsidRPr="002B34F7">
        <w:rPr>
          <w:rFonts w:ascii="Times New Roman" w:hAnsi="Times New Roman"/>
          <w:sz w:val="24"/>
          <w:szCs w:val="24"/>
        </w:rPr>
        <w:t>В целях исполнения требований статьи 11 Федерального закона от 06 декабря 2011 года № 402-ФЗ «О бухгалтерском учете» (далее - Федеральный закон № 402-ФЗ) перед составлением годовой бухгалтерской отчетности проведена инвентаризация активов и обязательств.</w:t>
      </w:r>
    </w:p>
    <w:p w:rsidR="00C4126C" w:rsidRPr="002B34F7" w:rsidRDefault="00C4126C" w:rsidP="00C4126C">
      <w:pPr>
        <w:shd w:val="clear" w:color="auto" w:fill="FFFFFF"/>
        <w:tabs>
          <w:tab w:val="left" w:leader="underscore" w:pos="7214"/>
          <w:tab w:val="left" w:leader="underscore" w:pos="9038"/>
        </w:tabs>
        <w:spacing w:line="240" w:lineRule="auto"/>
        <w:ind w:firstLine="425"/>
        <w:contextualSpacing/>
        <w:jc w:val="both"/>
        <w:rPr>
          <w:rFonts w:ascii="Times New Roman" w:hAnsi="Times New Roman"/>
          <w:sz w:val="24"/>
          <w:szCs w:val="24"/>
        </w:rPr>
      </w:pPr>
      <w:r w:rsidRPr="002B34F7">
        <w:rPr>
          <w:rFonts w:ascii="Times New Roman" w:hAnsi="Times New Roman"/>
          <w:sz w:val="24"/>
          <w:szCs w:val="24"/>
        </w:rPr>
        <w:t>На балансе учреждений числятся осно</w:t>
      </w:r>
      <w:r>
        <w:rPr>
          <w:rFonts w:ascii="Times New Roman" w:hAnsi="Times New Roman"/>
          <w:sz w:val="24"/>
          <w:szCs w:val="24"/>
        </w:rPr>
        <w:t>в</w:t>
      </w:r>
      <w:r w:rsidR="00B60CFD">
        <w:rPr>
          <w:rFonts w:ascii="Times New Roman" w:hAnsi="Times New Roman"/>
          <w:sz w:val="24"/>
          <w:szCs w:val="24"/>
        </w:rPr>
        <w:t>ные средства на начало года – 3 103 411,4</w:t>
      </w:r>
      <w:r w:rsidR="001F5593">
        <w:rPr>
          <w:rFonts w:ascii="Times New Roman" w:hAnsi="Times New Roman"/>
          <w:sz w:val="24"/>
          <w:szCs w:val="24"/>
        </w:rPr>
        <w:t>7 рублей, на конец года – 1 186 500,09</w:t>
      </w:r>
      <w:r w:rsidRPr="002B34F7">
        <w:rPr>
          <w:rFonts w:ascii="Times New Roman" w:hAnsi="Times New Roman"/>
          <w:sz w:val="24"/>
          <w:szCs w:val="24"/>
        </w:rPr>
        <w:t xml:space="preserve"> рублей.</w:t>
      </w:r>
      <w:r>
        <w:rPr>
          <w:rFonts w:ascii="Times New Roman" w:hAnsi="Times New Roman"/>
          <w:sz w:val="24"/>
          <w:szCs w:val="24"/>
        </w:rPr>
        <w:t xml:space="preserve"> Амортизация на конец года составляет</w:t>
      </w:r>
      <w:r w:rsidR="001F5593">
        <w:rPr>
          <w:rFonts w:ascii="Times New Roman" w:hAnsi="Times New Roman"/>
          <w:sz w:val="24"/>
          <w:szCs w:val="24"/>
        </w:rPr>
        <w:t xml:space="preserve"> 1 058 043,08 рублей (89,17</w:t>
      </w:r>
      <w:r>
        <w:rPr>
          <w:rFonts w:ascii="Times New Roman" w:hAnsi="Times New Roman"/>
          <w:sz w:val="24"/>
          <w:szCs w:val="24"/>
        </w:rPr>
        <w:t xml:space="preserve"> % от стоимости основных средств).</w:t>
      </w:r>
    </w:p>
    <w:p w:rsidR="00C4126C" w:rsidRPr="002B34F7" w:rsidRDefault="00C4126C" w:rsidP="00C4126C">
      <w:pPr>
        <w:shd w:val="clear" w:color="auto" w:fill="FFFFFF"/>
        <w:tabs>
          <w:tab w:val="left" w:leader="underscore" w:pos="7214"/>
          <w:tab w:val="left" w:leader="underscore" w:pos="9038"/>
        </w:tabs>
        <w:spacing w:line="240" w:lineRule="auto"/>
        <w:ind w:firstLine="425"/>
        <w:contextualSpacing/>
        <w:jc w:val="both"/>
        <w:rPr>
          <w:rFonts w:ascii="Times New Roman" w:hAnsi="Times New Roman"/>
          <w:sz w:val="24"/>
          <w:szCs w:val="24"/>
        </w:rPr>
      </w:pPr>
      <w:r w:rsidRPr="002B34F7">
        <w:rPr>
          <w:rFonts w:ascii="Times New Roman" w:hAnsi="Times New Roman"/>
          <w:sz w:val="24"/>
          <w:szCs w:val="24"/>
        </w:rPr>
        <w:t>Основными средствами учреждения обеспечены на 100%.</w:t>
      </w:r>
    </w:p>
    <w:p w:rsidR="00C4126C" w:rsidRPr="002B34F7" w:rsidRDefault="00C4126C" w:rsidP="00C4126C">
      <w:pPr>
        <w:shd w:val="clear" w:color="auto" w:fill="FFFFFF"/>
        <w:tabs>
          <w:tab w:val="left" w:leader="underscore" w:pos="7214"/>
          <w:tab w:val="left" w:leader="underscore" w:pos="9038"/>
        </w:tabs>
        <w:spacing w:line="240" w:lineRule="auto"/>
        <w:ind w:firstLine="425"/>
        <w:contextualSpacing/>
        <w:jc w:val="both"/>
        <w:rPr>
          <w:rFonts w:ascii="Times New Roman" w:hAnsi="Times New Roman"/>
          <w:sz w:val="24"/>
          <w:szCs w:val="24"/>
        </w:rPr>
      </w:pPr>
      <w:r w:rsidRPr="002B34F7">
        <w:rPr>
          <w:rFonts w:ascii="Times New Roman" w:hAnsi="Times New Roman"/>
          <w:sz w:val="24"/>
          <w:szCs w:val="24"/>
        </w:rPr>
        <w:t>Основные средства находятся в исправном техническом состоянии.</w:t>
      </w:r>
    </w:p>
    <w:p w:rsidR="00C4126C" w:rsidRPr="002B34F7" w:rsidRDefault="00C4126C" w:rsidP="00C4126C">
      <w:pPr>
        <w:shd w:val="clear" w:color="auto" w:fill="FFFFFF"/>
        <w:tabs>
          <w:tab w:val="left" w:leader="underscore" w:pos="7214"/>
          <w:tab w:val="left" w:leader="underscore" w:pos="9038"/>
        </w:tabs>
        <w:spacing w:line="240" w:lineRule="auto"/>
        <w:ind w:firstLine="425"/>
        <w:contextualSpacing/>
        <w:jc w:val="both"/>
        <w:rPr>
          <w:rFonts w:ascii="Times New Roman" w:hAnsi="Times New Roman"/>
          <w:sz w:val="24"/>
          <w:szCs w:val="24"/>
        </w:rPr>
      </w:pPr>
      <w:r w:rsidRPr="002B34F7">
        <w:rPr>
          <w:rFonts w:ascii="Times New Roman" w:hAnsi="Times New Roman"/>
          <w:sz w:val="24"/>
          <w:szCs w:val="24"/>
        </w:rPr>
        <w:t>Недостачи и порчи имущества в 2025 году не выявлено.</w:t>
      </w:r>
    </w:p>
    <w:p w:rsidR="00C4126C" w:rsidRPr="002B34F7" w:rsidRDefault="00C4126C" w:rsidP="00C4126C">
      <w:pPr>
        <w:shd w:val="clear" w:color="auto" w:fill="FFFFFF"/>
        <w:tabs>
          <w:tab w:val="left" w:leader="underscore" w:pos="7214"/>
          <w:tab w:val="left" w:leader="underscore" w:pos="9038"/>
        </w:tabs>
        <w:spacing w:line="240" w:lineRule="auto"/>
        <w:ind w:firstLine="425"/>
        <w:contextualSpacing/>
        <w:jc w:val="both"/>
        <w:rPr>
          <w:rFonts w:ascii="Times New Roman" w:hAnsi="Times New Roman"/>
          <w:sz w:val="24"/>
          <w:szCs w:val="24"/>
        </w:rPr>
      </w:pPr>
      <w:r w:rsidRPr="002B34F7">
        <w:rPr>
          <w:rFonts w:ascii="Times New Roman" w:hAnsi="Times New Roman"/>
          <w:sz w:val="24"/>
          <w:szCs w:val="24"/>
        </w:rPr>
        <w:t>Основные средства использовались для нужд учреждений по своему целевому назначению.</w:t>
      </w:r>
    </w:p>
    <w:p w:rsidR="00C4126C" w:rsidRPr="002B34F7" w:rsidRDefault="00C4126C" w:rsidP="00C4126C">
      <w:pPr>
        <w:shd w:val="clear" w:color="auto" w:fill="FFFFFF"/>
        <w:tabs>
          <w:tab w:val="left" w:leader="underscore" w:pos="7214"/>
          <w:tab w:val="left" w:leader="underscore" w:pos="9038"/>
        </w:tabs>
        <w:spacing w:line="240" w:lineRule="auto"/>
        <w:ind w:firstLine="425"/>
        <w:contextualSpacing/>
        <w:jc w:val="both"/>
        <w:rPr>
          <w:rFonts w:ascii="Times New Roman" w:hAnsi="Times New Roman"/>
          <w:sz w:val="24"/>
          <w:szCs w:val="24"/>
        </w:rPr>
      </w:pPr>
      <w:r w:rsidRPr="002B34F7">
        <w:rPr>
          <w:rFonts w:ascii="Times New Roman" w:hAnsi="Times New Roman"/>
          <w:sz w:val="24"/>
          <w:szCs w:val="24"/>
        </w:rPr>
        <w:t>Объектов аренды у учреждений нет.</w:t>
      </w:r>
    </w:p>
    <w:p w:rsidR="00C4126C" w:rsidRPr="002B34F7" w:rsidRDefault="00C4126C" w:rsidP="00C4126C">
      <w:pPr>
        <w:shd w:val="clear" w:color="auto" w:fill="FFFFFF"/>
        <w:tabs>
          <w:tab w:val="left" w:leader="underscore" w:pos="7214"/>
          <w:tab w:val="left" w:leader="underscore" w:pos="9038"/>
        </w:tabs>
        <w:spacing w:line="240" w:lineRule="auto"/>
        <w:ind w:firstLine="425"/>
        <w:contextualSpacing/>
        <w:jc w:val="both"/>
        <w:rPr>
          <w:rFonts w:ascii="Times New Roman" w:hAnsi="Times New Roman"/>
          <w:sz w:val="24"/>
          <w:szCs w:val="24"/>
        </w:rPr>
      </w:pPr>
      <w:r w:rsidRPr="002B34F7">
        <w:rPr>
          <w:rFonts w:ascii="Times New Roman" w:hAnsi="Times New Roman"/>
          <w:sz w:val="24"/>
          <w:szCs w:val="24"/>
        </w:rPr>
        <w:t>Материальные запасы, приобретаемые для хозяйственной деятельности учреждений, поступали своевременно.</w:t>
      </w:r>
    </w:p>
    <w:p w:rsidR="00B77EF8" w:rsidRPr="000E46ED" w:rsidRDefault="00B77EF8" w:rsidP="00B77EF8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23C2A" w:rsidRPr="00997E15" w:rsidRDefault="00423C2A" w:rsidP="00423C2A">
      <w:pPr>
        <w:shd w:val="clear" w:color="auto" w:fill="FFFFFF"/>
        <w:tabs>
          <w:tab w:val="left" w:pos="567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97E15">
        <w:rPr>
          <w:rFonts w:ascii="Times New Roman" w:hAnsi="Times New Roman"/>
          <w:b/>
          <w:sz w:val="24"/>
          <w:szCs w:val="24"/>
        </w:rPr>
        <w:t>Справка по заключению счетов бюджетного учета отчетного финансового года</w:t>
      </w:r>
      <w:r w:rsidRPr="00997E15">
        <w:rPr>
          <w:rFonts w:ascii="Times New Roman" w:hAnsi="Times New Roman"/>
          <w:sz w:val="24"/>
          <w:szCs w:val="24"/>
        </w:rPr>
        <w:t xml:space="preserve"> (ф. 0503110) отражает обороты по счетам бухгалтерского учета, подлежащие закрытию по завершению отчетного финансового года. </w:t>
      </w:r>
    </w:p>
    <w:p w:rsidR="00423C2A" w:rsidRDefault="00423C2A" w:rsidP="00423C2A">
      <w:pPr>
        <w:shd w:val="clear" w:color="auto" w:fill="FFFFFF"/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97E15">
        <w:rPr>
          <w:rFonts w:ascii="Times New Roman" w:hAnsi="Times New Roman"/>
          <w:sz w:val="24"/>
          <w:szCs w:val="24"/>
        </w:rPr>
        <w:t xml:space="preserve">          Как показала проверка, показатели ф. 0503110 соответствуют контрольным соотношениям показателей ф. 0503117 «Отчет об исполнении бюджета».</w:t>
      </w:r>
    </w:p>
    <w:p w:rsidR="00ED6497" w:rsidRPr="00D74AAE" w:rsidRDefault="00ED6497" w:rsidP="00ED64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74AAE">
        <w:rPr>
          <w:rFonts w:ascii="Times New Roman" w:hAnsi="Times New Roman"/>
          <w:b/>
          <w:sz w:val="24"/>
          <w:szCs w:val="24"/>
        </w:rPr>
        <w:t>Отчет об исполнении бюджета</w:t>
      </w:r>
      <w:r w:rsidRPr="00D74AAE">
        <w:rPr>
          <w:rFonts w:ascii="Times New Roman" w:hAnsi="Times New Roman"/>
          <w:sz w:val="24"/>
          <w:szCs w:val="24"/>
        </w:rPr>
        <w:t xml:space="preserve"> (ф. 0503117) консолидированного бюджета составляется на основании данных по исполнению бюджета получателей бюджетных средств, администраторов источников финансирования дефицита бюджета, администраторов доходов бюджета в рамках осуществляемой ими бюджетной деятельности. </w:t>
      </w:r>
    </w:p>
    <w:p w:rsidR="00ED6497" w:rsidRPr="00B902E0" w:rsidRDefault="00ED6497" w:rsidP="00ED6497">
      <w:pPr>
        <w:tabs>
          <w:tab w:val="center" w:pos="0"/>
          <w:tab w:val="left" w:pos="567"/>
          <w:tab w:val="left" w:pos="1134"/>
        </w:tabs>
        <w:spacing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902E0">
        <w:rPr>
          <w:rFonts w:ascii="Times New Roman" w:hAnsi="Times New Roman"/>
          <w:sz w:val="24"/>
          <w:szCs w:val="24"/>
        </w:rPr>
        <w:t xml:space="preserve">         Согласно ф. 0503117 утвержденные бюджетные назначения в целом по </w:t>
      </w:r>
      <w:r w:rsidR="00B902E0" w:rsidRPr="00B902E0">
        <w:rPr>
          <w:rFonts w:ascii="Times New Roman" w:hAnsi="Times New Roman"/>
          <w:sz w:val="24"/>
          <w:szCs w:val="24"/>
        </w:rPr>
        <w:t>доходам на 2025 год составили 45 027,5 тыс. рублей, исполнение – 45 027,4</w:t>
      </w:r>
      <w:r w:rsidRPr="00B902E0">
        <w:rPr>
          <w:rFonts w:ascii="Times New Roman" w:hAnsi="Times New Roman"/>
          <w:sz w:val="24"/>
          <w:szCs w:val="24"/>
        </w:rPr>
        <w:t xml:space="preserve"> тыс. рублей  или 100 % от плановых показателей. </w:t>
      </w:r>
    </w:p>
    <w:p w:rsidR="00ED6497" w:rsidRPr="00B902E0" w:rsidRDefault="00ED6497" w:rsidP="00ED6497">
      <w:pPr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902E0">
        <w:rPr>
          <w:rFonts w:ascii="Times New Roman" w:hAnsi="Times New Roman"/>
          <w:sz w:val="24"/>
          <w:szCs w:val="24"/>
        </w:rPr>
        <w:t xml:space="preserve">         Исполнение по доходам, отраженное в ф. 0503117, соответствует сумме по строке 010 Отчета о движении денежных средств (ф. 0503123) и остатку на конец от</w:t>
      </w:r>
      <w:r w:rsidR="00DF769A" w:rsidRPr="00B902E0">
        <w:rPr>
          <w:rFonts w:ascii="Times New Roman" w:hAnsi="Times New Roman"/>
          <w:sz w:val="24"/>
          <w:szCs w:val="24"/>
        </w:rPr>
        <w:t>ё</w:t>
      </w:r>
      <w:r w:rsidRPr="00B902E0">
        <w:rPr>
          <w:rFonts w:ascii="Times New Roman" w:hAnsi="Times New Roman"/>
          <w:sz w:val="24"/>
          <w:szCs w:val="24"/>
        </w:rPr>
        <w:t>четного периода по счету 1 21002 000 Справки (ф. 05031110).</w:t>
      </w:r>
    </w:p>
    <w:p w:rsidR="00ED6497" w:rsidRPr="00B902E0" w:rsidRDefault="00ED6497" w:rsidP="00ED6497">
      <w:pPr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902E0">
        <w:rPr>
          <w:rFonts w:ascii="Times New Roman" w:hAnsi="Times New Roman"/>
          <w:sz w:val="24"/>
          <w:szCs w:val="24"/>
        </w:rPr>
        <w:t xml:space="preserve">         Показатели ф. 0503117 (код стр. 200) в части кассовых операций по исполнению бюджета соответствуют показателям Отчета о движении денежных средств (код стр. 2100).</w:t>
      </w:r>
    </w:p>
    <w:p w:rsidR="00ED6497" w:rsidRPr="00DA4A3F" w:rsidRDefault="00ED6497" w:rsidP="00ED64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902E0">
        <w:rPr>
          <w:rFonts w:ascii="Times New Roman" w:hAnsi="Times New Roman"/>
          <w:b/>
          <w:sz w:val="24"/>
          <w:szCs w:val="24"/>
        </w:rPr>
        <w:t>Баланс исполнения бюджета</w:t>
      </w:r>
      <w:r w:rsidRPr="00B902E0">
        <w:rPr>
          <w:rFonts w:ascii="Times New Roman" w:hAnsi="Times New Roman"/>
          <w:sz w:val="24"/>
          <w:szCs w:val="24"/>
        </w:rPr>
        <w:t xml:space="preserve"> (ф. 0503120) заполнен в соответствии с требованиями,</w:t>
      </w:r>
      <w:r w:rsidRPr="00DA4A3F">
        <w:rPr>
          <w:rFonts w:ascii="Times New Roman" w:hAnsi="Times New Roman"/>
          <w:sz w:val="24"/>
          <w:szCs w:val="24"/>
        </w:rPr>
        <w:t xml:space="preserve"> установленными Инструкцией № 191н и содержит данные о стоимости активов, обязательств, финансовом результате на нач</w:t>
      </w:r>
      <w:r w:rsidR="00DA4A3F" w:rsidRPr="00DA4A3F">
        <w:rPr>
          <w:rFonts w:ascii="Times New Roman" w:hAnsi="Times New Roman"/>
          <w:sz w:val="24"/>
          <w:szCs w:val="24"/>
        </w:rPr>
        <w:t>ало года и конце года «Янгелевское</w:t>
      </w:r>
      <w:r w:rsidRPr="00DA4A3F">
        <w:rPr>
          <w:rFonts w:ascii="Times New Roman" w:hAnsi="Times New Roman"/>
          <w:sz w:val="24"/>
          <w:szCs w:val="24"/>
        </w:rPr>
        <w:t xml:space="preserve"> МО».</w:t>
      </w:r>
    </w:p>
    <w:p w:rsidR="00ED6497" w:rsidRPr="00DA4A3F" w:rsidRDefault="00ED6497" w:rsidP="00ED649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A4A3F">
        <w:rPr>
          <w:rFonts w:ascii="Times New Roman" w:hAnsi="Times New Roman"/>
          <w:sz w:val="24"/>
          <w:szCs w:val="24"/>
        </w:rPr>
        <w:t xml:space="preserve">         В графе «На конец отчетного периода» отражены данные о стоимости активов и обязательств, финансовом результате в целом по муниципальному образованию на 1 января </w:t>
      </w:r>
      <w:r w:rsidRPr="00DA4A3F">
        <w:rPr>
          <w:rFonts w:ascii="Times New Roman" w:hAnsi="Times New Roman"/>
          <w:sz w:val="24"/>
          <w:szCs w:val="24"/>
        </w:rPr>
        <w:lastRenderedPageBreak/>
        <w:t>2026 года, с учетом проведенных 31 декабря при завершении финансового года заключительных оборотов по счетам бюджетного учета.</w:t>
      </w:r>
    </w:p>
    <w:p w:rsidR="00ED6497" w:rsidRPr="00D702B6" w:rsidRDefault="00ED6497" w:rsidP="00ED649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702B6">
        <w:rPr>
          <w:rFonts w:ascii="Times New Roman" w:hAnsi="Times New Roman"/>
          <w:b/>
          <w:sz w:val="24"/>
          <w:szCs w:val="24"/>
        </w:rPr>
        <w:t xml:space="preserve">          Отчет о принятых бюджетных обязательствах</w:t>
      </w:r>
      <w:r w:rsidRPr="00D702B6">
        <w:rPr>
          <w:rFonts w:ascii="Times New Roman" w:hAnsi="Times New Roman"/>
          <w:sz w:val="24"/>
          <w:szCs w:val="24"/>
        </w:rPr>
        <w:t xml:space="preserve"> (ф.0503128) консолидированного бюджета содержит сведения о принятых бюджетных обязательствах, денежных обязательствах.</w:t>
      </w:r>
    </w:p>
    <w:p w:rsidR="00ED6497" w:rsidRPr="00D702B6" w:rsidRDefault="00ED6497" w:rsidP="00ED649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702B6">
        <w:rPr>
          <w:rFonts w:ascii="Times New Roman" w:hAnsi="Times New Roman"/>
          <w:sz w:val="24"/>
          <w:szCs w:val="24"/>
        </w:rPr>
        <w:t xml:space="preserve">         На 2025 год утверждены лимиты бюджетных обязательств в объеме утверж</w:t>
      </w:r>
      <w:r w:rsidR="00B55667" w:rsidRPr="00D702B6">
        <w:rPr>
          <w:rFonts w:ascii="Times New Roman" w:hAnsi="Times New Roman"/>
          <w:sz w:val="24"/>
          <w:szCs w:val="24"/>
        </w:rPr>
        <w:t>денных бюджетных ассигнований 48 004 484</w:t>
      </w:r>
      <w:r w:rsidRPr="00D702B6">
        <w:rPr>
          <w:rFonts w:ascii="Times New Roman" w:hAnsi="Times New Roman"/>
          <w:sz w:val="24"/>
          <w:szCs w:val="24"/>
        </w:rPr>
        <w:t>,0</w:t>
      </w:r>
      <w:r w:rsidR="00B55667" w:rsidRPr="00D702B6">
        <w:rPr>
          <w:rFonts w:ascii="Times New Roman" w:hAnsi="Times New Roman"/>
          <w:sz w:val="24"/>
          <w:szCs w:val="24"/>
        </w:rPr>
        <w:t>9</w:t>
      </w:r>
      <w:r w:rsidRPr="00D702B6">
        <w:rPr>
          <w:rFonts w:ascii="Times New Roman" w:hAnsi="Times New Roman"/>
          <w:sz w:val="24"/>
          <w:szCs w:val="24"/>
        </w:rPr>
        <w:t xml:space="preserve"> рублей. Принято бюджетных обязательств в объ</w:t>
      </w:r>
      <w:r w:rsidR="00B55667" w:rsidRPr="00D702B6">
        <w:rPr>
          <w:rFonts w:ascii="Times New Roman" w:hAnsi="Times New Roman"/>
          <w:sz w:val="24"/>
          <w:szCs w:val="24"/>
        </w:rPr>
        <w:t>еме 44 069 202,01</w:t>
      </w:r>
      <w:r w:rsidRPr="00D702B6">
        <w:rPr>
          <w:rFonts w:ascii="Times New Roman" w:hAnsi="Times New Roman"/>
          <w:sz w:val="24"/>
          <w:szCs w:val="24"/>
        </w:rPr>
        <w:t xml:space="preserve"> рублей.</w:t>
      </w:r>
    </w:p>
    <w:p w:rsidR="00ED6497" w:rsidRPr="00D702B6" w:rsidRDefault="00ED6497" w:rsidP="00ED649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702B6">
        <w:rPr>
          <w:rFonts w:ascii="Times New Roman" w:hAnsi="Times New Roman"/>
          <w:sz w:val="24"/>
          <w:szCs w:val="24"/>
        </w:rPr>
        <w:t xml:space="preserve">         Исполнение денежных обяз</w:t>
      </w:r>
      <w:r w:rsidR="00B55667" w:rsidRPr="00D702B6">
        <w:rPr>
          <w:rFonts w:ascii="Times New Roman" w:hAnsi="Times New Roman"/>
          <w:sz w:val="24"/>
          <w:szCs w:val="24"/>
        </w:rPr>
        <w:t xml:space="preserve">ательств составило </w:t>
      </w:r>
      <w:r w:rsidR="00D702B6" w:rsidRPr="00D702B6">
        <w:rPr>
          <w:rFonts w:ascii="Times New Roman" w:hAnsi="Times New Roman"/>
          <w:sz w:val="24"/>
          <w:szCs w:val="24"/>
        </w:rPr>
        <w:t>43 488 546,63</w:t>
      </w:r>
      <w:r w:rsidRPr="00D702B6">
        <w:rPr>
          <w:rFonts w:ascii="Times New Roman" w:hAnsi="Times New Roman"/>
          <w:sz w:val="24"/>
          <w:szCs w:val="24"/>
        </w:rPr>
        <w:t xml:space="preserve"> рублей.</w:t>
      </w:r>
    </w:p>
    <w:p w:rsidR="00013B41" w:rsidRPr="00D702B6" w:rsidRDefault="00ED6497" w:rsidP="00E400E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702B6">
        <w:rPr>
          <w:rFonts w:ascii="Times New Roman" w:hAnsi="Times New Roman"/>
          <w:sz w:val="24"/>
          <w:szCs w:val="24"/>
        </w:rPr>
        <w:t xml:space="preserve">         Неисполненные принятые бюджетные обязательс</w:t>
      </w:r>
      <w:r w:rsidR="00D702B6" w:rsidRPr="00D702B6">
        <w:rPr>
          <w:rFonts w:ascii="Times New Roman" w:hAnsi="Times New Roman"/>
          <w:sz w:val="24"/>
          <w:szCs w:val="24"/>
        </w:rPr>
        <w:t>тва сложились в сумме 580 655,38</w:t>
      </w:r>
      <w:r w:rsidRPr="00D702B6">
        <w:rPr>
          <w:rFonts w:ascii="Times New Roman" w:hAnsi="Times New Roman"/>
          <w:sz w:val="24"/>
          <w:szCs w:val="24"/>
        </w:rPr>
        <w:t xml:space="preserve"> рублей.</w:t>
      </w:r>
    </w:p>
    <w:p w:rsidR="00013B41" w:rsidRPr="0054263C" w:rsidRDefault="008E6992" w:rsidP="00013B41">
      <w:pPr>
        <w:tabs>
          <w:tab w:val="left" w:pos="709"/>
          <w:tab w:val="left" w:pos="851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013B41" w:rsidRPr="0054263C">
        <w:rPr>
          <w:rFonts w:ascii="Times New Roman" w:hAnsi="Times New Roman"/>
          <w:b/>
          <w:sz w:val="24"/>
          <w:szCs w:val="24"/>
        </w:rPr>
        <w:t>Пояснительная записка</w:t>
      </w:r>
      <w:r w:rsidR="00013B41" w:rsidRPr="0054263C">
        <w:rPr>
          <w:rFonts w:ascii="Times New Roman" w:hAnsi="Times New Roman"/>
          <w:sz w:val="24"/>
          <w:szCs w:val="24"/>
        </w:rPr>
        <w:t xml:space="preserve"> (ф. 0503160) годовой бухгалтерской отчетности об исполнении консолидированного бюджета </w:t>
      </w:r>
      <w:r w:rsidR="009C1F68">
        <w:rPr>
          <w:rFonts w:ascii="Times New Roman" w:hAnsi="Times New Roman"/>
          <w:sz w:val="24"/>
          <w:szCs w:val="24"/>
        </w:rPr>
        <w:t>Янгелевского</w:t>
      </w:r>
      <w:r w:rsidR="00013B41" w:rsidRPr="0054263C">
        <w:rPr>
          <w:rFonts w:ascii="Times New Roman" w:hAnsi="Times New Roman"/>
          <w:sz w:val="24"/>
          <w:szCs w:val="24"/>
        </w:rPr>
        <w:t xml:space="preserve"> МО по комплектации соответствует требованиям Инструкции № 191н. </w:t>
      </w:r>
    </w:p>
    <w:p w:rsidR="00013B41" w:rsidRPr="0054263C" w:rsidRDefault="00013B41" w:rsidP="00013B4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4263C">
        <w:rPr>
          <w:rFonts w:ascii="Times New Roman" w:hAnsi="Times New Roman"/>
          <w:sz w:val="24"/>
          <w:szCs w:val="24"/>
        </w:rPr>
        <w:t xml:space="preserve">         В составе Пояснительной записки представлены таблицы и формы, предусмотренные Инструкцией № 191н, перечень форм отчетности, не включенных в состав бюджетной отчетности ввиду отсутствия числовых значений показателей, приведен в разделе 5 Пояснительной записки.</w:t>
      </w:r>
    </w:p>
    <w:p w:rsidR="00B77EF8" w:rsidRPr="00B1673F" w:rsidRDefault="00DA4A3F" w:rsidP="00B77EF8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</w:t>
      </w:r>
      <w:r w:rsidR="00B77EF8" w:rsidRPr="00B1673F">
        <w:rPr>
          <w:rFonts w:ascii="Times New Roman" w:hAnsi="Times New Roman" w:cs="Times New Roman"/>
          <w:b/>
          <w:sz w:val="24"/>
          <w:szCs w:val="24"/>
        </w:rPr>
        <w:t>ведениях об исполнении бюджета</w:t>
      </w:r>
      <w:r w:rsidR="00B77EF8" w:rsidRPr="00B1673F">
        <w:rPr>
          <w:rFonts w:ascii="Times New Roman" w:hAnsi="Times New Roman" w:cs="Times New Roman"/>
          <w:sz w:val="24"/>
          <w:szCs w:val="24"/>
        </w:rPr>
        <w:t xml:space="preserve"> (ф. 0503164) отражены обобщенные данные о результатах исполнения бюджета. Нарушений не установлено.</w:t>
      </w:r>
    </w:p>
    <w:p w:rsidR="004371BB" w:rsidRDefault="00B1673F" w:rsidP="004D2182">
      <w:pPr>
        <w:spacing w:line="240" w:lineRule="auto"/>
        <w:ind w:firstLine="425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1673F">
        <w:rPr>
          <w:rFonts w:ascii="Times New Roman" w:hAnsi="Times New Roman"/>
          <w:b/>
          <w:sz w:val="24"/>
          <w:szCs w:val="24"/>
        </w:rPr>
        <w:t>В</w:t>
      </w:r>
      <w:r w:rsidR="004371BB" w:rsidRPr="00B1673F">
        <w:rPr>
          <w:rFonts w:ascii="Times New Roman" w:hAnsi="Times New Roman"/>
          <w:b/>
          <w:sz w:val="24"/>
          <w:szCs w:val="24"/>
        </w:rPr>
        <w:t xml:space="preserve"> С</w:t>
      </w:r>
      <w:r w:rsidR="004371BB" w:rsidRPr="00E44837">
        <w:rPr>
          <w:rFonts w:ascii="Times New Roman" w:hAnsi="Times New Roman"/>
          <w:b/>
          <w:sz w:val="24"/>
          <w:szCs w:val="24"/>
        </w:rPr>
        <w:t xml:space="preserve">ведениях по дебиторской и кредиторской задолженности </w:t>
      </w:r>
      <w:r w:rsidR="004371BB" w:rsidRPr="00E44837">
        <w:rPr>
          <w:rFonts w:ascii="Times New Roman" w:hAnsi="Times New Roman"/>
          <w:sz w:val="24"/>
          <w:szCs w:val="24"/>
        </w:rPr>
        <w:t>(ф. 0503169) консолидированного бюджета отражено состояние расчетов на 1 января 2026 года. По состоянию на 01.01.2026 года дебиторская за</w:t>
      </w:r>
      <w:r w:rsidR="004371BB">
        <w:rPr>
          <w:rFonts w:ascii="Times New Roman" w:hAnsi="Times New Roman"/>
          <w:sz w:val="24"/>
          <w:szCs w:val="24"/>
        </w:rPr>
        <w:t>долженность сложилась в сумме 46 901 286,98</w:t>
      </w:r>
      <w:r w:rsidR="004371BB" w:rsidRPr="00E44837">
        <w:rPr>
          <w:rFonts w:ascii="Times New Roman" w:hAnsi="Times New Roman"/>
          <w:sz w:val="24"/>
          <w:szCs w:val="24"/>
        </w:rPr>
        <w:t xml:space="preserve"> рубле</w:t>
      </w:r>
      <w:r w:rsidR="004371BB">
        <w:rPr>
          <w:rFonts w:ascii="Times New Roman" w:hAnsi="Times New Roman"/>
          <w:sz w:val="24"/>
          <w:szCs w:val="24"/>
        </w:rPr>
        <w:t>й, в том числе долгосрочная – 18 464</w:t>
      </w:r>
      <w:r w:rsidR="004371BB" w:rsidRPr="00E44837">
        <w:rPr>
          <w:rFonts w:ascii="Times New Roman" w:hAnsi="Times New Roman"/>
          <w:sz w:val="24"/>
          <w:szCs w:val="24"/>
        </w:rPr>
        <w:t xml:space="preserve"> </w:t>
      </w:r>
      <w:r w:rsidR="004371BB">
        <w:rPr>
          <w:rFonts w:ascii="Times New Roman" w:hAnsi="Times New Roman"/>
          <w:sz w:val="24"/>
          <w:szCs w:val="24"/>
        </w:rPr>
        <w:t>700,00 рублей, просроченная – 121 454,43</w:t>
      </w:r>
      <w:r w:rsidR="004371BB" w:rsidRPr="00E44837">
        <w:rPr>
          <w:rFonts w:ascii="Times New Roman" w:hAnsi="Times New Roman"/>
          <w:sz w:val="24"/>
          <w:szCs w:val="24"/>
        </w:rPr>
        <w:t xml:space="preserve"> рублей.</w:t>
      </w:r>
    </w:p>
    <w:p w:rsidR="00B77EF8" w:rsidRPr="00DA4A3F" w:rsidRDefault="004371BB" w:rsidP="00DA4A3F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44837">
        <w:rPr>
          <w:rFonts w:ascii="Times New Roman" w:hAnsi="Times New Roman"/>
          <w:sz w:val="24"/>
          <w:szCs w:val="24"/>
        </w:rPr>
        <w:t>Кредиторская задолженность по состоянию</w:t>
      </w:r>
      <w:r>
        <w:rPr>
          <w:rFonts w:ascii="Times New Roman" w:hAnsi="Times New Roman"/>
          <w:sz w:val="24"/>
          <w:szCs w:val="24"/>
        </w:rPr>
        <w:t xml:space="preserve"> на 01.01.2026 года составила 69 344,71</w:t>
      </w:r>
      <w:r w:rsidRPr="00E44837">
        <w:rPr>
          <w:rFonts w:ascii="Times New Roman" w:hAnsi="Times New Roman"/>
          <w:sz w:val="24"/>
          <w:szCs w:val="24"/>
        </w:rPr>
        <w:t xml:space="preserve"> рублей, в том числе просроченная задолженность отсутствует.</w:t>
      </w:r>
    </w:p>
    <w:p w:rsidR="00AB4B08" w:rsidRPr="002173B1" w:rsidRDefault="00AB4B08" w:rsidP="00AB4B08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173B1">
        <w:rPr>
          <w:rFonts w:ascii="Times New Roman" w:hAnsi="Times New Roman"/>
          <w:b/>
          <w:sz w:val="24"/>
          <w:szCs w:val="24"/>
        </w:rPr>
        <w:t>В сведениях о принятых и неисполненных обязательств получателя бюджетных средств</w:t>
      </w:r>
      <w:r w:rsidRPr="002173B1">
        <w:rPr>
          <w:rFonts w:ascii="Times New Roman" w:hAnsi="Times New Roman"/>
          <w:sz w:val="24"/>
          <w:szCs w:val="24"/>
        </w:rPr>
        <w:t xml:space="preserve"> (ф.0503175) годового отчета об исполнении консолид</w:t>
      </w:r>
      <w:r>
        <w:rPr>
          <w:rFonts w:ascii="Times New Roman" w:hAnsi="Times New Roman"/>
          <w:sz w:val="24"/>
          <w:szCs w:val="24"/>
        </w:rPr>
        <w:t>ированного бюджета «Янгелевского</w:t>
      </w:r>
      <w:r w:rsidRPr="002173B1">
        <w:rPr>
          <w:rFonts w:ascii="Times New Roman" w:hAnsi="Times New Roman"/>
          <w:sz w:val="24"/>
          <w:szCs w:val="24"/>
        </w:rPr>
        <w:t xml:space="preserve"> МО» содержатся аналитические данные о неисполненных бюджетных обязательствах, неисполненных денежных обязательствах, бюджетных обязательствах, принятых сверх утвержденных бюджетных назначений. </w:t>
      </w:r>
    </w:p>
    <w:p w:rsidR="00AB4B08" w:rsidRPr="002173B1" w:rsidRDefault="00AB4B08" w:rsidP="00AB4B0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173B1">
        <w:rPr>
          <w:rFonts w:ascii="Times New Roman" w:hAnsi="Times New Roman"/>
          <w:sz w:val="24"/>
          <w:szCs w:val="24"/>
        </w:rPr>
        <w:t xml:space="preserve">         Неисполненные бюджетные обязательства сложились в сумме </w:t>
      </w:r>
      <w:r w:rsidR="003154F0">
        <w:rPr>
          <w:rFonts w:ascii="Times New Roman" w:hAnsi="Times New Roman"/>
          <w:sz w:val="24"/>
          <w:szCs w:val="24"/>
        </w:rPr>
        <w:t>580 655,38</w:t>
      </w:r>
      <w:r w:rsidRPr="002173B1">
        <w:rPr>
          <w:rFonts w:ascii="Times New Roman" w:hAnsi="Times New Roman"/>
          <w:sz w:val="24"/>
          <w:szCs w:val="24"/>
        </w:rPr>
        <w:t xml:space="preserve"> рублей.</w:t>
      </w:r>
    </w:p>
    <w:p w:rsidR="00AB4B08" w:rsidRDefault="00AB4B08" w:rsidP="00AB4B0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173B1">
        <w:rPr>
          <w:rFonts w:ascii="Times New Roman" w:hAnsi="Times New Roman"/>
          <w:sz w:val="24"/>
          <w:szCs w:val="24"/>
        </w:rPr>
        <w:t xml:space="preserve">         Показатели отчета ф. 0503175 подтверждаются данными ф. 0503128 годового отчета об исполнении консолид</w:t>
      </w:r>
      <w:r>
        <w:rPr>
          <w:rFonts w:ascii="Times New Roman" w:hAnsi="Times New Roman"/>
          <w:sz w:val="24"/>
          <w:szCs w:val="24"/>
        </w:rPr>
        <w:t>ированного бюджета «Янгелевского</w:t>
      </w:r>
      <w:r w:rsidRPr="002173B1">
        <w:rPr>
          <w:rFonts w:ascii="Times New Roman" w:hAnsi="Times New Roman"/>
          <w:sz w:val="24"/>
          <w:szCs w:val="24"/>
        </w:rPr>
        <w:t xml:space="preserve"> МО».</w:t>
      </w:r>
    </w:p>
    <w:p w:rsidR="00B77EF8" w:rsidRPr="000E46ED" w:rsidRDefault="00B77EF8" w:rsidP="00F555A0">
      <w:pPr>
        <w:widowControl w:val="0"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929B7" w:rsidRPr="00FC5969" w:rsidRDefault="005929B7" w:rsidP="00F555A0">
      <w:pPr>
        <w:widowControl w:val="0"/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C5969">
        <w:rPr>
          <w:rFonts w:ascii="Times New Roman" w:eastAsia="Calibri" w:hAnsi="Times New Roman" w:cs="Times New Roman"/>
          <w:b/>
          <w:sz w:val="24"/>
          <w:szCs w:val="24"/>
        </w:rPr>
        <w:t xml:space="preserve">Общая характеристика исполнения бюджета </w:t>
      </w:r>
      <w:r w:rsidR="00560F89" w:rsidRPr="00FC5969">
        <w:rPr>
          <w:rFonts w:ascii="Times New Roman" w:eastAsia="Calibri" w:hAnsi="Times New Roman" w:cs="Times New Roman"/>
          <w:b/>
          <w:sz w:val="24"/>
          <w:szCs w:val="24"/>
        </w:rPr>
        <w:t>Янгеле</w:t>
      </w:r>
      <w:r w:rsidR="00FC5969" w:rsidRPr="00FC5969">
        <w:rPr>
          <w:rFonts w:ascii="Times New Roman" w:eastAsia="Calibri" w:hAnsi="Times New Roman" w:cs="Times New Roman"/>
          <w:b/>
          <w:sz w:val="24"/>
          <w:szCs w:val="24"/>
        </w:rPr>
        <w:t>вского МО за 2025</w:t>
      </w:r>
      <w:r w:rsidRPr="00FC5969">
        <w:rPr>
          <w:rFonts w:ascii="Times New Roman" w:eastAsia="Calibri" w:hAnsi="Times New Roman" w:cs="Times New Roman"/>
          <w:b/>
          <w:sz w:val="24"/>
          <w:szCs w:val="24"/>
        </w:rPr>
        <w:t xml:space="preserve"> год</w:t>
      </w:r>
    </w:p>
    <w:p w:rsidR="00B77EF8" w:rsidRPr="000E46ED" w:rsidRDefault="00B77EF8" w:rsidP="00F555A0">
      <w:pPr>
        <w:widowControl w:val="0"/>
        <w:spacing w:after="0" w:line="240" w:lineRule="auto"/>
        <w:ind w:firstLine="425"/>
        <w:rPr>
          <w:rFonts w:ascii="Times New Roman" w:eastAsia="Calibri" w:hAnsi="Times New Roman" w:cs="Times New Roman"/>
          <w:b/>
          <w:sz w:val="24"/>
          <w:szCs w:val="24"/>
          <w:highlight w:val="yellow"/>
        </w:rPr>
      </w:pPr>
    </w:p>
    <w:p w:rsidR="005631B2" w:rsidRPr="002715DC" w:rsidRDefault="005631B2" w:rsidP="00F555A0">
      <w:pPr>
        <w:widowControl w:val="0"/>
        <w:spacing w:after="0" w:line="240" w:lineRule="auto"/>
        <w:ind w:firstLine="425"/>
        <w:contextualSpacing/>
        <w:jc w:val="both"/>
        <w:rPr>
          <w:rFonts w:ascii="Times New Roman" w:hAnsi="Times New Roman"/>
          <w:sz w:val="24"/>
          <w:szCs w:val="24"/>
        </w:rPr>
      </w:pPr>
      <w:r w:rsidRPr="002715DC">
        <w:rPr>
          <w:rFonts w:ascii="Times New Roman" w:hAnsi="Times New Roman"/>
          <w:sz w:val="24"/>
          <w:szCs w:val="24"/>
        </w:rPr>
        <w:t xml:space="preserve">Фактические показатели исполнения бюджета </w:t>
      </w:r>
      <w:r w:rsidR="008663CC" w:rsidRPr="002715DC">
        <w:rPr>
          <w:rFonts w:ascii="Times New Roman" w:hAnsi="Times New Roman"/>
          <w:sz w:val="24"/>
          <w:szCs w:val="24"/>
        </w:rPr>
        <w:t>Янгелевского</w:t>
      </w:r>
      <w:r w:rsidRPr="002715DC">
        <w:rPr>
          <w:rFonts w:ascii="Times New Roman" w:hAnsi="Times New Roman"/>
          <w:sz w:val="24"/>
          <w:szCs w:val="24"/>
        </w:rPr>
        <w:t xml:space="preserve"> МО за 2025 год</w:t>
      </w:r>
      <w:r w:rsidRPr="002715DC">
        <w:rPr>
          <w:rFonts w:ascii="Times New Roman" w:hAnsi="Times New Roman"/>
        </w:rPr>
        <w:t xml:space="preserve"> </w:t>
      </w:r>
      <w:r w:rsidRPr="002715DC">
        <w:rPr>
          <w:rFonts w:ascii="Times New Roman" w:hAnsi="Times New Roman"/>
          <w:sz w:val="24"/>
          <w:szCs w:val="24"/>
        </w:rPr>
        <w:t>соответствуют «Отчету об исполнении бюджета» ф.0503117, согласно отчетности исполнены:</w:t>
      </w:r>
    </w:p>
    <w:p w:rsidR="005631B2" w:rsidRPr="003F1CFF" w:rsidRDefault="005631B2" w:rsidP="00F555A0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3F1CFF">
        <w:rPr>
          <w:rFonts w:ascii="Times New Roman" w:hAnsi="Times New Roman"/>
          <w:bCs/>
          <w:sz w:val="24"/>
          <w:szCs w:val="24"/>
        </w:rPr>
        <w:t xml:space="preserve">        -</w:t>
      </w:r>
      <w:r w:rsidR="00B940FF" w:rsidRPr="003F1CFF">
        <w:rPr>
          <w:rFonts w:ascii="Times New Roman" w:hAnsi="Times New Roman"/>
          <w:bCs/>
          <w:sz w:val="24"/>
          <w:szCs w:val="24"/>
        </w:rPr>
        <w:t xml:space="preserve"> по доходам составило в сумме 45 027,</w:t>
      </w:r>
      <w:r w:rsidR="003F1CFF" w:rsidRPr="003F1CFF">
        <w:rPr>
          <w:rFonts w:ascii="Times New Roman" w:hAnsi="Times New Roman"/>
          <w:bCs/>
          <w:sz w:val="24"/>
          <w:szCs w:val="24"/>
        </w:rPr>
        <w:t>4</w:t>
      </w:r>
      <w:r w:rsidRPr="003F1CFF">
        <w:rPr>
          <w:rFonts w:ascii="Times New Roman" w:hAnsi="Times New Roman"/>
          <w:bCs/>
          <w:sz w:val="24"/>
          <w:szCs w:val="24"/>
        </w:rPr>
        <w:t xml:space="preserve"> тыс. рублей, или 100 % от утве</w:t>
      </w:r>
      <w:r w:rsidR="00B940FF" w:rsidRPr="003F1CFF">
        <w:rPr>
          <w:rFonts w:ascii="Times New Roman" w:hAnsi="Times New Roman"/>
          <w:bCs/>
          <w:sz w:val="24"/>
          <w:szCs w:val="24"/>
        </w:rPr>
        <w:t>ржденных плановых назначений (45 027,5</w:t>
      </w:r>
      <w:r w:rsidRPr="003F1CFF">
        <w:rPr>
          <w:rFonts w:ascii="Times New Roman" w:hAnsi="Times New Roman"/>
          <w:bCs/>
          <w:sz w:val="24"/>
          <w:szCs w:val="24"/>
        </w:rPr>
        <w:t xml:space="preserve"> тыс. рублей).</w:t>
      </w:r>
    </w:p>
    <w:p w:rsidR="005631B2" w:rsidRPr="00E04352" w:rsidRDefault="005631B2" w:rsidP="00F555A0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04352">
        <w:rPr>
          <w:rFonts w:ascii="Times New Roman" w:hAnsi="Times New Roman"/>
          <w:bCs/>
          <w:sz w:val="24"/>
          <w:szCs w:val="24"/>
        </w:rPr>
        <w:t xml:space="preserve">        -по расходам – в су</w:t>
      </w:r>
      <w:r w:rsidR="00E04352" w:rsidRPr="00E04352">
        <w:rPr>
          <w:rFonts w:ascii="Times New Roman" w:hAnsi="Times New Roman"/>
          <w:bCs/>
          <w:sz w:val="24"/>
          <w:szCs w:val="24"/>
        </w:rPr>
        <w:t>мме 43 488,5</w:t>
      </w:r>
      <w:r w:rsidR="00417892" w:rsidRPr="00E04352">
        <w:rPr>
          <w:rFonts w:ascii="Times New Roman" w:hAnsi="Times New Roman"/>
          <w:bCs/>
          <w:sz w:val="24"/>
          <w:szCs w:val="24"/>
        </w:rPr>
        <w:t xml:space="preserve"> тыс. рублей, или 91</w:t>
      </w:r>
      <w:r w:rsidRPr="00E04352">
        <w:rPr>
          <w:rFonts w:ascii="Times New Roman" w:hAnsi="Times New Roman"/>
          <w:bCs/>
          <w:sz w:val="24"/>
          <w:szCs w:val="24"/>
        </w:rPr>
        <w:t xml:space="preserve"> % от утвержденны</w:t>
      </w:r>
      <w:r w:rsidR="00E04352" w:rsidRPr="00E04352">
        <w:rPr>
          <w:rFonts w:ascii="Times New Roman" w:hAnsi="Times New Roman"/>
          <w:bCs/>
          <w:sz w:val="24"/>
          <w:szCs w:val="24"/>
        </w:rPr>
        <w:t>х плановых назначений в сумме 48 004,4</w:t>
      </w:r>
      <w:r w:rsidRPr="00E04352">
        <w:rPr>
          <w:rFonts w:ascii="Times New Roman" w:hAnsi="Times New Roman"/>
          <w:bCs/>
          <w:sz w:val="24"/>
          <w:szCs w:val="24"/>
        </w:rPr>
        <w:t xml:space="preserve"> тыс. рублей. </w:t>
      </w:r>
    </w:p>
    <w:p w:rsidR="00EC37F1" w:rsidRPr="002173B1" w:rsidRDefault="005631B2" w:rsidP="00F555A0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C37F1">
        <w:rPr>
          <w:rFonts w:ascii="Times New Roman" w:hAnsi="Times New Roman"/>
          <w:sz w:val="24"/>
          <w:szCs w:val="24"/>
        </w:rPr>
        <w:t xml:space="preserve">       Не исполнено лимитов бюджетных обязательств на сумму </w:t>
      </w:r>
      <w:r w:rsidR="00EC37F1" w:rsidRPr="00EC37F1">
        <w:rPr>
          <w:rFonts w:ascii="Times New Roman" w:hAnsi="Times New Roman"/>
          <w:sz w:val="24"/>
          <w:szCs w:val="24"/>
        </w:rPr>
        <w:t>580 655,38</w:t>
      </w:r>
      <w:r w:rsidR="00EC37F1" w:rsidRPr="002173B1">
        <w:rPr>
          <w:rFonts w:ascii="Times New Roman" w:hAnsi="Times New Roman"/>
          <w:sz w:val="24"/>
          <w:szCs w:val="24"/>
        </w:rPr>
        <w:t xml:space="preserve"> рублей.</w:t>
      </w:r>
    </w:p>
    <w:p w:rsidR="00746320" w:rsidRPr="00746320" w:rsidRDefault="00B10D88" w:rsidP="00F555A0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320">
        <w:rPr>
          <w:rFonts w:ascii="Times New Roman" w:hAnsi="Times New Roman" w:cs="Times New Roman"/>
          <w:sz w:val="24"/>
          <w:szCs w:val="24"/>
        </w:rPr>
        <w:t xml:space="preserve">Бюджет муниципального образования за 2025 год исполнен с профицитом в размере 1 538,9 тыс. рублей, при утвержденном дефиците 2 976,9 тыс. рублей. </w:t>
      </w:r>
    </w:p>
    <w:p w:rsidR="00B10D88" w:rsidRPr="00746320" w:rsidRDefault="00B10D88" w:rsidP="00F555A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320">
        <w:rPr>
          <w:rFonts w:ascii="Times New Roman" w:hAnsi="Times New Roman"/>
          <w:sz w:val="24"/>
          <w:szCs w:val="24"/>
        </w:rPr>
        <w:t xml:space="preserve">Источники финансирования дефицита бюджета муниципального образования – изменение остатков средств на счетах по учету средств бюджета – 2 976,9 тыс. рублей. </w:t>
      </w:r>
    </w:p>
    <w:p w:rsidR="005631B2" w:rsidRPr="00746320" w:rsidRDefault="005631B2" w:rsidP="00F555A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46320">
        <w:rPr>
          <w:rFonts w:ascii="Times New Roman" w:hAnsi="Times New Roman"/>
          <w:sz w:val="24"/>
          <w:szCs w:val="24"/>
        </w:rPr>
        <w:t>Остаток средств муниципального дорожного фонда на</w:t>
      </w:r>
      <w:r w:rsidR="00B73A74" w:rsidRPr="00746320">
        <w:rPr>
          <w:rFonts w:ascii="Times New Roman" w:hAnsi="Times New Roman"/>
          <w:sz w:val="24"/>
          <w:szCs w:val="24"/>
        </w:rPr>
        <w:t xml:space="preserve"> 1 января 2025 года – 2 699 076,50</w:t>
      </w:r>
      <w:r w:rsidRPr="00746320">
        <w:rPr>
          <w:rFonts w:ascii="Times New Roman" w:hAnsi="Times New Roman"/>
          <w:sz w:val="24"/>
          <w:szCs w:val="24"/>
        </w:rPr>
        <w:t xml:space="preserve"> рублей.</w:t>
      </w:r>
    </w:p>
    <w:p w:rsidR="005631B2" w:rsidRPr="00746320" w:rsidRDefault="005631B2" w:rsidP="005631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46320">
        <w:rPr>
          <w:rFonts w:ascii="Times New Roman" w:hAnsi="Times New Roman"/>
          <w:sz w:val="24"/>
          <w:szCs w:val="24"/>
        </w:rPr>
        <w:lastRenderedPageBreak/>
        <w:t>Остаток средств муниципального дорожного</w:t>
      </w:r>
      <w:r w:rsidR="00B73A74" w:rsidRPr="00746320">
        <w:rPr>
          <w:rFonts w:ascii="Times New Roman" w:hAnsi="Times New Roman"/>
          <w:sz w:val="24"/>
          <w:szCs w:val="24"/>
        </w:rPr>
        <w:t xml:space="preserve"> фонда на 1 января 2026 года – 3 559 179,16</w:t>
      </w:r>
      <w:r w:rsidRPr="00746320">
        <w:rPr>
          <w:rFonts w:ascii="Times New Roman" w:hAnsi="Times New Roman"/>
          <w:sz w:val="24"/>
          <w:szCs w:val="24"/>
        </w:rPr>
        <w:t xml:space="preserve"> рублей.</w:t>
      </w:r>
    </w:p>
    <w:p w:rsidR="005631B2" w:rsidRDefault="005631B2" w:rsidP="005631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46320">
        <w:rPr>
          <w:rFonts w:ascii="Times New Roman" w:hAnsi="Times New Roman"/>
          <w:sz w:val="24"/>
          <w:szCs w:val="24"/>
        </w:rPr>
        <w:t>Остатки бюджетных средств на расчетном счете муниципального образования</w:t>
      </w:r>
      <w:r w:rsidRPr="00B73A74">
        <w:rPr>
          <w:rFonts w:ascii="Times New Roman" w:hAnsi="Times New Roman"/>
          <w:sz w:val="24"/>
          <w:szCs w:val="24"/>
        </w:rPr>
        <w:t xml:space="preserve"> по состоянию на 01 января 2026</w:t>
      </w:r>
      <w:r w:rsidR="00B73A74" w:rsidRPr="00B73A74">
        <w:rPr>
          <w:rFonts w:ascii="Times New Roman" w:hAnsi="Times New Roman"/>
          <w:sz w:val="24"/>
          <w:szCs w:val="24"/>
        </w:rPr>
        <w:t xml:space="preserve"> года составили всего 4 515 830,44</w:t>
      </w:r>
      <w:r w:rsidRPr="00B73A74">
        <w:rPr>
          <w:rFonts w:ascii="Times New Roman" w:hAnsi="Times New Roman"/>
          <w:sz w:val="24"/>
          <w:szCs w:val="24"/>
        </w:rPr>
        <w:t xml:space="preserve"> рублей.</w:t>
      </w:r>
    </w:p>
    <w:p w:rsidR="00024885" w:rsidRPr="000F2573" w:rsidRDefault="005631B2" w:rsidP="000F2573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7163">
        <w:rPr>
          <w:rFonts w:ascii="Times New Roman" w:hAnsi="Times New Roman"/>
          <w:sz w:val="24"/>
          <w:szCs w:val="24"/>
        </w:rPr>
        <w:t>Бюджетные кредиты по муниципальному образованию отсутствуют.</w:t>
      </w:r>
    </w:p>
    <w:p w:rsidR="00024885" w:rsidRPr="00543B82" w:rsidRDefault="00024885" w:rsidP="00543B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</w:p>
    <w:p w:rsidR="00AA2857" w:rsidRPr="00E47644" w:rsidRDefault="005929B7" w:rsidP="00AA2857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644">
        <w:rPr>
          <w:rFonts w:ascii="Times New Roman" w:hAnsi="Times New Roman" w:cs="Times New Roman"/>
          <w:b/>
          <w:sz w:val="24"/>
          <w:szCs w:val="24"/>
        </w:rPr>
        <w:t xml:space="preserve">Исполнение доходной части бюджета </w:t>
      </w:r>
      <w:r w:rsidR="00560F89" w:rsidRPr="00E47644">
        <w:rPr>
          <w:rFonts w:ascii="Times New Roman" w:hAnsi="Times New Roman" w:cs="Times New Roman"/>
          <w:b/>
          <w:sz w:val="24"/>
          <w:szCs w:val="24"/>
        </w:rPr>
        <w:t>Янгеле</w:t>
      </w:r>
      <w:r w:rsidR="002465BE" w:rsidRPr="00E47644">
        <w:rPr>
          <w:rFonts w:ascii="Times New Roman" w:hAnsi="Times New Roman" w:cs="Times New Roman"/>
          <w:b/>
          <w:sz w:val="24"/>
          <w:szCs w:val="24"/>
        </w:rPr>
        <w:t>вского МО за 2025</w:t>
      </w:r>
      <w:r w:rsidRPr="00E47644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8D7977" w:rsidRPr="008D7977" w:rsidRDefault="002465BE" w:rsidP="008D7977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D7977">
        <w:rPr>
          <w:rFonts w:ascii="Times New Roman" w:hAnsi="Times New Roman" w:cs="Times New Roman"/>
          <w:sz w:val="24"/>
          <w:szCs w:val="24"/>
        </w:rPr>
        <w:t>Фактическое поступление доходов в бюджет муниципального образования за 2025 год составило 45 027,4 тыс. рублей, или 100% от уточненного плана (45 027,5 тыс. рублей), невыполнение составило 0,1 тыс. рублей.</w:t>
      </w:r>
    </w:p>
    <w:p w:rsidR="002465BE" w:rsidRPr="008D7977" w:rsidRDefault="002465BE" w:rsidP="00F555A0">
      <w:pPr>
        <w:widowControl w:val="0"/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D7977">
        <w:rPr>
          <w:rFonts w:ascii="Times New Roman" w:hAnsi="Times New Roman" w:cs="Times New Roman"/>
          <w:sz w:val="24"/>
          <w:szCs w:val="24"/>
        </w:rPr>
        <w:t>К исполнению 2024 года (38 119,4 тыс. рублей) прирост на 6 908,0 тыс. рублей (темп роста 118%).</w:t>
      </w:r>
    </w:p>
    <w:p w:rsidR="00024885" w:rsidRPr="00024885" w:rsidRDefault="002465BE" w:rsidP="00F555A0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D7977">
        <w:rPr>
          <w:rFonts w:ascii="Times New Roman" w:hAnsi="Times New Roman" w:cs="Times New Roman"/>
          <w:sz w:val="24"/>
          <w:szCs w:val="24"/>
        </w:rPr>
        <w:t xml:space="preserve">Основные характеристики поступления доходов в 2024-2025 годах отражены в </w:t>
      </w:r>
      <w:r w:rsidRPr="008D7977">
        <w:rPr>
          <w:rFonts w:ascii="Times New Roman" w:hAnsi="Times New Roman" w:cs="Times New Roman"/>
          <w:iCs/>
          <w:sz w:val="24"/>
          <w:szCs w:val="24"/>
        </w:rPr>
        <w:t>Таблице </w:t>
      </w:r>
    </w:p>
    <w:p w:rsidR="00D20E38" w:rsidRPr="008D7977" w:rsidRDefault="008D7977" w:rsidP="00F555A0">
      <w:pPr>
        <w:widowControl w:val="0"/>
        <w:shd w:val="clear" w:color="auto" w:fill="FFFFFF"/>
        <w:spacing w:after="0" w:line="240" w:lineRule="auto"/>
        <w:ind w:firstLine="708"/>
        <w:jc w:val="right"/>
        <w:rPr>
          <w:rFonts w:ascii="Times New Roman" w:hAnsi="Times New Roman"/>
          <w:color w:val="1A1A1A"/>
          <w:sz w:val="20"/>
          <w:szCs w:val="20"/>
        </w:rPr>
      </w:pPr>
      <w:r w:rsidRPr="008D7977">
        <w:rPr>
          <w:rFonts w:ascii="Times New Roman" w:hAnsi="Times New Roman"/>
          <w:color w:val="000000"/>
          <w:sz w:val="20"/>
          <w:szCs w:val="20"/>
        </w:rPr>
        <w:t>(</w:t>
      </w:r>
      <w:r w:rsidR="005929B7" w:rsidRPr="008D7977">
        <w:rPr>
          <w:rFonts w:ascii="Times New Roman" w:hAnsi="Times New Roman"/>
          <w:color w:val="000000"/>
          <w:sz w:val="20"/>
          <w:szCs w:val="20"/>
        </w:rPr>
        <w:t>т</w:t>
      </w:r>
      <w:r w:rsidR="00D20E38" w:rsidRPr="008D7977">
        <w:rPr>
          <w:rFonts w:ascii="Times New Roman" w:hAnsi="Times New Roman"/>
          <w:color w:val="000000"/>
          <w:sz w:val="20"/>
          <w:szCs w:val="20"/>
        </w:rPr>
        <w:t>ыс. рублей</w:t>
      </w:r>
      <w:r w:rsidRPr="008D7977">
        <w:rPr>
          <w:rFonts w:ascii="Times New Roman" w:hAnsi="Times New Roman"/>
          <w:color w:val="000000"/>
          <w:sz w:val="20"/>
          <w:szCs w:val="20"/>
        </w:rPr>
        <w:t>)</w:t>
      </w:r>
    </w:p>
    <w:tbl>
      <w:tblPr>
        <w:tblW w:w="9852" w:type="dxa"/>
        <w:jc w:val="center"/>
        <w:tblLook w:val="04A0"/>
      </w:tblPr>
      <w:tblGrid>
        <w:gridCol w:w="2481"/>
        <w:gridCol w:w="902"/>
        <w:gridCol w:w="636"/>
        <w:gridCol w:w="847"/>
        <w:gridCol w:w="847"/>
        <w:gridCol w:w="636"/>
        <w:gridCol w:w="847"/>
        <w:gridCol w:w="1004"/>
        <w:gridCol w:w="1016"/>
        <w:gridCol w:w="636"/>
      </w:tblGrid>
      <w:tr w:rsidR="00DA3348" w:rsidRPr="0029499B" w:rsidTr="00DA3348">
        <w:trPr>
          <w:trHeight w:val="751"/>
          <w:tblHeader/>
          <w:jc w:val="center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pStyle w:val="af4"/>
              <w:widowControl w:val="0"/>
              <w:spacing w:after="0" w:line="240" w:lineRule="auto"/>
              <w:ind w:left="-108" w:right="-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b/>
                <w:sz w:val="18"/>
                <w:szCs w:val="18"/>
              </w:rPr>
              <w:t>Показатель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ind w:left="-203" w:right="-19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bCs/>
                <w:sz w:val="18"/>
                <w:szCs w:val="18"/>
              </w:rPr>
              <w:t>2024</w:t>
            </w:r>
          </w:p>
          <w:p w:rsidR="00DA3348" w:rsidRPr="00CB340D" w:rsidRDefault="00DA3348" w:rsidP="00F555A0">
            <w:pPr>
              <w:widowControl w:val="0"/>
              <w:spacing w:after="0" w:line="240" w:lineRule="auto"/>
              <w:ind w:left="-203" w:right="-19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bCs/>
                <w:sz w:val="18"/>
                <w:szCs w:val="18"/>
              </w:rPr>
              <w:t>факт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bCs/>
                <w:sz w:val="18"/>
                <w:szCs w:val="18"/>
              </w:rPr>
              <w:t>уд. вес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ind w:left="-18" w:right="-1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bCs/>
                <w:sz w:val="18"/>
                <w:szCs w:val="18"/>
              </w:rPr>
              <w:t>2025</w:t>
            </w:r>
          </w:p>
          <w:p w:rsidR="00DA3348" w:rsidRPr="00CB340D" w:rsidRDefault="00DA3348" w:rsidP="00F555A0">
            <w:pPr>
              <w:widowControl w:val="0"/>
              <w:spacing w:after="0" w:line="240" w:lineRule="auto"/>
              <w:ind w:left="-18" w:right="-1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bCs/>
                <w:sz w:val="18"/>
                <w:szCs w:val="18"/>
              </w:rPr>
              <w:t>план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ind w:left="-203" w:right="-19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bCs/>
                <w:sz w:val="18"/>
                <w:szCs w:val="18"/>
              </w:rPr>
              <w:t>2025</w:t>
            </w:r>
          </w:p>
          <w:p w:rsidR="00DA3348" w:rsidRPr="00CB340D" w:rsidRDefault="00DA3348" w:rsidP="00F555A0">
            <w:pPr>
              <w:widowControl w:val="0"/>
              <w:spacing w:after="0" w:line="240" w:lineRule="auto"/>
              <w:ind w:left="-203" w:right="-19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bCs/>
                <w:sz w:val="18"/>
                <w:szCs w:val="18"/>
              </w:rPr>
              <w:t>факт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bCs/>
                <w:sz w:val="18"/>
                <w:szCs w:val="18"/>
              </w:rPr>
              <w:t>уд. вес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ind w:left="-125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% исп. </w:t>
            </w:r>
          </w:p>
          <w:p w:rsidR="00DA3348" w:rsidRPr="00CB340D" w:rsidRDefault="00DA3348" w:rsidP="00F555A0">
            <w:pPr>
              <w:widowControl w:val="0"/>
              <w:spacing w:after="0" w:line="240" w:lineRule="auto"/>
              <w:ind w:left="-125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bCs/>
                <w:sz w:val="18"/>
                <w:szCs w:val="18"/>
              </w:rPr>
              <w:t>от  плана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sz w:val="18"/>
                <w:szCs w:val="18"/>
              </w:rPr>
              <w:t>прирост/</w:t>
            </w:r>
          </w:p>
          <w:p w:rsidR="00DA3348" w:rsidRPr="00CB340D" w:rsidRDefault="00DA3348" w:rsidP="00F555A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sz w:val="18"/>
                <w:szCs w:val="18"/>
              </w:rPr>
              <w:t xml:space="preserve">снижение </w:t>
            </w:r>
          </w:p>
          <w:p w:rsidR="00DA3348" w:rsidRPr="00CB340D" w:rsidRDefault="00DA3348" w:rsidP="00F555A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sz w:val="18"/>
                <w:szCs w:val="18"/>
              </w:rPr>
              <w:t>от плана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ind w:left="-139" w:right="-13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bCs/>
                <w:sz w:val="18"/>
                <w:szCs w:val="18"/>
              </w:rPr>
              <w:t>откл. факт 2025/2024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ind w:left="-118" w:right="-7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темп </w:t>
            </w:r>
          </w:p>
          <w:p w:rsidR="00DA3348" w:rsidRPr="00CB340D" w:rsidRDefault="00DA3348" w:rsidP="00F555A0">
            <w:pPr>
              <w:widowControl w:val="0"/>
              <w:spacing w:after="0" w:line="240" w:lineRule="auto"/>
              <w:ind w:left="-118" w:right="-7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bCs/>
                <w:sz w:val="18"/>
                <w:szCs w:val="18"/>
              </w:rPr>
              <w:t>роста</w:t>
            </w:r>
          </w:p>
        </w:tc>
      </w:tr>
      <w:tr w:rsidR="00DA3348" w:rsidRPr="0029499B" w:rsidTr="00DA3348">
        <w:trPr>
          <w:trHeight w:val="134"/>
          <w:jc w:val="center"/>
        </w:trPr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ind w:right="-102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ДОХОДЫ ВСЕГО</w:t>
            </w:r>
            <w:r w:rsidRPr="00CB340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 w:rsidRPr="00CB340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в т.ч.: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CB340D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38 119,4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CB340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u w:val="single"/>
              </w:rPr>
              <w:t>100%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CB340D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45 027,5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CB340D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45 027,4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CB340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u w:val="single"/>
              </w:rPr>
              <w:t>100%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CB340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u w:val="single"/>
              </w:rPr>
              <w:t>100%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CB340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u w:val="single"/>
              </w:rPr>
              <w:t>-0,1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CB340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u w:val="single"/>
              </w:rPr>
              <w:t>+6 908,0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CB340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u w:val="single"/>
              </w:rPr>
              <w:t>118%</w:t>
            </w:r>
          </w:p>
        </w:tc>
      </w:tr>
      <w:tr w:rsidR="00DA3348" w:rsidRPr="0029499B" w:rsidTr="00DA3348">
        <w:trPr>
          <w:trHeight w:val="134"/>
          <w:jc w:val="center"/>
        </w:trPr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sz w:val="18"/>
                <w:szCs w:val="18"/>
              </w:rPr>
              <w:t>Налоговые и неналоговые: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sz w:val="18"/>
                <w:szCs w:val="18"/>
              </w:rPr>
              <w:t>3 164,6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8%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sz w:val="18"/>
                <w:szCs w:val="18"/>
              </w:rPr>
              <w:t>3 562,8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sz w:val="18"/>
                <w:szCs w:val="18"/>
              </w:rPr>
              <w:t>3 562,7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8%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100%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-0,1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+398,1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113%</w:t>
            </w:r>
          </w:p>
        </w:tc>
      </w:tr>
      <w:tr w:rsidR="00DA3348" w:rsidRPr="0029499B" w:rsidTr="00DA3348">
        <w:trPr>
          <w:trHeight w:val="134"/>
          <w:jc w:val="center"/>
        </w:trPr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ind w:left="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налоговые 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2 347,4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74%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2 549,8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2 533,6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71%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99%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-16,2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+186,2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108%</w:t>
            </w:r>
          </w:p>
        </w:tc>
      </w:tr>
      <w:tr w:rsidR="00DA3348" w:rsidRPr="0029499B" w:rsidTr="00DA3348">
        <w:trPr>
          <w:trHeight w:val="134"/>
          <w:jc w:val="center"/>
        </w:trPr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ind w:left="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неналоговые 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817,2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26%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1 013,0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1 029,1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29%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102%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+16,1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+211,9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126%</w:t>
            </w:r>
          </w:p>
        </w:tc>
      </w:tr>
      <w:tr w:rsidR="00DA3348" w:rsidRPr="0029499B" w:rsidTr="00DA3348">
        <w:trPr>
          <w:trHeight w:val="134"/>
          <w:jc w:val="center"/>
        </w:trPr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sz w:val="18"/>
                <w:szCs w:val="18"/>
              </w:rPr>
              <w:t>Безвозмездные перечисления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sz w:val="18"/>
                <w:szCs w:val="18"/>
              </w:rPr>
              <w:t>34 954,8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92%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sz w:val="18"/>
                <w:szCs w:val="18"/>
              </w:rPr>
              <w:t>41 464,7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sz w:val="18"/>
                <w:szCs w:val="18"/>
              </w:rPr>
              <w:t>41 464,7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92%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100%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+6 509,9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348" w:rsidRPr="00CB340D" w:rsidRDefault="00DA3348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B340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119%</w:t>
            </w:r>
          </w:p>
        </w:tc>
      </w:tr>
    </w:tbl>
    <w:p w:rsidR="00277487" w:rsidRPr="005929B7" w:rsidRDefault="00277487" w:rsidP="00F555A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</w:p>
    <w:p w:rsidR="005929B7" w:rsidRDefault="005929B7" w:rsidP="00F555A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A1A1A"/>
          <w:sz w:val="24"/>
          <w:szCs w:val="24"/>
        </w:rPr>
      </w:pPr>
      <w:r w:rsidRPr="005929B7">
        <w:rPr>
          <w:rFonts w:ascii="Times New Roman" w:hAnsi="Times New Roman" w:cs="Times New Roman"/>
          <w:b/>
          <w:color w:val="1A1A1A"/>
          <w:sz w:val="24"/>
          <w:szCs w:val="24"/>
        </w:rPr>
        <w:t>Исполнение налоговых и неналоговых доходов бюджета</w:t>
      </w:r>
    </w:p>
    <w:p w:rsidR="003A28B4" w:rsidRDefault="003A28B4" w:rsidP="00F555A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A1A1A"/>
          <w:sz w:val="24"/>
          <w:szCs w:val="24"/>
        </w:rPr>
      </w:pPr>
    </w:p>
    <w:p w:rsidR="006D35ED" w:rsidRPr="003A28B4" w:rsidRDefault="006D35ED" w:rsidP="003A28B4">
      <w:pPr>
        <w:keepNext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28B4">
        <w:rPr>
          <w:rFonts w:ascii="Times New Roman" w:hAnsi="Times New Roman" w:cs="Times New Roman"/>
          <w:sz w:val="24"/>
          <w:szCs w:val="24"/>
        </w:rPr>
        <w:t>В 2025 году удельный вес налоговых и неналоговых доходов в общем объеме доходов бюджета муниципального образования составил 8% (в 2024 году – 8%).</w:t>
      </w:r>
    </w:p>
    <w:p w:rsidR="006D35ED" w:rsidRPr="003A28B4" w:rsidRDefault="006D35ED" w:rsidP="003A28B4">
      <w:pPr>
        <w:keepNext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28B4">
        <w:rPr>
          <w:rFonts w:ascii="Times New Roman" w:hAnsi="Times New Roman" w:cs="Times New Roman"/>
          <w:sz w:val="24"/>
          <w:szCs w:val="24"/>
        </w:rPr>
        <w:t>Объем поступлений по налоговым и неналоговым доходам за 2025 год составил 3 562,7 тыс. рублей, или 100% от уточненного плана (3 562,8 тыс. рублей), невыполнение составило 0,1 тыс. рублей.</w:t>
      </w:r>
    </w:p>
    <w:p w:rsidR="006D35ED" w:rsidRPr="003A28B4" w:rsidRDefault="006D35ED" w:rsidP="003A28B4">
      <w:pPr>
        <w:keepNext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28B4">
        <w:rPr>
          <w:rFonts w:ascii="Times New Roman" w:hAnsi="Times New Roman" w:cs="Times New Roman"/>
          <w:sz w:val="24"/>
          <w:szCs w:val="24"/>
        </w:rPr>
        <w:t xml:space="preserve">К исполнению 2024 года (3 164,6 </w:t>
      </w:r>
      <w:r w:rsidRPr="003A28B4">
        <w:rPr>
          <w:rFonts w:ascii="Times New Roman" w:hAnsi="Times New Roman" w:cs="Times New Roman"/>
          <w:snapToGrid w:val="0"/>
          <w:sz w:val="24"/>
          <w:szCs w:val="24"/>
        </w:rPr>
        <w:t>тыс. рублей)</w:t>
      </w:r>
      <w:r w:rsidRPr="003A28B4">
        <w:rPr>
          <w:rFonts w:ascii="Times New Roman" w:hAnsi="Times New Roman" w:cs="Times New Roman"/>
          <w:sz w:val="24"/>
          <w:szCs w:val="24"/>
        </w:rPr>
        <w:t xml:space="preserve"> прирост составил 398,1 тыс. рублей (темп роста 113%).</w:t>
      </w:r>
    </w:p>
    <w:p w:rsidR="006D35ED" w:rsidRPr="003A28B4" w:rsidRDefault="006D35ED" w:rsidP="003A28B4">
      <w:pPr>
        <w:widowControl w:val="0"/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3A28B4">
        <w:rPr>
          <w:rFonts w:ascii="Times New Roman" w:hAnsi="Times New Roman" w:cs="Times New Roman"/>
          <w:sz w:val="24"/>
          <w:szCs w:val="24"/>
        </w:rPr>
        <w:t xml:space="preserve">Анализ поступления налоговых и неналоговых доходов в бюджет муниципального образования в 2024-2025 годах представлен в </w:t>
      </w:r>
      <w:r w:rsidRPr="003A28B4">
        <w:rPr>
          <w:rFonts w:ascii="Times New Roman" w:hAnsi="Times New Roman" w:cs="Times New Roman"/>
          <w:iCs/>
          <w:sz w:val="24"/>
          <w:szCs w:val="24"/>
        </w:rPr>
        <w:t>Таблице</w:t>
      </w:r>
    </w:p>
    <w:p w:rsidR="0029499B" w:rsidRDefault="0029499B" w:rsidP="00F555A0">
      <w:pPr>
        <w:widowControl w:val="0"/>
        <w:shd w:val="clear" w:color="auto" w:fill="FFFFFF"/>
        <w:spacing w:after="0" w:line="240" w:lineRule="auto"/>
        <w:ind w:firstLine="708"/>
        <w:jc w:val="right"/>
        <w:rPr>
          <w:rFonts w:ascii="Times New Roman" w:hAnsi="Times New Roman"/>
          <w:color w:val="000000"/>
          <w:sz w:val="20"/>
          <w:szCs w:val="20"/>
        </w:rPr>
      </w:pPr>
      <w:r w:rsidRPr="008D7977">
        <w:rPr>
          <w:rFonts w:ascii="Times New Roman" w:hAnsi="Times New Roman"/>
          <w:color w:val="000000"/>
          <w:sz w:val="20"/>
          <w:szCs w:val="20"/>
        </w:rPr>
        <w:t>(тыс. рублей)</w:t>
      </w:r>
    </w:p>
    <w:tbl>
      <w:tblPr>
        <w:tblW w:w="9974" w:type="dxa"/>
        <w:tblInd w:w="96" w:type="dxa"/>
        <w:tblLayout w:type="fixed"/>
        <w:tblLook w:val="04A0"/>
      </w:tblPr>
      <w:tblGrid>
        <w:gridCol w:w="2891"/>
        <w:gridCol w:w="794"/>
        <w:gridCol w:w="709"/>
        <w:gridCol w:w="760"/>
        <w:gridCol w:w="850"/>
        <w:gridCol w:w="709"/>
        <w:gridCol w:w="708"/>
        <w:gridCol w:w="851"/>
        <w:gridCol w:w="993"/>
        <w:gridCol w:w="709"/>
      </w:tblGrid>
      <w:tr w:rsidR="00B347F3" w:rsidRPr="00141BDF" w:rsidTr="006D35ED">
        <w:trPr>
          <w:trHeight w:val="300"/>
        </w:trPr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C64931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4931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t xml:space="preserve">2024 </w:t>
            </w:r>
          </w:p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Cs/>
                <w:sz w:val="18"/>
                <w:szCs w:val="18"/>
              </w:rPr>
              <w:t>уд. вес</w:t>
            </w:r>
          </w:p>
        </w:tc>
        <w:tc>
          <w:tcPr>
            <w:tcW w:w="38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Cs/>
                <w:sz w:val="18"/>
                <w:szCs w:val="18"/>
              </w:rPr>
              <w:t>откл. факт 2025/2024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темп роста </w:t>
            </w:r>
          </w:p>
        </w:tc>
      </w:tr>
      <w:tr w:rsidR="00B347F3" w:rsidRPr="00141BDF" w:rsidTr="006D35ED">
        <w:trPr>
          <w:trHeight w:val="529"/>
        </w:trPr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7F3" w:rsidRPr="00C64931" w:rsidRDefault="00B347F3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Cs/>
                <w:sz w:val="18"/>
                <w:szCs w:val="18"/>
              </w:rPr>
              <w:t>уд. вес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t>откл.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% исп. </w:t>
            </w:r>
          </w:p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Cs/>
                <w:sz w:val="18"/>
                <w:szCs w:val="18"/>
              </w:rPr>
              <w:t>от плана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</w:tr>
      <w:tr w:rsidR="00B347F3" w:rsidRPr="00141BDF" w:rsidTr="006D35ED">
        <w:trPr>
          <w:trHeight w:val="48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C64931" w:rsidRDefault="00B347F3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</w:pPr>
            <w:r w:rsidRPr="00C64931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Налоговые и неналоговые доходы, в том числе: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A748AE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3 164,6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A748A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u w:val="single"/>
              </w:rPr>
              <w:t>100%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A748AE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3 562,8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A748AE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3 562,7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A748A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u w:val="single"/>
              </w:rPr>
              <w:t>100%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A748AE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-0,1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A748A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u w:val="single"/>
              </w:rPr>
              <w:t>100%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A748A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u w:val="single"/>
              </w:rPr>
              <w:t>+398,1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A748A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u w:val="single"/>
              </w:rPr>
              <w:t>113%</w:t>
            </w:r>
          </w:p>
        </w:tc>
      </w:tr>
      <w:tr w:rsidR="00B347F3" w:rsidRPr="00141BDF" w:rsidTr="006D35ED">
        <w:trPr>
          <w:trHeight w:val="283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C64931" w:rsidRDefault="00B347F3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6493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Налоговые доходы, в т. ч.: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2 347,4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74%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2 549,8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2 533,6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71%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99%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+186,2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108%</w:t>
            </w:r>
          </w:p>
        </w:tc>
      </w:tr>
      <w:tr w:rsidR="00B347F3" w:rsidRPr="00141BDF" w:rsidTr="006D35ED">
        <w:trPr>
          <w:trHeight w:val="283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C64931" w:rsidRDefault="00B347F3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64931">
              <w:rPr>
                <w:rFonts w:ascii="Times New Roman" w:hAnsi="Times New Roman" w:cs="Times New Roman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t>1 240,2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39%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t>1 361,0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t>1 337,3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38%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t>-23,7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98%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+97,1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108%</w:t>
            </w:r>
          </w:p>
        </w:tc>
      </w:tr>
      <w:tr w:rsidR="00B347F3" w:rsidRPr="00141BDF" w:rsidTr="006D35ED">
        <w:trPr>
          <w:trHeight w:val="283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C64931" w:rsidRDefault="00B347F3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64931">
              <w:rPr>
                <w:rFonts w:ascii="Times New Roman" w:hAnsi="Times New Roman" w:cs="Times New Roman"/>
                <w:sz w:val="18"/>
                <w:szCs w:val="18"/>
              </w:rPr>
              <w:t>акцизы по подакцизным товарам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t>966,5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31%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t>1 026,8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t>1 013,7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28%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t>-13,1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99%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+47,2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105%</w:t>
            </w:r>
          </w:p>
        </w:tc>
      </w:tr>
      <w:tr w:rsidR="00B347F3" w:rsidRPr="00141BDF" w:rsidTr="006D35ED">
        <w:trPr>
          <w:trHeight w:val="283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C64931" w:rsidRDefault="00B347F3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64931">
              <w:rPr>
                <w:rFonts w:ascii="Times New Roman" w:hAnsi="Times New Roman" w:cs="Times New Roman"/>
                <w:sz w:val="18"/>
                <w:szCs w:val="18"/>
              </w:rPr>
              <w:t xml:space="preserve">налоги на имущество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t>134,9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t>158,0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t>173,9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t>+15,9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110%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+39,0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129%</w:t>
            </w:r>
          </w:p>
        </w:tc>
      </w:tr>
      <w:tr w:rsidR="00B347F3" w:rsidRPr="00141BDF" w:rsidTr="006D35ED">
        <w:trPr>
          <w:trHeight w:val="283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C64931" w:rsidRDefault="00B347F3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64931">
              <w:rPr>
                <w:rFonts w:ascii="Times New Roman" w:hAnsi="Times New Roman" w:cs="Times New Roman"/>
                <w:sz w:val="18"/>
                <w:szCs w:val="18"/>
              </w:rPr>
              <w:t>государственная пошлина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t>5,8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t>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t>+4,7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218%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+2,9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150%</w:t>
            </w:r>
          </w:p>
        </w:tc>
      </w:tr>
      <w:tr w:rsidR="00B347F3" w:rsidRPr="00141BDF" w:rsidTr="006D35ED">
        <w:trPr>
          <w:trHeight w:val="283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C64931" w:rsidRDefault="00B347F3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6493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Неналоговые доходы, в т.ч.: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817,2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26%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1 013,0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1 029,1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29%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+16,1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102%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+211,9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126%</w:t>
            </w:r>
          </w:p>
        </w:tc>
      </w:tr>
      <w:tr w:rsidR="00B347F3" w:rsidRPr="00141BDF" w:rsidTr="006D35ED">
        <w:trPr>
          <w:trHeight w:val="24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C64931" w:rsidRDefault="00B347F3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64931">
              <w:rPr>
                <w:rFonts w:ascii="Times New Roman" w:hAnsi="Times New Roman" w:cs="Times New Roman"/>
                <w:sz w:val="18"/>
                <w:szCs w:val="18"/>
              </w:rPr>
              <w:t>доходы от использования имущества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t>720,3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23%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t>976,0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t>987,1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28%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t>+11,1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101%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+266,8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137%</w:t>
            </w:r>
          </w:p>
        </w:tc>
      </w:tr>
      <w:tr w:rsidR="00B347F3" w:rsidRPr="00141BDF" w:rsidTr="006D35ED">
        <w:trPr>
          <w:trHeight w:val="24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C64931" w:rsidRDefault="00B347F3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64931">
              <w:rPr>
                <w:rFonts w:ascii="Times New Roman" w:hAnsi="Times New Roman" w:cs="Times New Roman"/>
                <w:sz w:val="18"/>
                <w:szCs w:val="1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t>12,8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t>17,3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t>+2,3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115%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+4,5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135%</w:t>
            </w:r>
          </w:p>
        </w:tc>
      </w:tr>
      <w:tr w:rsidR="00B347F3" w:rsidRPr="00141BDF" w:rsidTr="006D35ED">
        <w:trPr>
          <w:trHeight w:val="24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C64931" w:rsidRDefault="00B347F3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64931">
              <w:rPr>
                <w:rFonts w:ascii="Times New Roman" w:hAnsi="Times New Roman" w:cs="Times New Roman"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t>2,1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t>+0,1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105%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+1,9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</w:t>
            </w:r>
          </w:p>
        </w:tc>
      </w:tr>
      <w:tr w:rsidR="00B347F3" w:rsidRPr="00141BDF" w:rsidTr="006D35ED">
        <w:trPr>
          <w:trHeight w:val="24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C64931" w:rsidRDefault="00B347F3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64931">
              <w:rPr>
                <w:rFonts w:ascii="Times New Roman" w:hAnsi="Times New Roman" w:cs="Times New Roman"/>
                <w:sz w:val="18"/>
                <w:szCs w:val="18"/>
              </w:rPr>
              <w:t xml:space="preserve">штрафы, санкции, возмещение </w:t>
            </w:r>
            <w:r w:rsidRPr="00C649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ущерба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t>22,6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t>+2,6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113%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+7,7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152%</w:t>
            </w:r>
          </w:p>
        </w:tc>
      </w:tr>
      <w:tr w:rsidR="00B347F3" w:rsidRPr="00141BDF" w:rsidTr="006D35ED">
        <w:trPr>
          <w:trHeight w:val="283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C64931" w:rsidRDefault="00B347F3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649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прочие неналоговые доходы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t>69,0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2%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-69,0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7F3" w:rsidRPr="00A748AE" w:rsidRDefault="00B347F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48A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0%</w:t>
            </w:r>
          </w:p>
        </w:tc>
      </w:tr>
    </w:tbl>
    <w:p w:rsidR="005929B7" w:rsidRDefault="005929B7" w:rsidP="00F555A0">
      <w:pPr>
        <w:widowControl w:val="0"/>
        <w:shd w:val="clear" w:color="auto" w:fill="FFFFFF"/>
        <w:spacing w:after="0" w:line="240" w:lineRule="auto"/>
        <w:jc w:val="center"/>
        <w:rPr>
          <w:b/>
          <w:color w:val="1A1A1A"/>
        </w:rPr>
      </w:pPr>
    </w:p>
    <w:p w:rsidR="008D7977" w:rsidRDefault="005929B7" w:rsidP="008D7977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1A1A1A"/>
          <w:sz w:val="24"/>
          <w:szCs w:val="24"/>
        </w:rPr>
      </w:pPr>
      <w:r w:rsidRPr="005929B7">
        <w:rPr>
          <w:rFonts w:ascii="Times New Roman" w:hAnsi="Times New Roman" w:cs="Times New Roman"/>
          <w:b/>
          <w:color w:val="1A1A1A"/>
          <w:sz w:val="24"/>
          <w:szCs w:val="24"/>
        </w:rPr>
        <w:t>Налоговые доходы</w:t>
      </w:r>
    </w:p>
    <w:p w:rsidR="008D7977" w:rsidRPr="00347BE3" w:rsidRDefault="00D220A4" w:rsidP="00F17D49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347BE3">
        <w:rPr>
          <w:rFonts w:ascii="Times New Roman" w:hAnsi="Times New Roman" w:cs="Times New Roman"/>
          <w:sz w:val="24"/>
          <w:szCs w:val="24"/>
        </w:rPr>
        <w:t xml:space="preserve">В 2025 году удельный вес налоговых доходов в общем объеме налоговых и неналоговых доходов составил 71% (в 2024 году – 74%). </w:t>
      </w:r>
    </w:p>
    <w:p w:rsidR="008D7977" w:rsidRPr="00347BE3" w:rsidRDefault="00D220A4" w:rsidP="00F17D49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347BE3">
        <w:rPr>
          <w:rFonts w:ascii="Times New Roman" w:hAnsi="Times New Roman" w:cs="Times New Roman"/>
          <w:sz w:val="24"/>
          <w:szCs w:val="24"/>
        </w:rPr>
        <w:t xml:space="preserve">Объем поступлений по налоговым доходам за 2025 год составил </w:t>
      </w:r>
      <w:r w:rsidRPr="00347BE3">
        <w:rPr>
          <w:rFonts w:ascii="Times New Roman" w:hAnsi="Times New Roman" w:cs="Times New Roman"/>
          <w:bCs/>
          <w:sz w:val="24"/>
          <w:szCs w:val="24"/>
        </w:rPr>
        <w:t xml:space="preserve">2 533,6 </w:t>
      </w:r>
      <w:r w:rsidRPr="00347BE3">
        <w:rPr>
          <w:rFonts w:ascii="Times New Roman" w:hAnsi="Times New Roman" w:cs="Times New Roman"/>
          <w:sz w:val="24"/>
          <w:szCs w:val="24"/>
        </w:rPr>
        <w:t>тыс. рублей, или 99% от уточненного плана (2 549,8 тыс. рублей), невыполнение составило 16,2 тыс. рублей.</w:t>
      </w:r>
    </w:p>
    <w:p w:rsidR="008D7977" w:rsidRPr="00347BE3" w:rsidRDefault="00D220A4" w:rsidP="00F17D49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347BE3">
        <w:rPr>
          <w:rFonts w:ascii="Times New Roman" w:hAnsi="Times New Roman" w:cs="Times New Roman"/>
          <w:sz w:val="24"/>
          <w:szCs w:val="24"/>
        </w:rPr>
        <w:t xml:space="preserve">К исполнению 2024 года (2 347,4 </w:t>
      </w:r>
      <w:r w:rsidRPr="00347BE3">
        <w:rPr>
          <w:rFonts w:ascii="Times New Roman" w:hAnsi="Times New Roman" w:cs="Times New Roman"/>
          <w:snapToGrid w:val="0"/>
          <w:sz w:val="24"/>
          <w:szCs w:val="24"/>
        </w:rPr>
        <w:t>тыс. рублей)</w:t>
      </w:r>
      <w:r w:rsidRPr="00347BE3">
        <w:rPr>
          <w:rFonts w:ascii="Times New Roman" w:hAnsi="Times New Roman" w:cs="Times New Roman"/>
          <w:sz w:val="24"/>
          <w:szCs w:val="24"/>
        </w:rPr>
        <w:t xml:space="preserve"> прирост составил 186,2 тыс. рублей (темп роста 108%).</w:t>
      </w:r>
    </w:p>
    <w:p w:rsidR="008D7977" w:rsidRPr="00347BE3" w:rsidRDefault="00D220A4" w:rsidP="00F17D49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347BE3">
        <w:rPr>
          <w:rFonts w:ascii="Times New Roman" w:hAnsi="Times New Roman" w:cs="Times New Roman"/>
          <w:sz w:val="24"/>
          <w:szCs w:val="24"/>
        </w:rPr>
        <w:t xml:space="preserve"> Налог на доходы физических лиц</w:t>
      </w:r>
      <w:r w:rsidR="002C755F">
        <w:rPr>
          <w:rFonts w:ascii="Times New Roman" w:hAnsi="Times New Roman" w:cs="Times New Roman"/>
          <w:sz w:val="24"/>
          <w:szCs w:val="24"/>
        </w:rPr>
        <w:t>:</w:t>
      </w:r>
    </w:p>
    <w:p w:rsidR="008D7977" w:rsidRPr="00347BE3" w:rsidRDefault="00D220A4" w:rsidP="00F17D49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347BE3">
        <w:rPr>
          <w:rFonts w:ascii="Times New Roman" w:hAnsi="Times New Roman" w:cs="Times New Roman"/>
          <w:sz w:val="24"/>
          <w:szCs w:val="24"/>
        </w:rPr>
        <w:t>Объем поступлений за 2025 год составил 1 337,3 тыс. рублей, или 98% от уточненного плана (1 361,0 тыс. рублей), невыполнение составило 23,7 тыс. рублей.</w:t>
      </w:r>
    </w:p>
    <w:p w:rsidR="008D7977" w:rsidRPr="00347BE3" w:rsidRDefault="00D220A4" w:rsidP="00F17D49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347BE3">
        <w:rPr>
          <w:rFonts w:ascii="Times New Roman" w:hAnsi="Times New Roman" w:cs="Times New Roman"/>
          <w:sz w:val="24"/>
          <w:szCs w:val="24"/>
        </w:rPr>
        <w:t>К исполнению 2024 года (1 240,2 тыс. рублей) прирост составил 97,1 тыс. рублей (темп роста 108%).</w:t>
      </w:r>
    </w:p>
    <w:p w:rsidR="008D7977" w:rsidRPr="00347BE3" w:rsidRDefault="00D220A4" w:rsidP="00F17D49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347BE3">
        <w:rPr>
          <w:rFonts w:ascii="Times New Roman" w:hAnsi="Times New Roman" w:cs="Times New Roman"/>
          <w:sz w:val="24"/>
          <w:szCs w:val="24"/>
        </w:rPr>
        <w:t>Акцизы по подакцизным товарам</w:t>
      </w:r>
      <w:r w:rsidR="002C755F">
        <w:rPr>
          <w:rFonts w:ascii="Times New Roman" w:hAnsi="Times New Roman" w:cs="Times New Roman"/>
          <w:sz w:val="24"/>
          <w:szCs w:val="24"/>
        </w:rPr>
        <w:t>:</w:t>
      </w:r>
    </w:p>
    <w:p w:rsidR="008D7977" w:rsidRPr="00347BE3" w:rsidRDefault="00B61A49" w:rsidP="00F17D49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347BE3">
        <w:rPr>
          <w:rFonts w:ascii="Times New Roman" w:hAnsi="Times New Roman" w:cs="Times New Roman"/>
          <w:sz w:val="24"/>
          <w:szCs w:val="24"/>
        </w:rPr>
        <w:t>Объем поступлений за 2025 год составил 1 013,7 тыс. рублей, или 99% от уточненного плана (1 026,8 тыс. рублей), невыполнение составило 13,1 тыс. рублей.</w:t>
      </w:r>
    </w:p>
    <w:p w:rsidR="008D7977" w:rsidRPr="00347BE3" w:rsidRDefault="00B61A49" w:rsidP="00F17D49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347BE3">
        <w:rPr>
          <w:rFonts w:ascii="Times New Roman" w:hAnsi="Times New Roman" w:cs="Times New Roman"/>
          <w:sz w:val="24"/>
          <w:szCs w:val="24"/>
        </w:rPr>
        <w:t>К исполнению 2024 года (966,5 тыс. рублей) прирост составил 47,2 тыс. рублей (темп роста 105%).</w:t>
      </w:r>
    </w:p>
    <w:p w:rsidR="008D7977" w:rsidRPr="00347BE3" w:rsidRDefault="00DE00A4" w:rsidP="00F17D49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347BE3">
        <w:rPr>
          <w:rFonts w:ascii="Times New Roman" w:hAnsi="Times New Roman" w:cs="Times New Roman"/>
          <w:sz w:val="24"/>
          <w:szCs w:val="24"/>
        </w:rPr>
        <w:t>Налоги на имущество (налог на имущество физических лиц и земельный налог)</w:t>
      </w:r>
      <w:r w:rsidR="002C755F">
        <w:rPr>
          <w:rFonts w:ascii="Times New Roman" w:hAnsi="Times New Roman" w:cs="Times New Roman"/>
          <w:sz w:val="24"/>
          <w:szCs w:val="24"/>
        </w:rPr>
        <w:t>:</w:t>
      </w:r>
    </w:p>
    <w:p w:rsidR="008D7977" w:rsidRPr="00347BE3" w:rsidRDefault="00DE00A4" w:rsidP="00F17D49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347BE3">
        <w:rPr>
          <w:rFonts w:ascii="Times New Roman" w:hAnsi="Times New Roman" w:cs="Times New Roman"/>
          <w:sz w:val="24"/>
          <w:szCs w:val="24"/>
        </w:rPr>
        <w:t>Объем поступлений за 2025 год составил 173,9 тыс. рублей, или 110% от уточненного плана (158,0 тыс. рублей), перевыполнение составило 15,9 тыс. рублей.</w:t>
      </w:r>
    </w:p>
    <w:p w:rsidR="008D7977" w:rsidRPr="00347BE3" w:rsidRDefault="00DE00A4" w:rsidP="00F17D49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7BE3">
        <w:rPr>
          <w:rFonts w:ascii="Times New Roman" w:hAnsi="Times New Roman" w:cs="Times New Roman"/>
          <w:sz w:val="24"/>
          <w:szCs w:val="24"/>
        </w:rPr>
        <w:t>К исполнению 2024 года (134,9 тыс. рублей) прирост составил 39,0 тыс. рублей (темп роста 129%).</w:t>
      </w:r>
    </w:p>
    <w:p w:rsidR="008D7977" w:rsidRPr="00347BE3" w:rsidRDefault="00317393" w:rsidP="00F17D49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347BE3">
        <w:rPr>
          <w:rFonts w:ascii="Times New Roman" w:hAnsi="Times New Roman" w:cs="Times New Roman"/>
          <w:sz w:val="24"/>
          <w:szCs w:val="24"/>
        </w:rPr>
        <w:t>Государственная пошлина</w:t>
      </w:r>
      <w:r w:rsidR="002C755F">
        <w:rPr>
          <w:rFonts w:ascii="Times New Roman" w:hAnsi="Times New Roman" w:cs="Times New Roman"/>
          <w:sz w:val="24"/>
          <w:szCs w:val="24"/>
        </w:rPr>
        <w:t>:</w:t>
      </w:r>
    </w:p>
    <w:p w:rsidR="008D7977" w:rsidRPr="00347BE3" w:rsidRDefault="00317393" w:rsidP="00F17D49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347BE3">
        <w:rPr>
          <w:rFonts w:ascii="Times New Roman" w:hAnsi="Times New Roman" w:cs="Times New Roman"/>
          <w:sz w:val="24"/>
          <w:szCs w:val="24"/>
        </w:rPr>
        <w:t>Объем поступлений за 2025 год составил 8,7 тыс. рублей, или 218% от уточненного плана (4,0 тыс. рублей),  перевыполнение составило 4,7 тыс. рублей (темп роста 150%).</w:t>
      </w:r>
    </w:p>
    <w:p w:rsidR="008D7977" w:rsidRPr="00F17D49" w:rsidRDefault="00317393" w:rsidP="00F17D49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347BE3">
        <w:rPr>
          <w:rFonts w:ascii="Times New Roman" w:hAnsi="Times New Roman" w:cs="Times New Roman"/>
          <w:sz w:val="24"/>
          <w:szCs w:val="24"/>
        </w:rPr>
        <w:t>К исполнению 2024 года (5,8</w:t>
      </w:r>
      <w:r w:rsidRPr="00F17D49">
        <w:rPr>
          <w:rFonts w:ascii="Times New Roman" w:hAnsi="Times New Roman" w:cs="Times New Roman"/>
        </w:rPr>
        <w:t xml:space="preserve"> тыс. рублей) прирост составил 2,9 тыс. рублей (темп роста 150%).</w:t>
      </w:r>
    </w:p>
    <w:p w:rsidR="008D7977" w:rsidRDefault="005929B7" w:rsidP="008D7977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1A1A1A"/>
          <w:sz w:val="24"/>
          <w:szCs w:val="24"/>
        </w:rPr>
      </w:pPr>
      <w:r w:rsidRPr="005929B7">
        <w:rPr>
          <w:rFonts w:ascii="Times New Roman" w:hAnsi="Times New Roman" w:cs="Times New Roman"/>
          <w:b/>
          <w:color w:val="1A1A1A"/>
          <w:sz w:val="24"/>
          <w:szCs w:val="24"/>
        </w:rPr>
        <w:t>Неналоговые доходы</w:t>
      </w:r>
      <w:bookmarkStart w:id="2" w:name="OLE_LINK5"/>
    </w:p>
    <w:p w:rsidR="008D7977" w:rsidRPr="00026AC5" w:rsidRDefault="008B09C7" w:rsidP="00026AC5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026AC5">
        <w:rPr>
          <w:rFonts w:ascii="Times New Roman" w:hAnsi="Times New Roman" w:cs="Times New Roman"/>
          <w:sz w:val="24"/>
          <w:szCs w:val="24"/>
        </w:rPr>
        <w:t xml:space="preserve">В 2025 году удельный вес неналоговых доходов в общем объеме налоговых и неналоговых доходов составил 29% (в 2024 году – 26%). </w:t>
      </w:r>
    </w:p>
    <w:p w:rsidR="008D7977" w:rsidRPr="00026AC5" w:rsidRDefault="008B09C7" w:rsidP="00026AC5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026AC5">
        <w:rPr>
          <w:rFonts w:ascii="Times New Roman" w:hAnsi="Times New Roman" w:cs="Times New Roman"/>
          <w:sz w:val="24"/>
          <w:szCs w:val="24"/>
        </w:rPr>
        <w:t>Объем поступлений за 2025 год составил 1 029,1 тыс. рублей, или 102% от уточненного плана (1 013,0 тыс. рублей), перевыполнение составило 16,1 тыс. рублей.</w:t>
      </w:r>
    </w:p>
    <w:p w:rsidR="008D7977" w:rsidRPr="00026AC5" w:rsidRDefault="008B09C7" w:rsidP="00026AC5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026AC5">
        <w:rPr>
          <w:rFonts w:ascii="Times New Roman" w:hAnsi="Times New Roman" w:cs="Times New Roman"/>
          <w:sz w:val="24"/>
          <w:szCs w:val="24"/>
        </w:rPr>
        <w:t>К исполнению 2024 года (817,2 тыс. рублей) прирост составил 211,9 тыс. рублей (темп роста 126%).</w:t>
      </w:r>
    </w:p>
    <w:p w:rsidR="00026AC5" w:rsidRDefault="008B09C7" w:rsidP="00026AC5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6AC5">
        <w:rPr>
          <w:rFonts w:ascii="Times New Roman" w:hAnsi="Times New Roman" w:cs="Times New Roman"/>
          <w:sz w:val="24"/>
          <w:szCs w:val="24"/>
        </w:rPr>
        <w:t>Доходы от использования имущества</w:t>
      </w:r>
      <w:r w:rsidR="00026AC5">
        <w:rPr>
          <w:rFonts w:ascii="Times New Roman" w:hAnsi="Times New Roman" w:cs="Times New Roman"/>
          <w:sz w:val="24"/>
          <w:szCs w:val="24"/>
        </w:rPr>
        <w:t>:</w:t>
      </w:r>
    </w:p>
    <w:p w:rsidR="00026AC5" w:rsidRDefault="008B09C7" w:rsidP="00026AC5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026AC5">
        <w:rPr>
          <w:rFonts w:ascii="Times New Roman" w:hAnsi="Times New Roman" w:cs="Times New Roman"/>
          <w:sz w:val="24"/>
          <w:szCs w:val="24"/>
        </w:rPr>
        <w:t>Объем поступлений за 2025 год составил 987,1 тыс. рублей, или 101% от уточненного плана (976,0 тыс. рублей), перевыполнение составило 11,1 тыс. рублей.</w:t>
      </w:r>
    </w:p>
    <w:p w:rsidR="00026AC5" w:rsidRDefault="008B09C7" w:rsidP="00026AC5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026AC5">
        <w:rPr>
          <w:rFonts w:ascii="Times New Roman" w:hAnsi="Times New Roman" w:cs="Times New Roman"/>
          <w:sz w:val="24"/>
          <w:szCs w:val="24"/>
        </w:rPr>
        <w:t>К исполнению 2024 года (720,3 тыс. рублей) прирост составил 266,8 тыс. рублей (темп роста 137%).</w:t>
      </w:r>
      <w:bookmarkEnd w:id="2"/>
    </w:p>
    <w:p w:rsidR="00026AC5" w:rsidRDefault="008B09C7" w:rsidP="00026AC5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026AC5">
        <w:rPr>
          <w:rFonts w:ascii="Times New Roman" w:hAnsi="Times New Roman" w:cs="Times New Roman"/>
          <w:sz w:val="24"/>
          <w:szCs w:val="24"/>
        </w:rPr>
        <w:t>Доходы от оказания платных услуг и компенсации затрат государства</w:t>
      </w:r>
      <w:r w:rsidR="00026AC5">
        <w:rPr>
          <w:rFonts w:ascii="Times New Roman" w:hAnsi="Times New Roman" w:cs="Times New Roman"/>
          <w:sz w:val="24"/>
          <w:szCs w:val="24"/>
        </w:rPr>
        <w:t>:</w:t>
      </w:r>
    </w:p>
    <w:p w:rsidR="00026AC5" w:rsidRDefault="008B09C7" w:rsidP="00026AC5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026AC5">
        <w:rPr>
          <w:rFonts w:ascii="Times New Roman" w:hAnsi="Times New Roman" w:cs="Times New Roman"/>
          <w:sz w:val="24"/>
          <w:szCs w:val="24"/>
        </w:rPr>
        <w:t>Объем поступлений за 2025 год составил 17,3 тыс. рублей, или 115% от уточненного плана (15,0 тыс. рублей), перевыполнение составило 2,3 тыс. рублей.</w:t>
      </w:r>
    </w:p>
    <w:p w:rsidR="00026AC5" w:rsidRDefault="008B09C7" w:rsidP="00026AC5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026AC5">
        <w:rPr>
          <w:rFonts w:ascii="Times New Roman" w:hAnsi="Times New Roman" w:cs="Times New Roman"/>
          <w:sz w:val="24"/>
          <w:szCs w:val="24"/>
        </w:rPr>
        <w:t>К исполнению 2024 года (12,8 тыс. рублей) прирост составил 4,5 тыс. рублей (темп роста 135%).</w:t>
      </w:r>
    </w:p>
    <w:p w:rsidR="00026AC5" w:rsidRDefault="008B09C7" w:rsidP="00026AC5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026AC5">
        <w:rPr>
          <w:rFonts w:ascii="Times New Roman" w:hAnsi="Times New Roman" w:cs="Times New Roman"/>
          <w:sz w:val="24"/>
          <w:szCs w:val="24"/>
        </w:rPr>
        <w:t>Доходы от продажи материальных и нематериальных активов</w:t>
      </w:r>
      <w:r w:rsidR="00026AC5">
        <w:rPr>
          <w:rFonts w:ascii="Times New Roman" w:hAnsi="Times New Roman" w:cs="Times New Roman"/>
          <w:sz w:val="24"/>
          <w:szCs w:val="24"/>
        </w:rPr>
        <w:t>:</w:t>
      </w:r>
    </w:p>
    <w:p w:rsidR="00026AC5" w:rsidRDefault="008B09C7" w:rsidP="00026AC5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026AC5">
        <w:rPr>
          <w:rFonts w:ascii="Times New Roman" w:hAnsi="Times New Roman" w:cs="Times New Roman"/>
          <w:sz w:val="24"/>
          <w:szCs w:val="24"/>
        </w:rPr>
        <w:lastRenderedPageBreak/>
        <w:t>Объем поступлений за 2025 год составил 2,1 тыс. рублей, или 105% от уточненного плана (2,0 тыс. рублей), перевыполнение составило 0,1 тыс. рублей.</w:t>
      </w:r>
    </w:p>
    <w:p w:rsidR="00026AC5" w:rsidRDefault="008B09C7" w:rsidP="00026AC5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026AC5">
        <w:rPr>
          <w:rFonts w:ascii="Times New Roman" w:hAnsi="Times New Roman" w:cs="Times New Roman"/>
          <w:sz w:val="24"/>
          <w:szCs w:val="24"/>
        </w:rPr>
        <w:t>К исполнению 2024 года (0,2 тыс. рублей) прирост составил 1,9 тыс. рублей.</w:t>
      </w:r>
    </w:p>
    <w:p w:rsidR="008B09C7" w:rsidRPr="00F555A0" w:rsidRDefault="008B09C7" w:rsidP="00026AC5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6AC5">
        <w:rPr>
          <w:rFonts w:ascii="Times New Roman" w:hAnsi="Times New Roman" w:cs="Times New Roman"/>
          <w:sz w:val="24"/>
          <w:szCs w:val="24"/>
        </w:rPr>
        <w:t>Штрафы, санкции, возмещение ущерба</w:t>
      </w:r>
      <w:r w:rsidR="00026AC5">
        <w:rPr>
          <w:rFonts w:ascii="Times New Roman" w:hAnsi="Times New Roman" w:cs="Times New Roman"/>
          <w:sz w:val="24"/>
          <w:szCs w:val="24"/>
        </w:rPr>
        <w:t>:</w:t>
      </w:r>
    </w:p>
    <w:p w:rsidR="008B09C7" w:rsidRPr="00026AC5" w:rsidRDefault="008B09C7" w:rsidP="00F555A0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6AC5">
        <w:rPr>
          <w:rFonts w:ascii="Times New Roman" w:hAnsi="Times New Roman" w:cs="Times New Roman"/>
          <w:sz w:val="24"/>
          <w:szCs w:val="24"/>
        </w:rPr>
        <w:t>Объем поступлений за 2025 год составил 22,6 тыс. рублей, или 113% от уточненного плана (20,0 тыс. рублей), перевыполнение составило 2,6 тыс. рублей.</w:t>
      </w:r>
    </w:p>
    <w:p w:rsidR="008B09C7" w:rsidRPr="00026AC5" w:rsidRDefault="008B09C7" w:rsidP="00F555A0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6AC5">
        <w:rPr>
          <w:rFonts w:ascii="Times New Roman" w:hAnsi="Times New Roman" w:cs="Times New Roman"/>
          <w:sz w:val="24"/>
          <w:szCs w:val="24"/>
        </w:rPr>
        <w:t>К исполнению 2024 года (14,9 тыс. рублей) прирост составил 7,7 тыс. рублей (темп роста 152%).</w:t>
      </w:r>
    </w:p>
    <w:p w:rsidR="005929B7" w:rsidRPr="00C2309D" w:rsidRDefault="005929B7" w:rsidP="00C2309D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555A0">
        <w:rPr>
          <w:rFonts w:ascii="Times New Roman" w:hAnsi="Times New Roman" w:cs="Times New Roman"/>
          <w:b/>
          <w:sz w:val="24"/>
          <w:szCs w:val="24"/>
        </w:rPr>
        <w:t>Безвозмездные</w:t>
      </w:r>
      <w:r w:rsidRPr="00C2309D">
        <w:rPr>
          <w:rFonts w:ascii="Times New Roman" w:hAnsi="Times New Roman" w:cs="Times New Roman"/>
          <w:sz w:val="24"/>
          <w:szCs w:val="24"/>
        </w:rPr>
        <w:t xml:space="preserve"> </w:t>
      </w:r>
      <w:r w:rsidRPr="00F555A0">
        <w:rPr>
          <w:rFonts w:ascii="Times New Roman" w:hAnsi="Times New Roman" w:cs="Times New Roman"/>
          <w:b/>
          <w:sz w:val="24"/>
          <w:szCs w:val="24"/>
        </w:rPr>
        <w:t>поступления</w:t>
      </w:r>
    </w:p>
    <w:p w:rsidR="00D574B0" w:rsidRPr="00C2309D" w:rsidRDefault="005929B7" w:rsidP="00F555A0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309D">
        <w:rPr>
          <w:rFonts w:ascii="Times New Roman" w:hAnsi="Times New Roman" w:cs="Times New Roman"/>
          <w:sz w:val="24"/>
          <w:szCs w:val="24"/>
        </w:rPr>
        <w:t xml:space="preserve">       </w:t>
      </w:r>
      <w:r w:rsidR="00D574B0" w:rsidRPr="00C2309D">
        <w:rPr>
          <w:rFonts w:ascii="Times New Roman" w:hAnsi="Times New Roman" w:cs="Times New Roman"/>
          <w:sz w:val="24"/>
          <w:szCs w:val="24"/>
        </w:rPr>
        <w:t>В 2025 году удельный вес безвозмездных поступлений в общем объеме доходов бюджета муниципального образования составил 92% (в 2024 году – 92%).</w:t>
      </w:r>
    </w:p>
    <w:p w:rsidR="00D574B0" w:rsidRPr="00C2309D" w:rsidRDefault="00D574B0" w:rsidP="00F555A0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309D">
        <w:rPr>
          <w:rFonts w:ascii="Times New Roman" w:hAnsi="Times New Roman" w:cs="Times New Roman"/>
          <w:sz w:val="24"/>
          <w:szCs w:val="24"/>
        </w:rPr>
        <w:t>Безвозмездные поступления в бюджете муниципального образования представлены двумя направлениями:</w:t>
      </w:r>
    </w:p>
    <w:p w:rsidR="00D574B0" w:rsidRPr="00C2309D" w:rsidRDefault="00D574B0" w:rsidP="00F555A0">
      <w:pPr>
        <w:widowControl w:val="0"/>
        <w:numPr>
          <w:ilvl w:val="0"/>
          <w:numId w:val="17"/>
        </w:numPr>
        <w:tabs>
          <w:tab w:val="clear" w:pos="1134"/>
          <w:tab w:val="left" w:pos="180"/>
          <w:tab w:val="num" w:pos="360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309D">
        <w:rPr>
          <w:rFonts w:ascii="Times New Roman" w:hAnsi="Times New Roman" w:cs="Times New Roman"/>
          <w:sz w:val="24"/>
          <w:szCs w:val="24"/>
        </w:rPr>
        <w:t>софинансирование полномочий местного бюджета,</w:t>
      </w:r>
    </w:p>
    <w:p w:rsidR="00D574B0" w:rsidRPr="00C2309D" w:rsidRDefault="00D574B0" w:rsidP="00F555A0">
      <w:pPr>
        <w:widowControl w:val="0"/>
        <w:numPr>
          <w:ilvl w:val="0"/>
          <w:numId w:val="17"/>
        </w:numPr>
        <w:tabs>
          <w:tab w:val="left" w:pos="180"/>
          <w:tab w:val="left" w:pos="1080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309D">
        <w:rPr>
          <w:rFonts w:ascii="Times New Roman" w:hAnsi="Times New Roman" w:cs="Times New Roman"/>
          <w:sz w:val="24"/>
          <w:szCs w:val="24"/>
        </w:rPr>
        <w:t>выполнение делегированных полномочий.</w:t>
      </w:r>
    </w:p>
    <w:p w:rsidR="00D574B0" w:rsidRPr="00F96FD3" w:rsidRDefault="00D574B0" w:rsidP="00F555A0">
      <w:pPr>
        <w:pStyle w:val="a6"/>
        <w:widowControl w:val="0"/>
        <w:spacing w:after="0" w:line="240" w:lineRule="auto"/>
        <w:ind w:left="1751"/>
        <w:jc w:val="right"/>
        <w:rPr>
          <w:rFonts w:ascii="Times New Roman" w:hAnsi="Times New Roman"/>
          <w:sz w:val="20"/>
          <w:szCs w:val="20"/>
        </w:rPr>
      </w:pPr>
      <w:r w:rsidRPr="00F96FD3">
        <w:rPr>
          <w:rFonts w:ascii="Times New Roman" w:hAnsi="Times New Roman"/>
          <w:sz w:val="20"/>
          <w:szCs w:val="20"/>
        </w:rPr>
        <w:t>(тыс. рублей)</w:t>
      </w:r>
    </w:p>
    <w:tbl>
      <w:tblPr>
        <w:tblW w:w="9863" w:type="dxa"/>
        <w:jc w:val="center"/>
        <w:tblInd w:w="-393" w:type="dxa"/>
        <w:tblLayout w:type="fixed"/>
        <w:tblLook w:val="04A0"/>
      </w:tblPr>
      <w:tblGrid>
        <w:gridCol w:w="2665"/>
        <w:gridCol w:w="850"/>
        <w:gridCol w:w="680"/>
        <w:gridCol w:w="850"/>
        <w:gridCol w:w="850"/>
        <w:gridCol w:w="680"/>
        <w:gridCol w:w="794"/>
        <w:gridCol w:w="850"/>
        <w:gridCol w:w="964"/>
        <w:gridCol w:w="680"/>
      </w:tblGrid>
      <w:tr w:rsidR="00D574B0" w:rsidRPr="00141BDF" w:rsidTr="00B55667">
        <w:trPr>
          <w:trHeight w:val="624"/>
          <w:jc w:val="center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4B0" w:rsidRPr="00F96FD3" w:rsidRDefault="00D574B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4B0" w:rsidRPr="00F96FD3" w:rsidRDefault="00D574B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sz w:val="20"/>
                <w:szCs w:val="20"/>
              </w:rPr>
              <w:t xml:space="preserve">2024 </w:t>
            </w:r>
          </w:p>
          <w:p w:rsidR="00D574B0" w:rsidRPr="00F96FD3" w:rsidRDefault="00D574B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4B0" w:rsidRPr="00F96FD3" w:rsidRDefault="00D574B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sz w:val="20"/>
                <w:szCs w:val="20"/>
              </w:rPr>
              <w:t>уд. вес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4B0" w:rsidRPr="00F96FD3" w:rsidRDefault="00D574B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sz w:val="20"/>
                <w:szCs w:val="20"/>
              </w:rPr>
              <w:t xml:space="preserve">2025 </w:t>
            </w:r>
            <w:r w:rsidRPr="00F96FD3">
              <w:rPr>
                <w:rFonts w:ascii="Times New Roman" w:hAnsi="Times New Roman" w:cs="Times New Roman"/>
                <w:sz w:val="20"/>
                <w:szCs w:val="20"/>
              </w:rPr>
              <w:br/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4B0" w:rsidRPr="00F96FD3" w:rsidRDefault="00D574B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sz w:val="20"/>
                <w:szCs w:val="20"/>
              </w:rPr>
              <w:t xml:space="preserve">2025 </w:t>
            </w:r>
            <w:r w:rsidRPr="00F96FD3">
              <w:rPr>
                <w:rFonts w:ascii="Times New Roman" w:hAnsi="Times New Roman" w:cs="Times New Roman"/>
                <w:sz w:val="20"/>
                <w:szCs w:val="20"/>
              </w:rPr>
              <w:br/>
              <w:t>факт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4B0" w:rsidRPr="00F96FD3" w:rsidRDefault="00D574B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sz w:val="20"/>
                <w:szCs w:val="20"/>
              </w:rPr>
              <w:t>уд. вес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4B0" w:rsidRPr="00F96FD3" w:rsidRDefault="00D574B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sz w:val="20"/>
                <w:szCs w:val="20"/>
              </w:rPr>
              <w:t xml:space="preserve">% исп. </w:t>
            </w:r>
            <w:r w:rsidRPr="00F96FD3">
              <w:rPr>
                <w:rFonts w:ascii="Times New Roman" w:hAnsi="Times New Roman" w:cs="Times New Roman"/>
                <w:sz w:val="20"/>
                <w:szCs w:val="20"/>
              </w:rPr>
              <w:br/>
              <w:t>от плана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4B0" w:rsidRPr="00F96FD3" w:rsidRDefault="00D574B0" w:rsidP="00F555A0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sz w:val="20"/>
                <w:szCs w:val="20"/>
              </w:rPr>
              <w:t>прирост/</w:t>
            </w:r>
          </w:p>
          <w:p w:rsidR="00D574B0" w:rsidRPr="00F96FD3" w:rsidRDefault="00D574B0" w:rsidP="00F555A0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sz w:val="20"/>
                <w:szCs w:val="20"/>
              </w:rPr>
              <w:t xml:space="preserve">снижение </w:t>
            </w:r>
          </w:p>
          <w:p w:rsidR="00D574B0" w:rsidRPr="00F96FD3" w:rsidRDefault="00D574B0" w:rsidP="00F555A0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sz w:val="20"/>
                <w:szCs w:val="20"/>
              </w:rPr>
              <w:t>от плана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4B0" w:rsidRPr="00F96FD3" w:rsidRDefault="00D574B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sz w:val="20"/>
                <w:szCs w:val="20"/>
              </w:rPr>
              <w:t>откл. факт 2025/2024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4B0" w:rsidRPr="00F96FD3" w:rsidRDefault="00D574B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sz w:val="20"/>
                <w:szCs w:val="20"/>
              </w:rPr>
              <w:t>темп роста</w:t>
            </w:r>
          </w:p>
        </w:tc>
      </w:tr>
      <w:tr w:rsidR="00D574B0" w:rsidRPr="00141BDF" w:rsidTr="00B55667">
        <w:trPr>
          <w:trHeight w:val="510"/>
          <w:jc w:val="center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4B0" w:rsidRPr="00F96FD3" w:rsidRDefault="00D574B0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БЕЗВОЗМЕЗДНЫЕ ПОСТУПЛЕНИЯ, </w:t>
            </w:r>
            <w:r w:rsidRPr="00F96F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 т.ч.: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4B0" w:rsidRPr="00F96FD3" w:rsidRDefault="00D574B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bCs/>
                <w:sz w:val="20"/>
                <w:szCs w:val="20"/>
              </w:rPr>
              <w:t>34 954,8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4B0" w:rsidRPr="00F96FD3" w:rsidRDefault="00D574B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4B0" w:rsidRPr="00F96FD3" w:rsidRDefault="00D574B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bCs/>
                <w:sz w:val="20"/>
                <w:szCs w:val="20"/>
              </w:rPr>
              <w:t>41 464,7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4B0" w:rsidRPr="00F96FD3" w:rsidRDefault="00D574B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bCs/>
                <w:sz w:val="20"/>
                <w:szCs w:val="20"/>
              </w:rPr>
              <w:t>41 464,7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4B0" w:rsidRPr="00F96FD3" w:rsidRDefault="00D574B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100%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4B0" w:rsidRPr="00F96FD3" w:rsidRDefault="00D574B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4B0" w:rsidRPr="00F96FD3" w:rsidRDefault="00D574B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4B0" w:rsidRPr="00F96FD3" w:rsidRDefault="00D574B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+6 509,9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4B0" w:rsidRPr="00F96FD3" w:rsidRDefault="00D574B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119%</w:t>
            </w:r>
          </w:p>
        </w:tc>
      </w:tr>
      <w:tr w:rsidR="00D574B0" w:rsidRPr="00141BDF" w:rsidTr="00B55667">
        <w:trPr>
          <w:trHeight w:val="510"/>
          <w:jc w:val="center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4B0" w:rsidRPr="00F96FD3" w:rsidRDefault="00D574B0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iCs/>
                <w:sz w:val="20"/>
                <w:szCs w:val="20"/>
              </w:rPr>
              <w:t>софинансирование полномочий местного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4B0" w:rsidRPr="00F96FD3" w:rsidRDefault="00D574B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34 546,0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4B0" w:rsidRPr="00F96FD3" w:rsidRDefault="00D574B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99%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4B0" w:rsidRPr="00F96FD3" w:rsidRDefault="00D574B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41 167,3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4B0" w:rsidRPr="00F96FD3" w:rsidRDefault="00D574B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41 167,3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4B0" w:rsidRPr="00F96FD3" w:rsidRDefault="00D574B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99%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4B0" w:rsidRPr="00F96FD3" w:rsidRDefault="00D574B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4B0" w:rsidRPr="00F96FD3" w:rsidRDefault="00D574B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4B0" w:rsidRPr="00F96FD3" w:rsidRDefault="00D574B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+6 621,3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4B0" w:rsidRPr="00F96FD3" w:rsidRDefault="00D574B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119%</w:t>
            </w:r>
          </w:p>
        </w:tc>
      </w:tr>
      <w:tr w:rsidR="00D574B0" w:rsidRPr="00141BDF" w:rsidTr="00B55667">
        <w:trPr>
          <w:trHeight w:val="510"/>
          <w:jc w:val="center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4B0" w:rsidRPr="00F96FD3" w:rsidRDefault="00D574B0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iCs/>
                <w:sz w:val="20"/>
                <w:szCs w:val="20"/>
              </w:rPr>
              <w:t>выполнение делегированных полномочий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4B0" w:rsidRPr="00F96FD3" w:rsidRDefault="00D574B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408,8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4B0" w:rsidRPr="00F96FD3" w:rsidRDefault="00D574B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4B0" w:rsidRPr="00F96FD3" w:rsidRDefault="00D574B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297,4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4B0" w:rsidRPr="00F96FD3" w:rsidRDefault="00D574B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297,4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4B0" w:rsidRPr="00F96FD3" w:rsidRDefault="00D574B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1%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4B0" w:rsidRPr="00F96FD3" w:rsidRDefault="00D574B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4B0" w:rsidRPr="00F96FD3" w:rsidRDefault="00D574B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4B0" w:rsidRPr="00F96FD3" w:rsidRDefault="00D574B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-111,4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4B0" w:rsidRPr="00F96FD3" w:rsidRDefault="00D574B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6F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73%</w:t>
            </w:r>
          </w:p>
        </w:tc>
      </w:tr>
    </w:tbl>
    <w:p w:rsidR="00D574B0" w:rsidRPr="00A47959" w:rsidRDefault="00D574B0" w:rsidP="00F555A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7959">
        <w:rPr>
          <w:rFonts w:ascii="Times New Roman" w:hAnsi="Times New Roman" w:cs="Times New Roman"/>
          <w:sz w:val="24"/>
          <w:szCs w:val="24"/>
        </w:rPr>
        <w:t xml:space="preserve">Безвозмездные поступления в бюджет муниципального образования за 2025 год составили 41 464,7 тыс. рублей, или </w:t>
      </w:r>
      <w:r w:rsidRPr="00A47959">
        <w:rPr>
          <w:rFonts w:ascii="Times New Roman" w:hAnsi="Times New Roman" w:cs="Times New Roman"/>
          <w:bCs/>
          <w:sz w:val="24"/>
          <w:szCs w:val="24"/>
        </w:rPr>
        <w:t>100</w:t>
      </w:r>
      <w:r w:rsidRPr="00A47959">
        <w:rPr>
          <w:rFonts w:ascii="Times New Roman" w:hAnsi="Times New Roman" w:cs="Times New Roman"/>
          <w:sz w:val="24"/>
          <w:szCs w:val="24"/>
        </w:rPr>
        <w:t xml:space="preserve">% от уточненного плана (41 464,7 тыс. рублей). </w:t>
      </w:r>
    </w:p>
    <w:p w:rsidR="00D574B0" w:rsidRPr="00A47959" w:rsidRDefault="00D574B0" w:rsidP="00F555A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7959">
        <w:rPr>
          <w:rFonts w:ascii="Times New Roman" w:hAnsi="Times New Roman" w:cs="Times New Roman"/>
          <w:sz w:val="24"/>
          <w:szCs w:val="24"/>
        </w:rPr>
        <w:t>К исполнению 2024 года (</w:t>
      </w:r>
      <w:r w:rsidRPr="00A47959">
        <w:rPr>
          <w:rFonts w:ascii="Times New Roman" w:hAnsi="Times New Roman" w:cs="Times New Roman"/>
          <w:bCs/>
          <w:sz w:val="24"/>
          <w:szCs w:val="24"/>
        </w:rPr>
        <w:t>34 954,8 тыс. рублей)</w:t>
      </w:r>
      <w:r w:rsidRPr="00A47959">
        <w:rPr>
          <w:rFonts w:ascii="Times New Roman" w:hAnsi="Times New Roman" w:cs="Times New Roman"/>
          <w:sz w:val="24"/>
          <w:szCs w:val="24"/>
        </w:rPr>
        <w:t xml:space="preserve"> прирост на 6 509,9 тыс. рублей</w:t>
      </w:r>
      <w:r w:rsidRPr="00A47959">
        <w:rPr>
          <w:rFonts w:ascii="Times New Roman" w:hAnsi="Times New Roman" w:cs="Times New Roman"/>
          <w:bCs/>
          <w:sz w:val="24"/>
          <w:szCs w:val="24"/>
        </w:rPr>
        <w:t xml:space="preserve"> (темп роста 119%)</w:t>
      </w:r>
      <w:r w:rsidRPr="00A47959">
        <w:rPr>
          <w:rFonts w:ascii="Times New Roman" w:hAnsi="Times New Roman" w:cs="Times New Roman"/>
          <w:sz w:val="24"/>
          <w:szCs w:val="24"/>
        </w:rPr>
        <w:t>.</w:t>
      </w:r>
    </w:p>
    <w:p w:rsidR="005929B7" w:rsidRDefault="00D574B0" w:rsidP="00F555A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7959">
        <w:rPr>
          <w:rFonts w:ascii="Times New Roman" w:hAnsi="Times New Roman" w:cs="Times New Roman"/>
          <w:sz w:val="24"/>
          <w:szCs w:val="24"/>
        </w:rPr>
        <w:t xml:space="preserve">В 2025 году удельный вес безвозмездных поступлений на софинансирование выполнения полномочий местного бюджета в общем объеме безвозмездных поступлений в бюджете муниципального образования составил 99%, прирост к 2024 году на 6 621,3 тыс. рублей (темп роста 119%). Безвозмездные поступления на выполнение делегированных полномочий в 2025 году составили </w:t>
      </w:r>
      <w:r w:rsidRPr="00A47959">
        <w:rPr>
          <w:rFonts w:ascii="Times New Roman" w:hAnsi="Times New Roman" w:cs="Times New Roman"/>
          <w:bCs/>
          <w:sz w:val="24"/>
          <w:szCs w:val="24"/>
        </w:rPr>
        <w:t xml:space="preserve">1% </w:t>
      </w:r>
      <w:r w:rsidRPr="00A47959">
        <w:rPr>
          <w:rFonts w:ascii="Times New Roman" w:hAnsi="Times New Roman" w:cs="Times New Roman"/>
          <w:sz w:val="24"/>
          <w:szCs w:val="24"/>
        </w:rPr>
        <w:t>в общем объеме безвозмездных поступлений в бюджете муниципального образования, снижение к 2024 году на 111,4</w:t>
      </w:r>
      <w:r w:rsidRPr="00A479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47959">
        <w:rPr>
          <w:rFonts w:ascii="Times New Roman" w:hAnsi="Times New Roman" w:cs="Times New Roman"/>
          <w:sz w:val="24"/>
          <w:szCs w:val="24"/>
        </w:rPr>
        <w:t>тыс. рублей (</w:t>
      </w:r>
      <w:r w:rsidRPr="00A47959">
        <w:rPr>
          <w:rFonts w:ascii="Times New Roman" w:hAnsi="Times New Roman" w:cs="Times New Roman"/>
          <w:bCs/>
          <w:sz w:val="24"/>
          <w:szCs w:val="24"/>
        </w:rPr>
        <w:t>темп роста 73%)</w:t>
      </w:r>
      <w:r w:rsidRPr="00A47959">
        <w:rPr>
          <w:rFonts w:ascii="Times New Roman" w:hAnsi="Times New Roman" w:cs="Times New Roman"/>
          <w:sz w:val="24"/>
          <w:szCs w:val="24"/>
        </w:rPr>
        <w:t>.</w:t>
      </w:r>
    </w:p>
    <w:p w:rsidR="00F5113A" w:rsidRPr="00F5113A" w:rsidRDefault="00F5113A" w:rsidP="00F555A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767B" w:rsidRPr="00F5113A" w:rsidRDefault="00D20E38" w:rsidP="00F555A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113A">
        <w:rPr>
          <w:rFonts w:ascii="Times New Roman" w:hAnsi="Times New Roman"/>
          <w:b/>
          <w:sz w:val="24"/>
          <w:szCs w:val="24"/>
        </w:rPr>
        <w:t>Исполнение расходной части бюджета Янгелевского МО за 202</w:t>
      </w:r>
      <w:r w:rsidR="00DD3368" w:rsidRPr="00F5113A">
        <w:rPr>
          <w:rFonts w:ascii="Times New Roman" w:hAnsi="Times New Roman"/>
          <w:b/>
          <w:sz w:val="24"/>
          <w:szCs w:val="24"/>
        </w:rPr>
        <w:t>5</w:t>
      </w:r>
      <w:r w:rsidRPr="00F5113A">
        <w:rPr>
          <w:rFonts w:ascii="Times New Roman" w:hAnsi="Times New Roman"/>
          <w:b/>
          <w:sz w:val="24"/>
          <w:szCs w:val="24"/>
        </w:rPr>
        <w:t xml:space="preserve"> год</w:t>
      </w:r>
    </w:p>
    <w:p w:rsidR="00E2767B" w:rsidRDefault="00E2767B" w:rsidP="00F555A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E2767B" w:rsidRPr="00E2767B" w:rsidRDefault="00E2767B" w:rsidP="00E2767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2767B">
        <w:rPr>
          <w:rFonts w:ascii="Times New Roman" w:hAnsi="Times New Roman" w:cs="Times New Roman"/>
          <w:sz w:val="24"/>
          <w:szCs w:val="24"/>
        </w:rPr>
        <w:t>Исполнение по расходам муниципального образования за 2025 год составило 43</w:t>
      </w:r>
      <w:r w:rsidRPr="00E2767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2767B">
        <w:rPr>
          <w:rFonts w:ascii="Times New Roman" w:hAnsi="Times New Roman" w:cs="Times New Roman"/>
          <w:sz w:val="24"/>
          <w:szCs w:val="24"/>
        </w:rPr>
        <w:t>488,4 тыс. рублей, или 91% от плановых показателей. К исполнению 2024 года (38 846,8 тыс. рублей) увеличение на 4 641,6 тыс. рублей (темп роста 112%).</w:t>
      </w:r>
    </w:p>
    <w:p w:rsidR="00E2767B" w:rsidRPr="00E2767B" w:rsidRDefault="00E2767B" w:rsidP="00E2767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2767B">
        <w:rPr>
          <w:rFonts w:ascii="Times New Roman" w:hAnsi="Times New Roman" w:cs="Times New Roman"/>
          <w:sz w:val="24"/>
          <w:szCs w:val="24"/>
        </w:rPr>
        <w:t>Основное направление расходной части бюджета муниципального образования – обеспечение функционирования органов местного самоуправления и подведомственных учреждений. Расходы по данному направлению в 2025 году составили 24 112,8 тыс. рублей, или 55% от общего объема исполнения бюджета по расходам, что на 1 668,4 тыс. рублей больше по отношению к аналогичным расходам 2024 года (22 444,4 тыс. рублей).</w:t>
      </w:r>
    </w:p>
    <w:p w:rsidR="00E2767B" w:rsidRPr="00E2767B" w:rsidRDefault="00E2767B" w:rsidP="00E2767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2767B">
        <w:rPr>
          <w:rFonts w:ascii="Times New Roman" w:hAnsi="Times New Roman" w:cs="Times New Roman"/>
          <w:sz w:val="24"/>
          <w:szCs w:val="24"/>
        </w:rPr>
        <w:t xml:space="preserve">Расходы бюджета муниципального образования в разрезе функциональной структуры в 2024-2025 годах представлены в </w:t>
      </w:r>
      <w:r w:rsidRPr="00E2767B">
        <w:rPr>
          <w:rFonts w:ascii="Times New Roman" w:hAnsi="Times New Roman" w:cs="Times New Roman"/>
          <w:iCs/>
          <w:sz w:val="24"/>
          <w:szCs w:val="24"/>
        </w:rPr>
        <w:t>Таблице</w:t>
      </w:r>
    </w:p>
    <w:p w:rsidR="00D20E38" w:rsidRPr="00D574B0" w:rsidRDefault="00D20E38" w:rsidP="00D20E3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D20E38" w:rsidRPr="00E2767B" w:rsidRDefault="00E2767B" w:rsidP="0060168A">
      <w:pPr>
        <w:shd w:val="clear" w:color="auto" w:fill="FFFFFF"/>
        <w:spacing w:after="0" w:line="240" w:lineRule="auto"/>
        <w:ind w:firstLine="708"/>
        <w:jc w:val="right"/>
        <w:rPr>
          <w:rFonts w:ascii="Times New Roman" w:hAnsi="Times New Roman"/>
          <w:color w:val="1A1A1A"/>
          <w:sz w:val="20"/>
          <w:szCs w:val="20"/>
        </w:rPr>
      </w:pPr>
      <w:r w:rsidRPr="00E2767B">
        <w:rPr>
          <w:rFonts w:ascii="Times New Roman" w:hAnsi="Times New Roman"/>
          <w:color w:val="1A1A1A"/>
          <w:sz w:val="20"/>
          <w:szCs w:val="20"/>
          <w:shd w:val="clear" w:color="auto" w:fill="FFFFFF"/>
        </w:rPr>
        <w:lastRenderedPageBreak/>
        <w:t>(</w:t>
      </w:r>
      <w:r w:rsidR="0060168A" w:rsidRPr="00E2767B">
        <w:rPr>
          <w:rFonts w:ascii="Times New Roman" w:hAnsi="Times New Roman"/>
          <w:color w:val="1A1A1A"/>
          <w:sz w:val="20"/>
          <w:szCs w:val="20"/>
          <w:shd w:val="clear" w:color="auto" w:fill="FFFFFF"/>
        </w:rPr>
        <w:t>т</w:t>
      </w:r>
      <w:r w:rsidR="00D20E38" w:rsidRPr="00E2767B">
        <w:rPr>
          <w:rFonts w:ascii="Times New Roman" w:hAnsi="Times New Roman"/>
          <w:color w:val="1A1A1A"/>
          <w:sz w:val="20"/>
          <w:szCs w:val="20"/>
          <w:shd w:val="clear" w:color="auto" w:fill="FFFFFF"/>
        </w:rPr>
        <w:t>ыс. рублей</w:t>
      </w:r>
      <w:r w:rsidRPr="00E2767B">
        <w:rPr>
          <w:rFonts w:ascii="Times New Roman" w:hAnsi="Times New Roman"/>
          <w:color w:val="1A1A1A"/>
          <w:sz w:val="20"/>
          <w:szCs w:val="20"/>
          <w:shd w:val="clear" w:color="auto" w:fill="FFFFFF"/>
        </w:rPr>
        <w:t>)</w:t>
      </w:r>
    </w:p>
    <w:tbl>
      <w:tblPr>
        <w:tblW w:w="5000" w:type="pct"/>
        <w:tblLook w:val="0000"/>
      </w:tblPr>
      <w:tblGrid>
        <w:gridCol w:w="748"/>
        <w:gridCol w:w="2815"/>
        <w:gridCol w:w="272"/>
        <w:gridCol w:w="1249"/>
        <w:gridCol w:w="713"/>
        <w:gridCol w:w="1249"/>
        <w:gridCol w:w="713"/>
        <w:gridCol w:w="1251"/>
        <w:gridCol w:w="843"/>
      </w:tblGrid>
      <w:tr w:rsidR="00E2767B" w:rsidRPr="000B6268" w:rsidTr="00B55667">
        <w:trPr>
          <w:trHeight w:val="227"/>
          <w:tblHeader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ko-KR"/>
              </w:rPr>
            </w:pPr>
            <w:r w:rsidRPr="000B6268">
              <w:rPr>
                <w:rFonts w:ascii="Times New Roman" w:eastAsia="Batang" w:hAnsi="Times New Roman" w:cs="Times New Roman"/>
                <w:sz w:val="18"/>
                <w:szCs w:val="18"/>
                <w:lang w:eastAsia="ko-KR"/>
              </w:rPr>
              <w:t>КФСР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ko-KR"/>
              </w:rPr>
            </w:pPr>
            <w:r w:rsidRPr="000B6268">
              <w:rPr>
                <w:rFonts w:ascii="Times New Roman" w:eastAsia="Batang" w:hAnsi="Times New Roman" w:cs="Times New Roman"/>
                <w:sz w:val="18"/>
                <w:szCs w:val="18"/>
                <w:lang w:eastAsia="ko-KR"/>
              </w:rPr>
              <w:t>Наименование раздела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  <w:r w:rsidRPr="000B6268">
              <w:rPr>
                <w:rFonts w:ascii="Times New Roman" w:hAnsi="Times New Roman" w:cs="Times New Roman"/>
                <w:sz w:val="18"/>
                <w:szCs w:val="18"/>
              </w:rPr>
              <w:br/>
              <w:t>исполнение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Уд. вес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  <w:r w:rsidRPr="000B6268">
              <w:rPr>
                <w:rFonts w:ascii="Times New Roman" w:hAnsi="Times New Roman" w:cs="Times New Roman"/>
                <w:sz w:val="18"/>
                <w:szCs w:val="18"/>
              </w:rPr>
              <w:br/>
              <w:t>исполнение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Уд. вес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ind w:left="-102" w:right="-102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отклонение 2025г. от 2024г.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темп роста, %</w:t>
            </w:r>
          </w:p>
        </w:tc>
      </w:tr>
      <w:tr w:rsidR="00E2767B" w:rsidRPr="000B6268" w:rsidTr="00B55667">
        <w:trPr>
          <w:trHeight w:val="227"/>
        </w:trPr>
        <w:tc>
          <w:tcPr>
            <w:tcW w:w="1807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0B6268">
              <w:rPr>
                <w:rFonts w:ascii="Times New Roman" w:eastAsia="Batang" w:hAnsi="Times New Roman" w:cs="Times New Roman"/>
                <w:b/>
                <w:bCs/>
                <w:sz w:val="18"/>
                <w:szCs w:val="18"/>
                <w:lang w:eastAsia="ko-KR"/>
              </w:rPr>
              <w:t xml:space="preserve">ВСЕГО, </w:t>
            </w:r>
            <w:r w:rsidRPr="000B6268">
              <w:rPr>
                <w:rFonts w:ascii="Times New Roman" w:eastAsia="Batang" w:hAnsi="Times New Roman" w:cs="Times New Roman"/>
                <w:b/>
                <w:i/>
                <w:iCs/>
                <w:sz w:val="18"/>
                <w:szCs w:val="18"/>
                <w:lang w:eastAsia="ko-KR"/>
              </w:rPr>
              <w:t>в том числе:</w:t>
            </w:r>
          </w:p>
        </w:tc>
        <w:tc>
          <w:tcPr>
            <w:tcW w:w="13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38 846,8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100%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43 488,5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100%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+4 641,7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112%</w:t>
            </w:r>
          </w:p>
        </w:tc>
      </w:tr>
      <w:tr w:rsidR="00E2767B" w:rsidRPr="000B6268" w:rsidTr="00B55667">
        <w:trPr>
          <w:trHeight w:val="227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0100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13 832,2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35%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15 193,6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35%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+1 361,4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110%</w:t>
            </w:r>
          </w:p>
        </w:tc>
      </w:tr>
      <w:tr w:rsidR="00E2767B" w:rsidRPr="000B6268" w:rsidTr="00B55667">
        <w:trPr>
          <w:trHeight w:val="227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0200</w:t>
            </w:r>
          </w:p>
        </w:tc>
        <w:tc>
          <w:tcPr>
            <w:tcW w:w="15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Национальная оборона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249,5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1%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296,7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1%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+47,2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119%</w:t>
            </w:r>
          </w:p>
        </w:tc>
      </w:tr>
      <w:tr w:rsidR="00E2767B" w:rsidRPr="000B6268" w:rsidTr="00B55667">
        <w:trPr>
          <w:trHeight w:val="227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0300</w:t>
            </w:r>
          </w:p>
        </w:tc>
        <w:tc>
          <w:tcPr>
            <w:tcW w:w="15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0%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0%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-21,0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0%</w:t>
            </w:r>
          </w:p>
        </w:tc>
      </w:tr>
      <w:tr w:rsidR="00E2767B" w:rsidRPr="000B6268" w:rsidTr="00B55667">
        <w:trPr>
          <w:trHeight w:val="227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0400</w:t>
            </w:r>
          </w:p>
        </w:tc>
        <w:tc>
          <w:tcPr>
            <w:tcW w:w="15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Национальная экономика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710,2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2%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153,6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0%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-556,6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22%</w:t>
            </w:r>
          </w:p>
        </w:tc>
      </w:tr>
      <w:tr w:rsidR="00E2767B" w:rsidRPr="000B6268" w:rsidTr="00B55667">
        <w:trPr>
          <w:trHeight w:val="227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0500</w:t>
            </w:r>
          </w:p>
        </w:tc>
        <w:tc>
          <w:tcPr>
            <w:tcW w:w="15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13 125,4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34%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17 098,7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39%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+3 973,3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130%</w:t>
            </w:r>
          </w:p>
        </w:tc>
      </w:tr>
      <w:tr w:rsidR="00E2767B" w:rsidRPr="000B6268" w:rsidTr="00B55667">
        <w:trPr>
          <w:trHeight w:val="227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0600</w:t>
            </w:r>
          </w:p>
        </w:tc>
        <w:tc>
          <w:tcPr>
            <w:tcW w:w="15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Охрана окружающей среды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44,9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0%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0%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-44,9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0%</w:t>
            </w:r>
          </w:p>
        </w:tc>
      </w:tr>
      <w:tr w:rsidR="00E2767B" w:rsidRPr="000B6268" w:rsidTr="00B55667">
        <w:trPr>
          <w:trHeight w:val="227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0700</w:t>
            </w:r>
          </w:p>
        </w:tc>
        <w:tc>
          <w:tcPr>
            <w:tcW w:w="15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Образование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730,6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2%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0%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-730,6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0%</w:t>
            </w:r>
          </w:p>
        </w:tc>
      </w:tr>
      <w:tr w:rsidR="00E2767B" w:rsidRPr="000B6268" w:rsidTr="00B55667">
        <w:trPr>
          <w:trHeight w:val="227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0800</w:t>
            </w:r>
          </w:p>
        </w:tc>
        <w:tc>
          <w:tcPr>
            <w:tcW w:w="15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10 133,0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26%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10 745,9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25%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+612,9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67B" w:rsidRPr="000B6268" w:rsidRDefault="00E2767B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106%</w:t>
            </w:r>
          </w:p>
        </w:tc>
      </w:tr>
    </w:tbl>
    <w:p w:rsidR="00D20E38" w:rsidRPr="00E62912" w:rsidRDefault="00D20E38" w:rsidP="00F555A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F5B5B" w:rsidRDefault="00941DF4" w:rsidP="00F555A0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B5B">
        <w:rPr>
          <w:rFonts w:ascii="Times New Roman" w:hAnsi="Times New Roman" w:cs="Times New Roman"/>
          <w:sz w:val="24"/>
          <w:szCs w:val="24"/>
        </w:rPr>
        <w:t xml:space="preserve">Анализ исполнения бюджета муниципального образования в 2024-2025 годах по группам и направлениям расходов показывает, что объем средств, направляемых на социально значимые расходы, в бюджете муниципального образования занимает наибольший удельный вес: 56% в 2024 году, 54% в 2025 году. </w:t>
      </w:r>
    </w:p>
    <w:p w:rsidR="00941DF4" w:rsidRDefault="00941DF4" w:rsidP="00F555A0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B5B">
        <w:rPr>
          <w:rFonts w:ascii="Times New Roman" w:hAnsi="Times New Roman" w:cs="Times New Roman"/>
          <w:sz w:val="24"/>
          <w:szCs w:val="24"/>
        </w:rPr>
        <w:t xml:space="preserve">Расходы бюджета муниципального образования по группам и направлениям в 2024-2025 годах представлены в </w:t>
      </w:r>
      <w:r w:rsidRPr="00F555A0">
        <w:rPr>
          <w:rFonts w:ascii="Times New Roman" w:hAnsi="Times New Roman" w:cs="Times New Roman"/>
          <w:sz w:val="24"/>
          <w:szCs w:val="24"/>
        </w:rPr>
        <w:t>Таблице</w:t>
      </w:r>
      <w:r w:rsidRPr="000F5B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5B5B" w:rsidRPr="008258E5" w:rsidRDefault="000F5B5B" w:rsidP="00F555A0">
      <w:pPr>
        <w:widowControl w:val="0"/>
        <w:tabs>
          <w:tab w:val="left" w:pos="0"/>
        </w:tabs>
        <w:spacing w:after="0" w:line="240" w:lineRule="auto"/>
        <w:ind w:firstLine="720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8258E5">
        <w:rPr>
          <w:rFonts w:ascii="Times New Roman" w:hAnsi="Times New Roman" w:cs="Times New Roman"/>
          <w:sz w:val="20"/>
          <w:szCs w:val="20"/>
        </w:rPr>
        <w:t>(тыс. рублей)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68"/>
        <w:gridCol w:w="1305"/>
        <w:gridCol w:w="690"/>
        <w:gridCol w:w="1243"/>
        <w:gridCol w:w="658"/>
        <w:gridCol w:w="1198"/>
        <w:gridCol w:w="891"/>
      </w:tblGrid>
      <w:tr w:rsidR="00941DF4" w:rsidRPr="007E7470" w:rsidTr="00B55667">
        <w:trPr>
          <w:trHeight w:val="227"/>
          <w:tblHeader/>
          <w:jc w:val="center"/>
        </w:trPr>
        <w:tc>
          <w:tcPr>
            <w:tcW w:w="1963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Показатель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Cs/>
                <w:sz w:val="18"/>
                <w:szCs w:val="18"/>
              </w:rPr>
              <w:t>2024 год</w:t>
            </w:r>
            <w:r w:rsidRPr="000B6268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исполнение 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Cs/>
                <w:sz w:val="18"/>
                <w:szCs w:val="18"/>
              </w:rPr>
              <w:t>уд. вес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Cs/>
                <w:sz w:val="18"/>
                <w:szCs w:val="18"/>
              </w:rPr>
              <w:t>2025 год</w:t>
            </w:r>
            <w:r w:rsidRPr="000B6268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исполнение 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Cs/>
                <w:sz w:val="18"/>
                <w:szCs w:val="18"/>
              </w:rPr>
              <w:t>уд. вес</w:t>
            </w:r>
          </w:p>
        </w:tc>
        <w:tc>
          <w:tcPr>
            <w:tcW w:w="608" w:type="pct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отклонение 2025г. от 2024г.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Cs/>
                <w:sz w:val="18"/>
                <w:szCs w:val="18"/>
              </w:rPr>
              <w:t>темп роста, %</w:t>
            </w:r>
          </w:p>
        </w:tc>
      </w:tr>
      <w:tr w:rsidR="00941DF4" w:rsidRPr="007E7470" w:rsidTr="00B55667">
        <w:trPr>
          <w:trHeight w:val="227"/>
          <w:jc w:val="center"/>
        </w:trPr>
        <w:tc>
          <w:tcPr>
            <w:tcW w:w="1963" w:type="pct"/>
            <w:shd w:val="clear" w:color="auto" w:fill="auto"/>
            <w:noWrap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ВСЕГО, </w:t>
            </w:r>
            <w:r w:rsidRPr="000B6268">
              <w:rPr>
                <w:rFonts w:ascii="Times New Roman" w:hAnsi="Times New Roman" w:cs="Times New Roman"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662" w:type="pct"/>
            <w:shd w:val="clear" w:color="auto" w:fill="auto"/>
            <w:noWrap/>
            <w:vAlign w:val="bottom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Cs/>
                <w:sz w:val="18"/>
                <w:szCs w:val="18"/>
              </w:rPr>
              <w:t>38 846,8</w:t>
            </w:r>
          </w:p>
        </w:tc>
        <w:tc>
          <w:tcPr>
            <w:tcW w:w="350" w:type="pct"/>
            <w:shd w:val="clear" w:color="auto" w:fill="auto"/>
            <w:vAlign w:val="bottom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100%</w:t>
            </w:r>
          </w:p>
        </w:tc>
        <w:tc>
          <w:tcPr>
            <w:tcW w:w="631" w:type="pct"/>
            <w:shd w:val="clear" w:color="auto" w:fill="auto"/>
            <w:noWrap/>
            <w:vAlign w:val="bottom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Cs/>
                <w:sz w:val="18"/>
                <w:szCs w:val="18"/>
              </w:rPr>
              <w:t>43 488,5</w:t>
            </w:r>
          </w:p>
        </w:tc>
        <w:tc>
          <w:tcPr>
            <w:tcW w:w="334" w:type="pct"/>
            <w:shd w:val="clear" w:color="auto" w:fill="auto"/>
            <w:vAlign w:val="bottom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100%</w:t>
            </w:r>
          </w:p>
        </w:tc>
        <w:tc>
          <w:tcPr>
            <w:tcW w:w="608" w:type="pct"/>
            <w:vAlign w:val="bottom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+4 641,7</w:t>
            </w:r>
          </w:p>
        </w:tc>
        <w:tc>
          <w:tcPr>
            <w:tcW w:w="452" w:type="pct"/>
            <w:shd w:val="clear" w:color="auto" w:fill="auto"/>
            <w:vAlign w:val="bottom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  <w:t>112%</w:t>
            </w:r>
          </w:p>
        </w:tc>
      </w:tr>
      <w:tr w:rsidR="00941DF4" w:rsidRPr="007E7470" w:rsidTr="00B55667">
        <w:trPr>
          <w:trHeight w:val="227"/>
          <w:jc w:val="center"/>
        </w:trPr>
        <w:tc>
          <w:tcPr>
            <w:tcW w:w="1963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Cs/>
                <w:sz w:val="18"/>
                <w:szCs w:val="18"/>
              </w:rPr>
              <w:t>Социально значимые расходы: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Cs/>
                <w:sz w:val="18"/>
                <w:szCs w:val="18"/>
              </w:rPr>
              <w:t>21 623,9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56%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Cs/>
                <w:sz w:val="18"/>
                <w:szCs w:val="18"/>
              </w:rPr>
              <w:t>23 561,8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54%</w:t>
            </w:r>
          </w:p>
        </w:tc>
        <w:tc>
          <w:tcPr>
            <w:tcW w:w="608" w:type="pct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+1 937,9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  <w:t>109%</w:t>
            </w:r>
          </w:p>
        </w:tc>
      </w:tr>
      <w:tr w:rsidR="00941DF4" w:rsidRPr="007E7470" w:rsidTr="00B55667">
        <w:trPr>
          <w:trHeight w:val="227"/>
          <w:jc w:val="center"/>
        </w:trPr>
        <w:tc>
          <w:tcPr>
            <w:tcW w:w="1963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заработная плата с начислениями на нее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20 247,9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Cs/>
                <w:sz w:val="18"/>
                <w:szCs w:val="18"/>
              </w:rPr>
              <w:t>94%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22 076,5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Cs/>
                <w:sz w:val="18"/>
                <w:szCs w:val="18"/>
              </w:rPr>
              <w:t>94%</w:t>
            </w:r>
          </w:p>
        </w:tc>
        <w:tc>
          <w:tcPr>
            <w:tcW w:w="608" w:type="pct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Cs/>
                <w:sz w:val="18"/>
                <w:szCs w:val="18"/>
              </w:rPr>
              <w:t>+1 828,6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  <w:t>109%</w:t>
            </w:r>
          </w:p>
        </w:tc>
      </w:tr>
      <w:tr w:rsidR="00941DF4" w:rsidRPr="007E7470" w:rsidTr="00B55667">
        <w:trPr>
          <w:trHeight w:val="227"/>
          <w:jc w:val="center"/>
        </w:trPr>
        <w:tc>
          <w:tcPr>
            <w:tcW w:w="1963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коммунальные услуги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1 376,0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Cs/>
                <w:sz w:val="18"/>
                <w:szCs w:val="18"/>
              </w:rPr>
              <w:t>6%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1 485,3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Cs/>
                <w:sz w:val="18"/>
                <w:szCs w:val="18"/>
              </w:rPr>
              <w:t>6%</w:t>
            </w:r>
          </w:p>
        </w:tc>
        <w:tc>
          <w:tcPr>
            <w:tcW w:w="608" w:type="pct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Cs/>
                <w:sz w:val="18"/>
                <w:szCs w:val="18"/>
              </w:rPr>
              <w:t>+109,3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  <w:t>108%</w:t>
            </w:r>
          </w:p>
        </w:tc>
      </w:tr>
      <w:tr w:rsidR="00941DF4" w:rsidRPr="007E7470" w:rsidTr="00B55667">
        <w:trPr>
          <w:trHeight w:val="227"/>
          <w:jc w:val="center"/>
        </w:trPr>
        <w:tc>
          <w:tcPr>
            <w:tcW w:w="1963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Cs/>
                <w:sz w:val="18"/>
                <w:szCs w:val="18"/>
              </w:rPr>
              <w:t>Первоочередные расходы: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Cs/>
                <w:sz w:val="18"/>
                <w:szCs w:val="18"/>
              </w:rPr>
              <w:t>16 842,8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43%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Cs/>
                <w:sz w:val="18"/>
                <w:szCs w:val="18"/>
              </w:rPr>
              <w:t>19 702,6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45%</w:t>
            </w:r>
          </w:p>
        </w:tc>
        <w:tc>
          <w:tcPr>
            <w:tcW w:w="608" w:type="pct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+2 859,8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  <w:t>117%</w:t>
            </w:r>
          </w:p>
        </w:tc>
      </w:tr>
      <w:tr w:rsidR="00941DF4" w:rsidRPr="007E7470" w:rsidTr="00B55667">
        <w:trPr>
          <w:trHeight w:val="227"/>
          <w:jc w:val="center"/>
        </w:trPr>
        <w:tc>
          <w:tcPr>
            <w:tcW w:w="1963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прочие выплаты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67,3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79,4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Cs/>
                <w:sz w:val="18"/>
                <w:szCs w:val="18"/>
              </w:rPr>
              <w:t>1%</w:t>
            </w:r>
          </w:p>
        </w:tc>
        <w:tc>
          <w:tcPr>
            <w:tcW w:w="608" w:type="pct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Cs/>
                <w:sz w:val="18"/>
                <w:szCs w:val="18"/>
              </w:rPr>
              <w:t>+12,1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  <w:t>118%</w:t>
            </w:r>
          </w:p>
        </w:tc>
      </w:tr>
      <w:tr w:rsidR="00941DF4" w:rsidRPr="007E7470" w:rsidTr="00B55667">
        <w:trPr>
          <w:trHeight w:val="227"/>
          <w:jc w:val="center"/>
        </w:trPr>
        <w:tc>
          <w:tcPr>
            <w:tcW w:w="1963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услуги связи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35,0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39,0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608" w:type="pct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Cs/>
                <w:sz w:val="18"/>
                <w:szCs w:val="18"/>
              </w:rPr>
              <w:t>+4,0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  <w:t>111%</w:t>
            </w:r>
          </w:p>
        </w:tc>
      </w:tr>
      <w:tr w:rsidR="00941DF4" w:rsidRPr="007E7470" w:rsidTr="00B55667">
        <w:trPr>
          <w:trHeight w:val="227"/>
          <w:jc w:val="center"/>
        </w:trPr>
        <w:tc>
          <w:tcPr>
            <w:tcW w:w="1963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услуги по содержанию имущества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13 100,7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Cs/>
                <w:sz w:val="18"/>
                <w:szCs w:val="18"/>
              </w:rPr>
              <w:t>78%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3 926,7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Cs/>
                <w:sz w:val="18"/>
                <w:szCs w:val="18"/>
              </w:rPr>
              <w:t>20%</w:t>
            </w:r>
          </w:p>
        </w:tc>
        <w:tc>
          <w:tcPr>
            <w:tcW w:w="608" w:type="pct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Cs/>
                <w:sz w:val="18"/>
                <w:szCs w:val="18"/>
              </w:rPr>
              <w:t>-9 174,0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  <w:t>30%</w:t>
            </w:r>
          </w:p>
        </w:tc>
      </w:tr>
      <w:tr w:rsidR="00941DF4" w:rsidRPr="007E7470" w:rsidTr="00B55667">
        <w:trPr>
          <w:trHeight w:val="227"/>
          <w:jc w:val="center"/>
        </w:trPr>
        <w:tc>
          <w:tcPr>
            <w:tcW w:w="1963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прочие услуги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905,6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Cs/>
                <w:sz w:val="18"/>
                <w:szCs w:val="18"/>
              </w:rPr>
              <w:t>6%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970,6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Cs/>
                <w:sz w:val="18"/>
                <w:szCs w:val="18"/>
              </w:rPr>
              <w:t>5%</w:t>
            </w:r>
          </w:p>
        </w:tc>
        <w:tc>
          <w:tcPr>
            <w:tcW w:w="608" w:type="pct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Cs/>
                <w:sz w:val="18"/>
                <w:szCs w:val="18"/>
              </w:rPr>
              <w:t>+65,0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  <w:t>107%</w:t>
            </w:r>
          </w:p>
        </w:tc>
      </w:tr>
      <w:tr w:rsidR="00941DF4" w:rsidRPr="007E7470" w:rsidTr="00B55667">
        <w:trPr>
          <w:trHeight w:val="227"/>
          <w:jc w:val="center"/>
        </w:trPr>
        <w:tc>
          <w:tcPr>
            <w:tcW w:w="1963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перечисления другим бюджетам БС РФ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1 588,6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Cs/>
                <w:sz w:val="18"/>
                <w:szCs w:val="18"/>
              </w:rPr>
              <w:t>9%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1 656,8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Cs/>
                <w:sz w:val="18"/>
                <w:szCs w:val="18"/>
              </w:rPr>
              <w:t>8%</w:t>
            </w:r>
          </w:p>
        </w:tc>
        <w:tc>
          <w:tcPr>
            <w:tcW w:w="608" w:type="pct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Cs/>
                <w:sz w:val="18"/>
                <w:szCs w:val="18"/>
              </w:rPr>
              <w:t>+68,2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  <w:t>104%</w:t>
            </w:r>
          </w:p>
        </w:tc>
      </w:tr>
      <w:tr w:rsidR="00941DF4" w:rsidRPr="007E7470" w:rsidTr="00B55667">
        <w:trPr>
          <w:trHeight w:val="227"/>
          <w:jc w:val="center"/>
        </w:trPr>
        <w:tc>
          <w:tcPr>
            <w:tcW w:w="1963" w:type="pct"/>
            <w:shd w:val="clear" w:color="auto" w:fill="FFFFFF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прочие расходы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170,8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Cs/>
                <w:sz w:val="18"/>
                <w:szCs w:val="18"/>
              </w:rPr>
              <w:t>1%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12 968,1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Cs/>
                <w:sz w:val="18"/>
                <w:szCs w:val="18"/>
              </w:rPr>
              <w:t>66%</w:t>
            </w:r>
          </w:p>
        </w:tc>
        <w:tc>
          <w:tcPr>
            <w:tcW w:w="608" w:type="pct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Cs/>
                <w:sz w:val="18"/>
                <w:szCs w:val="18"/>
              </w:rPr>
              <w:t>+12 797,3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941DF4" w:rsidRPr="007E7470" w:rsidTr="00B55667">
        <w:trPr>
          <w:trHeight w:val="227"/>
          <w:jc w:val="center"/>
        </w:trPr>
        <w:tc>
          <w:tcPr>
            <w:tcW w:w="1963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974,8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Cs/>
                <w:sz w:val="18"/>
                <w:szCs w:val="18"/>
              </w:rPr>
              <w:t>6%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62,0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608" w:type="pct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Cs/>
                <w:sz w:val="18"/>
                <w:szCs w:val="18"/>
              </w:rPr>
              <w:t>-912,8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  <w:t>6%</w:t>
            </w:r>
          </w:p>
        </w:tc>
      </w:tr>
      <w:tr w:rsidR="00941DF4" w:rsidRPr="007E7470" w:rsidTr="00B55667">
        <w:trPr>
          <w:trHeight w:val="227"/>
          <w:jc w:val="center"/>
        </w:trPr>
        <w:tc>
          <w:tcPr>
            <w:tcW w:w="1963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Cs/>
                <w:sz w:val="18"/>
                <w:szCs w:val="18"/>
              </w:rPr>
              <w:t>Прочие расходы: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Cs/>
                <w:sz w:val="18"/>
                <w:szCs w:val="18"/>
              </w:rPr>
              <w:t>380,1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1%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Cs/>
                <w:sz w:val="18"/>
                <w:szCs w:val="18"/>
              </w:rPr>
              <w:t>224,1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1%</w:t>
            </w:r>
          </w:p>
        </w:tc>
        <w:tc>
          <w:tcPr>
            <w:tcW w:w="608" w:type="pct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-156,0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  <w:t>59%</w:t>
            </w:r>
          </w:p>
        </w:tc>
      </w:tr>
      <w:tr w:rsidR="00941DF4" w:rsidRPr="007E7470" w:rsidTr="00B55667">
        <w:trPr>
          <w:trHeight w:val="227"/>
          <w:jc w:val="center"/>
        </w:trPr>
        <w:tc>
          <w:tcPr>
            <w:tcW w:w="1963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380,1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Cs/>
                <w:sz w:val="18"/>
                <w:szCs w:val="18"/>
              </w:rPr>
              <w:t>100%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sz w:val="18"/>
                <w:szCs w:val="18"/>
              </w:rPr>
              <w:t>224,1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Cs/>
                <w:sz w:val="18"/>
                <w:szCs w:val="18"/>
              </w:rPr>
              <w:t>100%</w:t>
            </w:r>
          </w:p>
        </w:tc>
        <w:tc>
          <w:tcPr>
            <w:tcW w:w="608" w:type="pct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iCs/>
                <w:sz w:val="18"/>
                <w:szCs w:val="18"/>
              </w:rPr>
              <w:t>-156,0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941DF4" w:rsidRPr="000B6268" w:rsidRDefault="00941DF4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0B6268"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  <w:t>59%</w:t>
            </w:r>
          </w:p>
        </w:tc>
      </w:tr>
    </w:tbl>
    <w:p w:rsidR="007D0DE1" w:rsidRDefault="007D0DE1" w:rsidP="00F555A0">
      <w:pPr>
        <w:pStyle w:val="22"/>
        <w:widowControl w:val="0"/>
        <w:spacing w:after="0" w:line="240" w:lineRule="auto"/>
        <w:ind w:left="0" w:firstLine="709"/>
        <w:rPr>
          <w:b/>
          <w:u w:val="single"/>
        </w:rPr>
      </w:pPr>
    </w:p>
    <w:p w:rsidR="00122903" w:rsidRPr="007D0DE1" w:rsidRDefault="00122903" w:rsidP="00F555A0">
      <w:pPr>
        <w:pStyle w:val="22"/>
        <w:widowControl w:val="0"/>
        <w:spacing w:after="0" w:line="240" w:lineRule="auto"/>
        <w:ind w:left="0" w:firstLine="709"/>
      </w:pPr>
      <w:r w:rsidRPr="007D0DE1">
        <w:t>Раздел 01 «Общегосударственные вопросы»</w:t>
      </w:r>
    </w:p>
    <w:p w:rsidR="00122903" w:rsidRPr="0084717A" w:rsidRDefault="00122903" w:rsidP="00F555A0">
      <w:pPr>
        <w:pStyle w:val="22"/>
        <w:widowControl w:val="0"/>
        <w:spacing w:after="0" w:line="240" w:lineRule="auto"/>
        <w:ind w:left="0"/>
        <w:jc w:val="both"/>
        <w:rPr>
          <w:sz w:val="16"/>
          <w:szCs w:val="16"/>
        </w:rPr>
      </w:pPr>
    </w:p>
    <w:p w:rsidR="00122903" w:rsidRPr="00F555A0" w:rsidRDefault="00122903" w:rsidP="00F555A0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5A0">
        <w:rPr>
          <w:rFonts w:ascii="Times New Roman" w:hAnsi="Times New Roman" w:cs="Times New Roman"/>
          <w:sz w:val="24"/>
          <w:szCs w:val="24"/>
        </w:rPr>
        <w:t xml:space="preserve">По разделу «Общегосударственные вопросы» отражены расходы на функционирование высшего должностного лица органа местного самоуправления, функционирование законодательных (представительных) органов муниципальных образований, высших органов исполнительной власти местных администраций, расходы на формирование резервных фондов и другие общегосударственные вопросы. </w:t>
      </w:r>
    </w:p>
    <w:p w:rsidR="00122903" w:rsidRPr="00F555A0" w:rsidRDefault="00122903" w:rsidP="00F555A0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5A0">
        <w:rPr>
          <w:rFonts w:ascii="Times New Roman" w:hAnsi="Times New Roman" w:cs="Times New Roman"/>
          <w:sz w:val="24"/>
          <w:szCs w:val="24"/>
        </w:rPr>
        <w:t>Исполнение по расходам по разделу «Общегосударственные вопросы» составило 15 193,6 тыс. рублей, или 95% от плановых показателей.</w:t>
      </w:r>
    </w:p>
    <w:p w:rsidR="00122903" w:rsidRPr="00F555A0" w:rsidRDefault="00122903" w:rsidP="00F555A0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5A0">
        <w:rPr>
          <w:rFonts w:ascii="Times New Roman" w:hAnsi="Times New Roman" w:cs="Times New Roman"/>
          <w:sz w:val="24"/>
          <w:szCs w:val="24"/>
        </w:rPr>
        <w:t>По подразделу 02 «Функционирование высшего должностного лица субъекта Российской Федерации и муниципального образования» исполнение по расходам на содержание Главы муниципального образования составило 1 453,5 тыс. рублей, или 100% от плановых показателей:</w:t>
      </w:r>
    </w:p>
    <w:p w:rsidR="00122903" w:rsidRPr="00A47A75" w:rsidRDefault="00A47A75" w:rsidP="00F555A0">
      <w:pPr>
        <w:pStyle w:val="22"/>
        <w:widowControl w:val="0"/>
        <w:spacing w:after="0" w:line="240" w:lineRule="auto"/>
        <w:ind w:left="0" w:firstLine="709"/>
        <w:jc w:val="right"/>
        <w:rPr>
          <w:sz w:val="20"/>
          <w:szCs w:val="20"/>
        </w:rPr>
      </w:pPr>
      <w:r>
        <w:rPr>
          <w:sz w:val="20"/>
          <w:szCs w:val="20"/>
        </w:rPr>
        <w:t>(</w:t>
      </w:r>
      <w:r w:rsidR="00122903" w:rsidRPr="009F6408">
        <w:rPr>
          <w:sz w:val="20"/>
          <w:szCs w:val="20"/>
          <w:lang w:val="en-US"/>
        </w:rPr>
        <w:t xml:space="preserve">тыс. </w:t>
      </w:r>
      <w:r>
        <w:rPr>
          <w:sz w:val="20"/>
          <w:szCs w:val="20"/>
        </w:rPr>
        <w:t>р</w:t>
      </w:r>
      <w:r w:rsidR="00122903" w:rsidRPr="009F6408">
        <w:rPr>
          <w:sz w:val="20"/>
          <w:szCs w:val="20"/>
          <w:lang w:val="en-US"/>
        </w:rPr>
        <w:t>ублей</w:t>
      </w:r>
      <w:r>
        <w:rPr>
          <w:sz w:val="20"/>
          <w:szCs w:val="2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58"/>
        <w:gridCol w:w="1125"/>
        <w:gridCol w:w="1326"/>
        <w:gridCol w:w="1344"/>
      </w:tblGrid>
      <w:tr w:rsidR="00122903" w:rsidRPr="00AF761C" w:rsidTr="00B55667">
        <w:trPr>
          <w:trHeight w:val="227"/>
          <w:tblHeader/>
        </w:trPr>
        <w:tc>
          <w:tcPr>
            <w:tcW w:w="3074" w:type="pct"/>
            <w:shd w:val="clear" w:color="auto" w:fill="auto"/>
            <w:noWrap/>
            <w:vAlign w:val="center"/>
            <w:hideMark/>
          </w:tcPr>
          <w:p w:rsidR="00122903" w:rsidRPr="00A47A75" w:rsidRDefault="0012290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A75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22903" w:rsidRPr="00A47A75" w:rsidRDefault="0012290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A75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  <w:p w:rsidR="00122903" w:rsidRPr="00A47A75" w:rsidRDefault="0012290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A75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673" w:type="pct"/>
            <w:shd w:val="clear" w:color="auto" w:fill="auto"/>
            <w:vAlign w:val="center"/>
            <w:hideMark/>
          </w:tcPr>
          <w:p w:rsidR="00122903" w:rsidRPr="00A47A75" w:rsidRDefault="0012290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A75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</w:p>
          <w:p w:rsidR="00122903" w:rsidRPr="00A47A75" w:rsidRDefault="0012290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A75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682" w:type="pct"/>
            <w:shd w:val="clear" w:color="auto" w:fill="auto"/>
            <w:vAlign w:val="center"/>
            <w:hideMark/>
          </w:tcPr>
          <w:p w:rsidR="00122903" w:rsidRPr="00A47A75" w:rsidRDefault="00122903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A75">
              <w:rPr>
                <w:rFonts w:ascii="Times New Roman" w:hAnsi="Times New Roman" w:cs="Times New Roman"/>
                <w:sz w:val="20"/>
                <w:szCs w:val="20"/>
              </w:rPr>
              <w:t>% исполнения</w:t>
            </w:r>
          </w:p>
        </w:tc>
      </w:tr>
      <w:tr w:rsidR="00122903" w:rsidRPr="00AF761C" w:rsidTr="00B55667">
        <w:trPr>
          <w:trHeight w:val="227"/>
        </w:trPr>
        <w:tc>
          <w:tcPr>
            <w:tcW w:w="3074" w:type="pct"/>
            <w:shd w:val="clear" w:color="auto" w:fill="auto"/>
            <w:vAlign w:val="center"/>
            <w:hideMark/>
          </w:tcPr>
          <w:p w:rsidR="00122903" w:rsidRPr="00A47A75" w:rsidRDefault="00122903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7A75">
              <w:rPr>
                <w:rFonts w:ascii="Times New Roman" w:hAnsi="Times New Roman" w:cs="Times New Roman"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22903" w:rsidRPr="00A47A75" w:rsidRDefault="00122903" w:rsidP="00F555A0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7A75">
              <w:rPr>
                <w:rFonts w:ascii="Times New Roman" w:hAnsi="Times New Roman" w:cs="Times New Roman"/>
                <w:bCs/>
                <w:sz w:val="20"/>
                <w:szCs w:val="20"/>
              </w:rPr>
              <w:t>1 453,5</w:t>
            </w:r>
          </w:p>
        </w:tc>
        <w:tc>
          <w:tcPr>
            <w:tcW w:w="673" w:type="pct"/>
            <w:shd w:val="clear" w:color="auto" w:fill="auto"/>
            <w:vAlign w:val="center"/>
            <w:hideMark/>
          </w:tcPr>
          <w:p w:rsidR="00122903" w:rsidRPr="00A47A75" w:rsidRDefault="00122903" w:rsidP="00F555A0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7A75">
              <w:rPr>
                <w:rFonts w:ascii="Times New Roman" w:hAnsi="Times New Roman" w:cs="Times New Roman"/>
                <w:bCs/>
                <w:sz w:val="20"/>
                <w:szCs w:val="20"/>
              </w:rPr>
              <w:t>1 453,5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122903" w:rsidRPr="00A47A75" w:rsidRDefault="00122903" w:rsidP="00F555A0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7A75">
              <w:rPr>
                <w:rFonts w:ascii="Times New Roman" w:hAnsi="Times New Roman" w:cs="Times New Roman"/>
                <w:bCs/>
                <w:sz w:val="20"/>
                <w:szCs w:val="20"/>
              </w:rPr>
              <w:t>100%</w:t>
            </w:r>
          </w:p>
        </w:tc>
      </w:tr>
      <w:tr w:rsidR="00122903" w:rsidRPr="00AF761C" w:rsidTr="00B55667">
        <w:trPr>
          <w:trHeight w:val="227"/>
        </w:trPr>
        <w:tc>
          <w:tcPr>
            <w:tcW w:w="3074" w:type="pct"/>
            <w:shd w:val="clear" w:color="auto" w:fill="auto"/>
            <w:vAlign w:val="center"/>
            <w:hideMark/>
          </w:tcPr>
          <w:p w:rsidR="00122903" w:rsidRPr="00A47A75" w:rsidRDefault="00122903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A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Заработная плата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22903" w:rsidRPr="00A47A75" w:rsidRDefault="00122903" w:rsidP="00F555A0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47A75">
              <w:rPr>
                <w:rFonts w:ascii="Times New Roman" w:hAnsi="Times New Roman" w:cs="Times New Roman"/>
                <w:sz w:val="20"/>
                <w:szCs w:val="20"/>
              </w:rPr>
              <w:t>1 102,8</w:t>
            </w:r>
          </w:p>
        </w:tc>
        <w:tc>
          <w:tcPr>
            <w:tcW w:w="673" w:type="pct"/>
            <w:shd w:val="clear" w:color="auto" w:fill="auto"/>
            <w:vAlign w:val="center"/>
            <w:hideMark/>
          </w:tcPr>
          <w:p w:rsidR="00122903" w:rsidRPr="00A47A75" w:rsidRDefault="00122903" w:rsidP="00F555A0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47A75">
              <w:rPr>
                <w:rFonts w:ascii="Times New Roman" w:hAnsi="Times New Roman" w:cs="Times New Roman"/>
                <w:sz w:val="20"/>
                <w:szCs w:val="20"/>
              </w:rPr>
              <w:t>1 102,8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122903" w:rsidRPr="00A47A75" w:rsidRDefault="00122903" w:rsidP="00F555A0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47A75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122903" w:rsidRPr="00AF761C" w:rsidTr="00B55667">
        <w:trPr>
          <w:trHeight w:val="227"/>
        </w:trPr>
        <w:tc>
          <w:tcPr>
            <w:tcW w:w="3074" w:type="pct"/>
            <w:shd w:val="clear" w:color="auto" w:fill="auto"/>
            <w:vAlign w:val="center"/>
            <w:hideMark/>
          </w:tcPr>
          <w:p w:rsidR="00122903" w:rsidRPr="00A47A75" w:rsidRDefault="00122903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A75">
              <w:rPr>
                <w:rFonts w:ascii="Times New Roman" w:hAnsi="Times New Roman" w:cs="Times New Roman"/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22903" w:rsidRPr="00A47A75" w:rsidRDefault="00122903" w:rsidP="00F555A0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47A75">
              <w:rPr>
                <w:rFonts w:ascii="Times New Roman" w:hAnsi="Times New Roman" w:cs="Times New Roman"/>
                <w:sz w:val="20"/>
                <w:szCs w:val="20"/>
              </w:rPr>
              <w:t>350,7</w:t>
            </w:r>
          </w:p>
        </w:tc>
        <w:tc>
          <w:tcPr>
            <w:tcW w:w="673" w:type="pct"/>
            <w:shd w:val="clear" w:color="auto" w:fill="auto"/>
            <w:vAlign w:val="center"/>
            <w:hideMark/>
          </w:tcPr>
          <w:p w:rsidR="00122903" w:rsidRPr="00A47A75" w:rsidRDefault="00122903" w:rsidP="00F555A0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47A75">
              <w:rPr>
                <w:rFonts w:ascii="Times New Roman" w:hAnsi="Times New Roman" w:cs="Times New Roman"/>
                <w:sz w:val="20"/>
                <w:szCs w:val="20"/>
              </w:rPr>
              <w:t>350,7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122903" w:rsidRPr="00A47A75" w:rsidRDefault="00122903" w:rsidP="00F555A0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47A75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</w:tbl>
    <w:p w:rsidR="00F555A0" w:rsidRDefault="00F555A0" w:rsidP="00F555A0">
      <w:pPr>
        <w:pStyle w:val="22"/>
        <w:widowControl w:val="0"/>
        <w:spacing w:after="0" w:line="240" w:lineRule="auto"/>
        <w:ind w:left="0" w:firstLine="709"/>
        <w:jc w:val="both"/>
      </w:pPr>
    </w:p>
    <w:p w:rsidR="006060A0" w:rsidRDefault="006060A0" w:rsidP="00F555A0">
      <w:pPr>
        <w:pStyle w:val="22"/>
        <w:widowControl w:val="0"/>
        <w:spacing w:after="0" w:line="240" w:lineRule="auto"/>
        <w:ind w:left="0" w:firstLine="709"/>
        <w:jc w:val="both"/>
      </w:pPr>
      <w:r w:rsidRPr="00A47A75">
        <w:t>По подразделу 03 «Функционирование законодательных (представительных) органов государственной власти и представительных органов муниципальных образований» исполнение по расходам на содержание председателя Думы муниципального образования составило 1 166,2 тыс. рублей, или 100% от плановых показателей:</w:t>
      </w:r>
    </w:p>
    <w:p w:rsidR="00934D58" w:rsidRDefault="00934D58" w:rsidP="00F555A0">
      <w:pPr>
        <w:pStyle w:val="22"/>
        <w:widowControl w:val="0"/>
        <w:spacing w:after="0" w:line="240" w:lineRule="auto"/>
        <w:ind w:left="0" w:firstLine="709"/>
        <w:jc w:val="both"/>
      </w:pPr>
    </w:p>
    <w:p w:rsidR="00934D58" w:rsidRPr="00A47A75" w:rsidRDefault="00934D58" w:rsidP="00F555A0">
      <w:pPr>
        <w:pStyle w:val="22"/>
        <w:widowControl w:val="0"/>
        <w:spacing w:after="0" w:line="240" w:lineRule="auto"/>
        <w:ind w:left="0" w:firstLine="709"/>
        <w:jc w:val="both"/>
      </w:pPr>
    </w:p>
    <w:p w:rsidR="006060A0" w:rsidRPr="00A47A75" w:rsidRDefault="00A47A75" w:rsidP="00F555A0">
      <w:pPr>
        <w:pStyle w:val="22"/>
        <w:widowControl w:val="0"/>
        <w:spacing w:after="0" w:line="240" w:lineRule="auto"/>
        <w:ind w:left="0" w:firstLine="709"/>
        <w:jc w:val="right"/>
        <w:rPr>
          <w:sz w:val="20"/>
          <w:szCs w:val="20"/>
        </w:rPr>
      </w:pPr>
      <w:r>
        <w:rPr>
          <w:sz w:val="20"/>
          <w:szCs w:val="20"/>
        </w:rPr>
        <w:t>(</w:t>
      </w:r>
      <w:r w:rsidR="006060A0" w:rsidRPr="009F6408">
        <w:rPr>
          <w:sz w:val="20"/>
          <w:szCs w:val="20"/>
          <w:lang w:val="en-US"/>
        </w:rPr>
        <w:t>тыс. рублей</w:t>
      </w:r>
      <w:r>
        <w:rPr>
          <w:sz w:val="20"/>
          <w:szCs w:val="2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0"/>
        <w:gridCol w:w="1074"/>
        <w:gridCol w:w="1375"/>
        <w:gridCol w:w="1344"/>
      </w:tblGrid>
      <w:tr w:rsidR="006060A0" w:rsidRPr="009F6408" w:rsidTr="00B55667">
        <w:trPr>
          <w:trHeight w:val="227"/>
          <w:tblHeader/>
        </w:trPr>
        <w:tc>
          <w:tcPr>
            <w:tcW w:w="3075" w:type="pct"/>
            <w:shd w:val="clear" w:color="auto" w:fill="auto"/>
            <w:noWrap/>
            <w:vAlign w:val="center"/>
            <w:hideMark/>
          </w:tcPr>
          <w:p w:rsidR="006060A0" w:rsidRPr="00A47A75" w:rsidRDefault="006060A0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A75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45" w:type="pct"/>
            <w:shd w:val="clear" w:color="auto" w:fill="auto"/>
            <w:vAlign w:val="center"/>
            <w:hideMark/>
          </w:tcPr>
          <w:p w:rsidR="006060A0" w:rsidRPr="00A47A75" w:rsidRDefault="006060A0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A75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  <w:p w:rsidR="006060A0" w:rsidRPr="00A47A75" w:rsidRDefault="006060A0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A75">
              <w:rPr>
                <w:rFonts w:ascii="Times New Roman" w:hAnsi="Times New Roman" w:cs="Times New Roman"/>
                <w:sz w:val="20"/>
                <w:szCs w:val="20"/>
              </w:rPr>
              <w:t xml:space="preserve"> 2025 год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:rsidR="006060A0" w:rsidRPr="00A47A75" w:rsidRDefault="006060A0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A75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</w:p>
          <w:p w:rsidR="006060A0" w:rsidRPr="00A47A75" w:rsidRDefault="006060A0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A75">
              <w:rPr>
                <w:rFonts w:ascii="Times New Roman" w:hAnsi="Times New Roman" w:cs="Times New Roman"/>
                <w:sz w:val="20"/>
                <w:szCs w:val="20"/>
              </w:rPr>
              <w:t xml:space="preserve"> 2025 год</w:t>
            </w:r>
          </w:p>
        </w:tc>
        <w:tc>
          <w:tcPr>
            <w:tcW w:w="682" w:type="pct"/>
            <w:shd w:val="clear" w:color="auto" w:fill="auto"/>
            <w:vAlign w:val="center"/>
            <w:hideMark/>
          </w:tcPr>
          <w:p w:rsidR="006060A0" w:rsidRPr="00A47A75" w:rsidRDefault="006060A0" w:rsidP="00F555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A75">
              <w:rPr>
                <w:rFonts w:ascii="Times New Roman" w:hAnsi="Times New Roman" w:cs="Times New Roman"/>
                <w:sz w:val="20"/>
                <w:szCs w:val="20"/>
              </w:rPr>
              <w:t>% исполнения</w:t>
            </w:r>
          </w:p>
        </w:tc>
      </w:tr>
      <w:tr w:rsidR="006060A0" w:rsidRPr="009F6408" w:rsidTr="00B55667">
        <w:trPr>
          <w:trHeight w:val="227"/>
        </w:trPr>
        <w:tc>
          <w:tcPr>
            <w:tcW w:w="3075" w:type="pct"/>
            <w:shd w:val="clear" w:color="auto" w:fill="auto"/>
            <w:vAlign w:val="center"/>
            <w:hideMark/>
          </w:tcPr>
          <w:p w:rsidR="006060A0" w:rsidRPr="00A47A75" w:rsidRDefault="006060A0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7A75">
              <w:rPr>
                <w:rFonts w:ascii="Times New Roman" w:hAnsi="Times New Roman" w:cs="Times New Roman"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45" w:type="pct"/>
            <w:shd w:val="clear" w:color="auto" w:fill="auto"/>
            <w:vAlign w:val="center"/>
            <w:hideMark/>
          </w:tcPr>
          <w:p w:rsidR="006060A0" w:rsidRPr="00A47A75" w:rsidRDefault="006060A0" w:rsidP="00F555A0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7A75">
              <w:rPr>
                <w:rFonts w:ascii="Times New Roman" w:hAnsi="Times New Roman" w:cs="Times New Roman"/>
                <w:bCs/>
                <w:sz w:val="20"/>
                <w:szCs w:val="20"/>
              </w:rPr>
              <w:t>1 166,2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:rsidR="006060A0" w:rsidRPr="00A47A75" w:rsidRDefault="006060A0" w:rsidP="00F555A0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7A75">
              <w:rPr>
                <w:rFonts w:ascii="Times New Roman" w:hAnsi="Times New Roman" w:cs="Times New Roman"/>
                <w:bCs/>
                <w:sz w:val="20"/>
                <w:szCs w:val="20"/>
              </w:rPr>
              <w:t>1 166,2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6060A0" w:rsidRPr="00A47A75" w:rsidRDefault="006060A0" w:rsidP="00F555A0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7A75">
              <w:rPr>
                <w:rFonts w:ascii="Times New Roman" w:hAnsi="Times New Roman" w:cs="Times New Roman"/>
                <w:bCs/>
                <w:sz w:val="20"/>
                <w:szCs w:val="20"/>
              </w:rPr>
              <w:t>100%</w:t>
            </w:r>
          </w:p>
        </w:tc>
      </w:tr>
      <w:tr w:rsidR="006060A0" w:rsidRPr="009F6408" w:rsidTr="00B55667">
        <w:trPr>
          <w:trHeight w:val="227"/>
        </w:trPr>
        <w:tc>
          <w:tcPr>
            <w:tcW w:w="3075" w:type="pct"/>
            <w:shd w:val="clear" w:color="auto" w:fill="auto"/>
            <w:vAlign w:val="center"/>
            <w:hideMark/>
          </w:tcPr>
          <w:p w:rsidR="006060A0" w:rsidRPr="00A47A75" w:rsidRDefault="006060A0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A75">
              <w:rPr>
                <w:rFonts w:ascii="Times New Roman" w:hAnsi="Times New Roman" w:cs="Times New Roman"/>
                <w:sz w:val="20"/>
                <w:szCs w:val="20"/>
              </w:rPr>
              <w:t>Заработная плата</w:t>
            </w:r>
          </w:p>
        </w:tc>
        <w:tc>
          <w:tcPr>
            <w:tcW w:w="545" w:type="pct"/>
            <w:shd w:val="clear" w:color="auto" w:fill="auto"/>
            <w:vAlign w:val="center"/>
            <w:hideMark/>
          </w:tcPr>
          <w:p w:rsidR="006060A0" w:rsidRPr="00A47A75" w:rsidRDefault="006060A0" w:rsidP="00F555A0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47A75">
              <w:rPr>
                <w:rFonts w:ascii="Times New Roman" w:hAnsi="Times New Roman" w:cs="Times New Roman"/>
                <w:sz w:val="20"/>
                <w:szCs w:val="20"/>
              </w:rPr>
              <w:t>889,7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:rsidR="006060A0" w:rsidRPr="00A47A75" w:rsidRDefault="006060A0" w:rsidP="00F555A0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47A75">
              <w:rPr>
                <w:rFonts w:ascii="Times New Roman" w:hAnsi="Times New Roman" w:cs="Times New Roman"/>
                <w:sz w:val="20"/>
                <w:szCs w:val="20"/>
              </w:rPr>
              <w:t>889,7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6060A0" w:rsidRPr="00A47A75" w:rsidRDefault="006060A0" w:rsidP="00F555A0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47A75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6060A0" w:rsidRPr="009F6408" w:rsidTr="00B55667">
        <w:trPr>
          <w:trHeight w:val="227"/>
        </w:trPr>
        <w:tc>
          <w:tcPr>
            <w:tcW w:w="3075" w:type="pct"/>
            <w:shd w:val="clear" w:color="auto" w:fill="auto"/>
            <w:vAlign w:val="center"/>
            <w:hideMark/>
          </w:tcPr>
          <w:p w:rsidR="006060A0" w:rsidRPr="00A47A75" w:rsidRDefault="006060A0" w:rsidP="00F555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A75">
              <w:rPr>
                <w:rFonts w:ascii="Times New Roman" w:hAnsi="Times New Roman" w:cs="Times New Roman"/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545" w:type="pct"/>
            <w:shd w:val="clear" w:color="auto" w:fill="auto"/>
            <w:vAlign w:val="center"/>
            <w:hideMark/>
          </w:tcPr>
          <w:p w:rsidR="006060A0" w:rsidRPr="00A47A75" w:rsidRDefault="006060A0" w:rsidP="00F555A0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47A75">
              <w:rPr>
                <w:rFonts w:ascii="Times New Roman" w:hAnsi="Times New Roman" w:cs="Times New Roman"/>
                <w:sz w:val="20"/>
                <w:szCs w:val="20"/>
              </w:rPr>
              <w:t>276,5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:rsidR="006060A0" w:rsidRPr="00A47A75" w:rsidRDefault="006060A0" w:rsidP="00F555A0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47A75">
              <w:rPr>
                <w:rFonts w:ascii="Times New Roman" w:hAnsi="Times New Roman" w:cs="Times New Roman"/>
                <w:sz w:val="20"/>
                <w:szCs w:val="20"/>
              </w:rPr>
              <w:t>276,5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6060A0" w:rsidRPr="00A47A75" w:rsidRDefault="006060A0" w:rsidP="00F555A0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47A75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</w:tbl>
    <w:p w:rsidR="006060A0" w:rsidRPr="00D85070" w:rsidRDefault="006060A0" w:rsidP="00F555A0">
      <w:pPr>
        <w:pStyle w:val="22"/>
        <w:widowControl w:val="0"/>
        <w:spacing w:after="0" w:line="240" w:lineRule="auto"/>
        <w:ind w:left="0" w:firstLine="709"/>
        <w:jc w:val="both"/>
        <w:rPr>
          <w:sz w:val="20"/>
          <w:szCs w:val="20"/>
        </w:rPr>
      </w:pPr>
      <w:r w:rsidRPr="00D85070">
        <w:t xml:space="preserve">По подразделу 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 исполнение по расходам на обеспечение деятельности высшего органа исполнительной власти муниципального образования – администрации Янгелевского городского поселения Нижнеилимского района составило 10 747,2 тыс. рублей, или 94% </w:t>
      </w:r>
      <w:r w:rsidRPr="00D85070">
        <w:rPr>
          <w:snapToGrid w:val="0"/>
        </w:rPr>
        <w:t>от плановых показателей</w:t>
      </w:r>
      <w:r w:rsidRPr="00D85070">
        <w:t>, невыполнение по причине отсутствия фактической потребности:</w:t>
      </w:r>
    </w:p>
    <w:p w:rsidR="006060A0" w:rsidRPr="009F6408" w:rsidRDefault="00D85070" w:rsidP="00F555A0">
      <w:pPr>
        <w:pStyle w:val="22"/>
        <w:widowControl w:val="0"/>
        <w:spacing w:after="0" w:line="240" w:lineRule="auto"/>
        <w:ind w:left="0" w:firstLine="709"/>
        <w:jc w:val="right"/>
        <w:rPr>
          <w:sz w:val="20"/>
          <w:szCs w:val="20"/>
        </w:rPr>
      </w:pPr>
      <w:r>
        <w:rPr>
          <w:sz w:val="20"/>
          <w:szCs w:val="20"/>
        </w:rPr>
        <w:t>(</w:t>
      </w:r>
      <w:r w:rsidR="006060A0" w:rsidRPr="009F6408">
        <w:rPr>
          <w:sz w:val="20"/>
          <w:szCs w:val="20"/>
        </w:rPr>
        <w:t>тыс. рублей</w:t>
      </w:r>
      <w:r>
        <w:rPr>
          <w:sz w:val="20"/>
          <w:szCs w:val="2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54"/>
        <w:gridCol w:w="1121"/>
        <w:gridCol w:w="1336"/>
        <w:gridCol w:w="1342"/>
      </w:tblGrid>
      <w:tr w:rsidR="006060A0" w:rsidRPr="00D85070" w:rsidTr="009F3E24">
        <w:trPr>
          <w:trHeight w:val="227"/>
          <w:tblHeader/>
        </w:trPr>
        <w:tc>
          <w:tcPr>
            <w:tcW w:w="3072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5070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5070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5070">
              <w:rPr>
                <w:rFonts w:ascii="Times New Roman" w:hAnsi="Times New Roman" w:cs="Times New Roman"/>
                <w:sz w:val="18"/>
                <w:szCs w:val="18"/>
              </w:rPr>
              <w:t xml:space="preserve"> 2025 год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5070">
              <w:rPr>
                <w:rFonts w:ascii="Times New Roman" w:hAnsi="Times New Roman" w:cs="Times New Roman"/>
                <w:sz w:val="18"/>
                <w:szCs w:val="18"/>
              </w:rPr>
              <w:t>Исполнение</w:t>
            </w:r>
          </w:p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5070">
              <w:rPr>
                <w:rFonts w:ascii="Times New Roman" w:hAnsi="Times New Roman" w:cs="Times New Roman"/>
                <w:sz w:val="18"/>
                <w:szCs w:val="18"/>
              </w:rPr>
              <w:t xml:space="preserve"> 2025 год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5070">
              <w:rPr>
                <w:rFonts w:ascii="Times New Roman" w:hAnsi="Times New Roman" w:cs="Times New Roman"/>
                <w:sz w:val="18"/>
                <w:szCs w:val="18"/>
              </w:rPr>
              <w:t>% исполнения</w:t>
            </w:r>
          </w:p>
        </w:tc>
      </w:tr>
      <w:tr w:rsidR="006060A0" w:rsidRPr="00D85070" w:rsidTr="009F3E24">
        <w:trPr>
          <w:trHeight w:val="227"/>
        </w:trPr>
        <w:tc>
          <w:tcPr>
            <w:tcW w:w="3072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bCs/>
                <w:sz w:val="20"/>
                <w:szCs w:val="20"/>
              </w:rPr>
              <w:t>11 400,2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bCs/>
                <w:sz w:val="20"/>
                <w:szCs w:val="20"/>
              </w:rPr>
              <w:t>10 747,2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bCs/>
                <w:sz w:val="20"/>
                <w:szCs w:val="20"/>
              </w:rPr>
              <w:t>94%</w:t>
            </w:r>
          </w:p>
        </w:tc>
      </w:tr>
      <w:tr w:rsidR="006060A0" w:rsidRPr="00D85070" w:rsidTr="009F3E24">
        <w:trPr>
          <w:trHeight w:val="227"/>
        </w:trPr>
        <w:tc>
          <w:tcPr>
            <w:tcW w:w="3072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Заработная плата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8 046,9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7 549,8</w:t>
            </w:r>
          </w:p>
        </w:tc>
        <w:tc>
          <w:tcPr>
            <w:tcW w:w="681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94%</w:t>
            </w:r>
          </w:p>
        </w:tc>
      </w:tr>
      <w:tr w:rsidR="006060A0" w:rsidRPr="00D85070" w:rsidTr="009F3E24">
        <w:trPr>
          <w:trHeight w:val="227"/>
        </w:trPr>
        <w:tc>
          <w:tcPr>
            <w:tcW w:w="3072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2 281,2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2 222,1</w:t>
            </w:r>
          </w:p>
        </w:tc>
        <w:tc>
          <w:tcPr>
            <w:tcW w:w="681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97%</w:t>
            </w:r>
          </w:p>
        </w:tc>
      </w:tr>
      <w:tr w:rsidR="006060A0" w:rsidRPr="00D85070" w:rsidTr="009F3E24">
        <w:trPr>
          <w:trHeight w:val="227"/>
        </w:trPr>
        <w:tc>
          <w:tcPr>
            <w:tcW w:w="3072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льготный проезд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64,7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64,7</w:t>
            </w:r>
          </w:p>
        </w:tc>
        <w:tc>
          <w:tcPr>
            <w:tcW w:w="681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6060A0" w:rsidRPr="00D85070" w:rsidTr="009F3E24">
        <w:trPr>
          <w:trHeight w:val="227"/>
        </w:trPr>
        <w:tc>
          <w:tcPr>
            <w:tcW w:w="3072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Услуги связи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681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6060A0" w:rsidRPr="00D85070" w:rsidTr="009F3E24">
        <w:trPr>
          <w:trHeight w:val="227"/>
        </w:trPr>
        <w:tc>
          <w:tcPr>
            <w:tcW w:w="3072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Коммунальные услуги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622,6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535,9</w:t>
            </w:r>
          </w:p>
        </w:tc>
        <w:tc>
          <w:tcPr>
            <w:tcW w:w="681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86%</w:t>
            </w:r>
          </w:p>
        </w:tc>
      </w:tr>
      <w:tr w:rsidR="006060A0" w:rsidRPr="00D85070" w:rsidTr="009F3E24">
        <w:trPr>
          <w:trHeight w:val="227"/>
        </w:trPr>
        <w:tc>
          <w:tcPr>
            <w:tcW w:w="3072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услуги публикации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681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6060A0" w:rsidRPr="00D85070" w:rsidTr="009F3E24">
        <w:trPr>
          <w:trHeight w:val="227"/>
        </w:trPr>
        <w:tc>
          <w:tcPr>
            <w:tcW w:w="3072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утилизация вредных отходов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681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6060A0" w:rsidRPr="00D85070" w:rsidTr="009F3E24">
        <w:trPr>
          <w:trHeight w:val="227"/>
        </w:trPr>
        <w:tc>
          <w:tcPr>
            <w:tcW w:w="3072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 xml:space="preserve">прочие услуги 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75,5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75,5</w:t>
            </w:r>
          </w:p>
        </w:tc>
        <w:tc>
          <w:tcPr>
            <w:tcW w:w="681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6060A0" w:rsidRPr="00D85070" w:rsidTr="009F3E24">
        <w:trPr>
          <w:trHeight w:val="227"/>
        </w:trPr>
        <w:tc>
          <w:tcPr>
            <w:tcW w:w="3072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информационные услуги (за искл АЦК)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 xml:space="preserve">      66,1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66,1</w:t>
            </w:r>
          </w:p>
        </w:tc>
        <w:tc>
          <w:tcPr>
            <w:tcW w:w="681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 xml:space="preserve">       100%</w:t>
            </w:r>
          </w:p>
        </w:tc>
      </w:tr>
      <w:tr w:rsidR="006060A0" w:rsidRPr="00D85070" w:rsidTr="009F3E24">
        <w:trPr>
          <w:trHeight w:val="227"/>
        </w:trPr>
        <w:tc>
          <w:tcPr>
            <w:tcW w:w="3072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Переданные полномочия по утверждению генеральных планов поселений, правил землепользования и застройки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134,6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124,5</w:t>
            </w:r>
          </w:p>
        </w:tc>
        <w:tc>
          <w:tcPr>
            <w:tcW w:w="681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92%</w:t>
            </w:r>
          </w:p>
        </w:tc>
      </w:tr>
      <w:tr w:rsidR="006060A0" w:rsidRPr="00D85070" w:rsidTr="009F3E24">
        <w:trPr>
          <w:trHeight w:val="227"/>
        </w:trPr>
        <w:tc>
          <w:tcPr>
            <w:tcW w:w="3072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транспортный налог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681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6060A0" w:rsidRPr="00D85070" w:rsidTr="009F3E24">
        <w:trPr>
          <w:trHeight w:val="227"/>
        </w:trPr>
        <w:tc>
          <w:tcPr>
            <w:tcW w:w="3072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Увеличение стоимости горюче-смазочных материалов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40,9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40,9</w:t>
            </w:r>
          </w:p>
        </w:tc>
        <w:tc>
          <w:tcPr>
            <w:tcW w:w="681" w:type="pct"/>
            <w:shd w:val="clear" w:color="auto" w:fill="auto"/>
            <w:vAlign w:val="center"/>
            <w:hideMark/>
          </w:tcPr>
          <w:p w:rsidR="006060A0" w:rsidRPr="00D85070" w:rsidRDefault="006060A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507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</w:tbl>
    <w:p w:rsidR="009F3E24" w:rsidRPr="00B22BE6" w:rsidRDefault="009F3E24" w:rsidP="00F555A0">
      <w:pPr>
        <w:pStyle w:val="22"/>
        <w:widowControl w:val="0"/>
        <w:spacing w:after="0" w:line="240" w:lineRule="auto"/>
        <w:ind w:left="0" w:firstLine="709"/>
        <w:jc w:val="both"/>
      </w:pPr>
      <w:r w:rsidRPr="00B22BE6">
        <w:t xml:space="preserve">В том числе, согласно заключенным между органами местного самоуправления муниципального образования соглашения о передаче части полномочий в бюджете муниципального образования исполнение средств, передаваемых бюджету района в виде межбюджетных трансфертов на осуществление переданных полномочий, составило 124,5 тыс. рублей, или 92% </w:t>
      </w:r>
      <w:r w:rsidRPr="00B22BE6">
        <w:rPr>
          <w:snapToGrid w:val="0"/>
        </w:rPr>
        <w:t>от плановых показателей,</w:t>
      </w:r>
      <w:r w:rsidRPr="00B22BE6">
        <w:t xml:space="preserve"> невыполнение по причине отсутствия фактической потребности.</w:t>
      </w:r>
    </w:p>
    <w:p w:rsidR="009F3E24" w:rsidRPr="00B22BE6" w:rsidRDefault="009F3E24" w:rsidP="00F555A0">
      <w:pPr>
        <w:pStyle w:val="22"/>
        <w:widowControl w:val="0"/>
        <w:spacing w:after="0" w:line="240" w:lineRule="auto"/>
        <w:ind w:left="0" w:firstLine="709"/>
        <w:jc w:val="both"/>
      </w:pPr>
      <w:r w:rsidRPr="00B22BE6">
        <w:t xml:space="preserve">По подразделу 06 «Обеспечение деятельности финансовых, налоговых и таможенных органов и органов финансового (финансово-бюджетного) надзора» согласно заключенных между органами местного самоуправления района и органами местного самоуправления муниципального образования соглашения о передаче части полномочий в бюджете муниципального образования исполнение расходов, передаваемых бюджету района в виде межбюджетных трансфертов на осуществление переданных полномочий, составило 1 532,3 </w:t>
      </w:r>
      <w:r w:rsidRPr="00B22BE6">
        <w:lastRenderedPageBreak/>
        <w:t xml:space="preserve">тыс. рублей, или 90% </w:t>
      </w:r>
      <w:r w:rsidRPr="00B22BE6">
        <w:rPr>
          <w:snapToGrid w:val="0"/>
        </w:rPr>
        <w:t>от плановых показателей</w:t>
      </w:r>
      <w:r w:rsidRPr="00B22BE6">
        <w:t>, невыполнение по причине отсутствия фактической потребности:</w:t>
      </w:r>
    </w:p>
    <w:p w:rsidR="009F3E24" w:rsidRPr="00B22BE6" w:rsidRDefault="00B22BE6" w:rsidP="00F555A0">
      <w:pPr>
        <w:pStyle w:val="22"/>
        <w:widowControl w:val="0"/>
        <w:spacing w:after="0" w:line="240" w:lineRule="auto"/>
        <w:ind w:left="0" w:firstLine="709"/>
        <w:jc w:val="right"/>
        <w:rPr>
          <w:sz w:val="20"/>
          <w:szCs w:val="20"/>
        </w:rPr>
      </w:pPr>
      <w:r>
        <w:rPr>
          <w:sz w:val="20"/>
          <w:szCs w:val="20"/>
        </w:rPr>
        <w:t>(</w:t>
      </w:r>
      <w:r w:rsidR="009F3E24" w:rsidRPr="009F6408">
        <w:rPr>
          <w:sz w:val="20"/>
          <w:szCs w:val="20"/>
          <w:lang w:val="en-US"/>
        </w:rPr>
        <w:t>тыс. рублей</w:t>
      </w:r>
      <w:r>
        <w:rPr>
          <w:sz w:val="20"/>
          <w:szCs w:val="2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0"/>
        <w:gridCol w:w="1074"/>
        <w:gridCol w:w="1375"/>
        <w:gridCol w:w="1344"/>
      </w:tblGrid>
      <w:tr w:rsidR="009F3E24" w:rsidRPr="009F6408" w:rsidTr="00B55667">
        <w:trPr>
          <w:trHeight w:val="227"/>
          <w:tblHeader/>
        </w:trPr>
        <w:tc>
          <w:tcPr>
            <w:tcW w:w="3075" w:type="pct"/>
            <w:shd w:val="clear" w:color="auto" w:fill="auto"/>
            <w:noWrap/>
            <w:vAlign w:val="center"/>
            <w:hideMark/>
          </w:tcPr>
          <w:p w:rsidR="009F3E24" w:rsidRPr="00B22BE6" w:rsidRDefault="009F3E24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2BE6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45" w:type="pct"/>
            <w:shd w:val="clear" w:color="auto" w:fill="auto"/>
            <w:vAlign w:val="center"/>
            <w:hideMark/>
          </w:tcPr>
          <w:p w:rsidR="009F3E24" w:rsidRPr="00B22BE6" w:rsidRDefault="009F3E24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2BE6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  <w:p w:rsidR="009F3E24" w:rsidRPr="00B22BE6" w:rsidRDefault="009F3E24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2BE6">
              <w:rPr>
                <w:rFonts w:ascii="Times New Roman" w:hAnsi="Times New Roman" w:cs="Times New Roman"/>
                <w:sz w:val="20"/>
                <w:szCs w:val="20"/>
              </w:rPr>
              <w:t xml:space="preserve"> 2025 год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:rsidR="009F3E24" w:rsidRPr="00B22BE6" w:rsidRDefault="009F3E24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2BE6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</w:p>
          <w:p w:rsidR="009F3E24" w:rsidRPr="00B22BE6" w:rsidRDefault="009F3E24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2BE6">
              <w:rPr>
                <w:rFonts w:ascii="Times New Roman" w:hAnsi="Times New Roman" w:cs="Times New Roman"/>
                <w:sz w:val="20"/>
                <w:szCs w:val="20"/>
              </w:rPr>
              <w:t xml:space="preserve"> 2025 год</w:t>
            </w:r>
          </w:p>
        </w:tc>
        <w:tc>
          <w:tcPr>
            <w:tcW w:w="682" w:type="pct"/>
            <w:shd w:val="clear" w:color="auto" w:fill="auto"/>
            <w:vAlign w:val="center"/>
            <w:hideMark/>
          </w:tcPr>
          <w:p w:rsidR="009F3E24" w:rsidRPr="00B22BE6" w:rsidRDefault="009F3E24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2BE6">
              <w:rPr>
                <w:rFonts w:ascii="Times New Roman" w:hAnsi="Times New Roman" w:cs="Times New Roman"/>
                <w:sz w:val="20"/>
                <w:szCs w:val="20"/>
              </w:rPr>
              <w:t>% исполнения</w:t>
            </w:r>
          </w:p>
        </w:tc>
      </w:tr>
      <w:tr w:rsidR="009F3E24" w:rsidRPr="009F6408" w:rsidTr="00B55667">
        <w:trPr>
          <w:trHeight w:val="467"/>
        </w:trPr>
        <w:tc>
          <w:tcPr>
            <w:tcW w:w="3075" w:type="pct"/>
            <w:shd w:val="clear" w:color="auto" w:fill="auto"/>
            <w:vAlign w:val="center"/>
            <w:hideMark/>
          </w:tcPr>
          <w:p w:rsidR="009F3E24" w:rsidRPr="00B22BE6" w:rsidRDefault="009F3E24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2BE6">
              <w:rPr>
                <w:rFonts w:ascii="Times New Roman" w:hAnsi="Times New Roman" w:cs="Times New Roman"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45" w:type="pct"/>
            <w:shd w:val="clear" w:color="auto" w:fill="auto"/>
            <w:vAlign w:val="center"/>
            <w:hideMark/>
          </w:tcPr>
          <w:p w:rsidR="009F3E24" w:rsidRPr="00B22BE6" w:rsidRDefault="009F3E24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2BE6">
              <w:rPr>
                <w:rFonts w:ascii="Times New Roman" w:hAnsi="Times New Roman" w:cs="Times New Roman"/>
                <w:bCs/>
                <w:sz w:val="20"/>
                <w:szCs w:val="20"/>
              </w:rPr>
              <w:t>1 698,9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:rsidR="009F3E24" w:rsidRPr="00B22BE6" w:rsidRDefault="009F3E24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2BE6">
              <w:rPr>
                <w:rFonts w:ascii="Times New Roman" w:hAnsi="Times New Roman" w:cs="Times New Roman"/>
                <w:bCs/>
                <w:sz w:val="20"/>
                <w:szCs w:val="20"/>
              </w:rPr>
              <w:t>1 532,3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9F3E24" w:rsidRPr="00B22BE6" w:rsidRDefault="009F3E24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2BE6">
              <w:rPr>
                <w:rFonts w:ascii="Times New Roman" w:hAnsi="Times New Roman" w:cs="Times New Roman"/>
                <w:bCs/>
                <w:sz w:val="20"/>
                <w:szCs w:val="20"/>
              </w:rPr>
              <w:t>90%</w:t>
            </w:r>
          </w:p>
        </w:tc>
      </w:tr>
      <w:tr w:rsidR="009F3E24" w:rsidRPr="009F6408" w:rsidTr="00B55667">
        <w:trPr>
          <w:trHeight w:val="321"/>
        </w:trPr>
        <w:tc>
          <w:tcPr>
            <w:tcW w:w="3075" w:type="pct"/>
            <w:shd w:val="clear" w:color="auto" w:fill="auto"/>
            <w:vAlign w:val="center"/>
            <w:hideMark/>
          </w:tcPr>
          <w:p w:rsidR="009F3E24" w:rsidRPr="00B22BE6" w:rsidRDefault="009F3E24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22BE6">
              <w:rPr>
                <w:rFonts w:ascii="Times New Roman" w:hAnsi="Times New Roman" w:cs="Times New Roman"/>
                <w:sz w:val="20"/>
                <w:szCs w:val="20"/>
              </w:rPr>
              <w:t>Переданные полномочия по составлению и исполнению бюджета поселения, составлению отчета об исполнении бюджета поселения</w:t>
            </w:r>
          </w:p>
        </w:tc>
        <w:tc>
          <w:tcPr>
            <w:tcW w:w="545" w:type="pct"/>
            <w:shd w:val="clear" w:color="auto" w:fill="auto"/>
            <w:vAlign w:val="center"/>
            <w:hideMark/>
          </w:tcPr>
          <w:p w:rsidR="009F3E24" w:rsidRPr="00B22BE6" w:rsidRDefault="009F3E24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22BE6">
              <w:rPr>
                <w:rFonts w:ascii="Times New Roman" w:hAnsi="Times New Roman" w:cs="Times New Roman"/>
                <w:sz w:val="20"/>
                <w:szCs w:val="20"/>
              </w:rPr>
              <w:t>1 546,8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:rsidR="009F3E24" w:rsidRPr="00B22BE6" w:rsidRDefault="009F3E24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22BE6">
              <w:rPr>
                <w:rFonts w:ascii="Times New Roman" w:hAnsi="Times New Roman" w:cs="Times New Roman"/>
                <w:sz w:val="20"/>
                <w:szCs w:val="20"/>
              </w:rPr>
              <w:t>1 391,8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9F3E24" w:rsidRPr="00B22BE6" w:rsidRDefault="009F3E24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22BE6">
              <w:rPr>
                <w:rFonts w:ascii="Times New Roman" w:hAnsi="Times New Roman" w:cs="Times New Roman"/>
                <w:sz w:val="20"/>
                <w:szCs w:val="20"/>
              </w:rPr>
              <w:t>90%</w:t>
            </w:r>
          </w:p>
        </w:tc>
      </w:tr>
      <w:tr w:rsidR="009F3E24" w:rsidRPr="009F6408" w:rsidTr="00B55667">
        <w:trPr>
          <w:trHeight w:val="227"/>
        </w:trPr>
        <w:tc>
          <w:tcPr>
            <w:tcW w:w="3075" w:type="pct"/>
            <w:shd w:val="clear" w:color="auto" w:fill="auto"/>
            <w:vAlign w:val="center"/>
            <w:hideMark/>
          </w:tcPr>
          <w:p w:rsidR="009F3E24" w:rsidRPr="00B22BE6" w:rsidRDefault="009F3E24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22BE6">
              <w:rPr>
                <w:rFonts w:ascii="Times New Roman" w:hAnsi="Times New Roman" w:cs="Times New Roman"/>
                <w:sz w:val="20"/>
                <w:szCs w:val="20"/>
              </w:rPr>
              <w:t>Переданные полномочия по осуществлению внешнего контроля</w:t>
            </w:r>
          </w:p>
        </w:tc>
        <w:tc>
          <w:tcPr>
            <w:tcW w:w="545" w:type="pct"/>
            <w:shd w:val="clear" w:color="auto" w:fill="auto"/>
            <w:vAlign w:val="center"/>
            <w:hideMark/>
          </w:tcPr>
          <w:p w:rsidR="009F3E24" w:rsidRPr="00B22BE6" w:rsidRDefault="009F3E24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22BE6">
              <w:rPr>
                <w:rFonts w:ascii="Times New Roman" w:hAnsi="Times New Roman" w:cs="Times New Roman"/>
                <w:sz w:val="20"/>
                <w:szCs w:val="20"/>
              </w:rPr>
              <w:t>152,1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:rsidR="009F3E24" w:rsidRPr="00B22BE6" w:rsidRDefault="009F3E24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22BE6">
              <w:rPr>
                <w:rFonts w:ascii="Times New Roman" w:hAnsi="Times New Roman" w:cs="Times New Roman"/>
                <w:sz w:val="20"/>
                <w:szCs w:val="20"/>
              </w:rPr>
              <w:t>140,5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9F3E24" w:rsidRPr="00B22BE6" w:rsidRDefault="009F3E24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22BE6">
              <w:rPr>
                <w:rFonts w:ascii="Times New Roman" w:hAnsi="Times New Roman" w:cs="Times New Roman"/>
                <w:sz w:val="20"/>
                <w:szCs w:val="20"/>
              </w:rPr>
              <w:t>92%</w:t>
            </w:r>
          </w:p>
        </w:tc>
      </w:tr>
    </w:tbl>
    <w:p w:rsidR="00DF0D8D" w:rsidRPr="00B47189" w:rsidRDefault="00DF0D8D" w:rsidP="00F555A0">
      <w:pPr>
        <w:pStyle w:val="22"/>
        <w:widowControl w:val="0"/>
        <w:spacing w:after="0" w:line="240" w:lineRule="auto"/>
        <w:ind w:left="0" w:firstLine="709"/>
        <w:jc w:val="both"/>
      </w:pPr>
      <w:r w:rsidRPr="00B47189">
        <w:t>По подразделу 11 «Резервные фонды» исполнение расходов составило 0,0 тыс. рублей, невыполнение по причине отсутствия фактической потребности:</w:t>
      </w:r>
    </w:p>
    <w:p w:rsidR="00DF0D8D" w:rsidRPr="00B47189" w:rsidRDefault="00B47189" w:rsidP="00F555A0">
      <w:pPr>
        <w:pStyle w:val="22"/>
        <w:widowControl w:val="0"/>
        <w:spacing w:after="0" w:line="240" w:lineRule="auto"/>
        <w:ind w:left="0" w:firstLine="709"/>
        <w:jc w:val="right"/>
        <w:rPr>
          <w:sz w:val="20"/>
          <w:szCs w:val="20"/>
        </w:rPr>
      </w:pPr>
      <w:r>
        <w:rPr>
          <w:sz w:val="20"/>
          <w:szCs w:val="20"/>
        </w:rPr>
        <w:t>(</w:t>
      </w:r>
      <w:r w:rsidR="00DF0D8D" w:rsidRPr="000C4687">
        <w:rPr>
          <w:sz w:val="20"/>
          <w:szCs w:val="20"/>
          <w:lang w:val="en-US"/>
        </w:rPr>
        <w:t>тыс. рублей</w:t>
      </w:r>
      <w:r>
        <w:rPr>
          <w:sz w:val="20"/>
          <w:szCs w:val="2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0"/>
        <w:gridCol w:w="1074"/>
        <w:gridCol w:w="1375"/>
        <w:gridCol w:w="1344"/>
      </w:tblGrid>
      <w:tr w:rsidR="00DF0D8D" w:rsidRPr="000C4687" w:rsidTr="00B55667">
        <w:trPr>
          <w:trHeight w:val="227"/>
          <w:tblHeader/>
        </w:trPr>
        <w:tc>
          <w:tcPr>
            <w:tcW w:w="3075" w:type="pct"/>
            <w:shd w:val="clear" w:color="auto" w:fill="auto"/>
            <w:noWrap/>
            <w:vAlign w:val="center"/>
            <w:hideMark/>
          </w:tcPr>
          <w:p w:rsidR="00DF0D8D" w:rsidRPr="005D0CC2" w:rsidRDefault="00DF0D8D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CC2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45" w:type="pct"/>
            <w:shd w:val="clear" w:color="auto" w:fill="auto"/>
            <w:vAlign w:val="center"/>
            <w:hideMark/>
          </w:tcPr>
          <w:p w:rsidR="00DF0D8D" w:rsidRPr="005D0CC2" w:rsidRDefault="00DF0D8D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CC2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  <w:p w:rsidR="00DF0D8D" w:rsidRPr="005D0CC2" w:rsidRDefault="00DF0D8D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CC2">
              <w:rPr>
                <w:rFonts w:ascii="Times New Roman" w:hAnsi="Times New Roman" w:cs="Times New Roman"/>
                <w:sz w:val="20"/>
                <w:szCs w:val="20"/>
              </w:rPr>
              <w:t xml:space="preserve"> 2025 год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:rsidR="00DF0D8D" w:rsidRPr="005D0CC2" w:rsidRDefault="00DF0D8D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CC2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</w:p>
          <w:p w:rsidR="00DF0D8D" w:rsidRPr="005D0CC2" w:rsidRDefault="00DF0D8D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CC2">
              <w:rPr>
                <w:rFonts w:ascii="Times New Roman" w:hAnsi="Times New Roman" w:cs="Times New Roman"/>
                <w:sz w:val="20"/>
                <w:szCs w:val="20"/>
              </w:rPr>
              <w:t xml:space="preserve"> 2025 год</w:t>
            </w:r>
          </w:p>
        </w:tc>
        <w:tc>
          <w:tcPr>
            <w:tcW w:w="682" w:type="pct"/>
            <w:shd w:val="clear" w:color="auto" w:fill="auto"/>
            <w:vAlign w:val="center"/>
            <w:hideMark/>
          </w:tcPr>
          <w:p w:rsidR="00DF0D8D" w:rsidRPr="005D0CC2" w:rsidRDefault="00DF0D8D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CC2">
              <w:rPr>
                <w:rFonts w:ascii="Times New Roman" w:hAnsi="Times New Roman" w:cs="Times New Roman"/>
                <w:sz w:val="20"/>
                <w:szCs w:val="20"/>
              </w:rPr>
              <w:t>% исполнения</w:t>
            </w:r>
          </w:p>
        </w:tc>
      </w:tr>
      <w:tr w:rsidR="00DF0D8D" w:rsidRPr="000C4687" w:rsidTr="00B55667">
        <w:trPr>
          <w:trHeight w:val="227"/>
        </w:trPr>
        <w:tc>
          <w:tcPr>
            <w:tcW w:w="3075" w:type="pct"/>
            <w:shd w:val="clear" w:color="auto" w:fill="auto"/>
            <w:vAlign w:val="center"/>
            <w:hideMark/>
          </w:tcPr>
          <w:p w:rsidR="00DF0D8D" w:rsidRPr="005D0CC2" w:rsidRDefault="00DF0D8D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0CC2">
              <w:rPr>
                <w:rFonts w:ascii="Times New Roman" w:hAnsi="Times New Roman" w:cs="Times New Roman"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45" w:type="pct"/>
            <w:shd w:val="clear" w:color="auto" w:fill="auto"/>
            <w:vAlign w:val="center"/>
            <w:hideMark/>
          </w:tcPr>
          <w:p w:rsidR="00DF0D8D" w:rsidRPr="005D0CC2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0CC2">
              <w:rPr>
                <w:rFonts w:ascii="Times New Roman" w:hAnsi="Times New Roman" w:cs="Times New Roman"/>
                <w:bCs/>
                <w:sz w:val="20"/>
                <w:szCs w:val="20"/>
              </w:rPr>
              <w:t>10,0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:rsidR="00DF0D8D" w:rsidRPr="005D0CC2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0CC2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DF0D8D" w:rsidRPr="005D0CC2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0CC2">
              <w:rPr>
                <w:rFonts w:ascii="Times New Roman" w:hAnsi="Times New Roman" w:cs="Times New Roman"/>
                <w:bCs/>
                <w:sz w:val="20"/>
                <w:szCs w:val="20"/>
              </w:rPr>
              <w:t>0%</w:t>
            </w:r>
          </w:p>
        </w:tc>
      </w:tr>
      <w:tr w:rsidR="00DF0D8D" w:rsidRPr="000C4687" w:rsidTr="00B55667">
        <w:trPr>
          <w:trHeight w:val="227"/>
        </w:trPr>
        <w:tc>
          <w:tcPr>
            <w:tcW w:w="3075" w:type="pct"/>
            <w:shd w:val="clear" w:color="auto" w:fill="auto"/>
            <w:vAlign w:val="center"/>
            <w:hideMark/>
          </w:tcPr>
          <w:p w:rsidR="00DF0D8D" w:rsidRPr="005D0CC2" w:rsidRDefault="00DF0D8D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0CC2">
              <w:rPr>
                <w:rFonts w:ascii="Times New Roman" w:hAnsi="Times New Roman" w:cs="Times New Roman"/>
                <w:sz w:val="20"/>
                <w:szCs w:val="20"/>
              </w:rPr>
              <w:t>прочие расходы</w:t>
            </w:r>
          </w:p>
        </w:tc>
        <w:tc>
          <w:tcPr>
            <w:tcW w:w="545" w:type="pct"/>
            <w:shd w:val="clear" w:color="auto" w:fill="auto"/>
            <w:vAlign w:val="center"/>
            <w:hideMark/>
          </w:tcPr>
          <w:p w:rsidR="00DF0D8D" w:rsidRPr="005D0CC2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0CC2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:rsidR="00DF0D8D" w:rsidRPr="005D0CC2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0CC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DF0D8D" w:rsidRPr="005D0CC2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D0CC2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</w:tbl>
    <w:p w:rsidR="0017128E" w:rsidRPr="00860F71" w:rsidRDefault="00DF0D8D" w:rsidP="00F555A0">
      <w:pPr>
        <w:pStyle w:val="22"/>
        <w:widowControl w:val="0"/>
        <w:spacing w:after="0" w:line="240" w:lineRule="auto"/>
        <w:ind w:left="0" w:firstLine="709"/>
        <w:jc w:val="both"/>
      </w:pPr>
      <w:r w:rsidRPr="005D0CC2">
        <w:t xml:space="preserve">По подразделу 13 «Другие общегосударственные вопросы» исполнение расходов составило 294,4 тыс. рублей, или 100% </w:t>
      </w:r>
      <w:r w:rsidRPr="005D0CC2">
        <w:rPr>
          <w:snapToGrid w:val="0"/>
        </w:rPr>
        <w:t>от плановых показателей</w:t>
      </w:r>
      <w:r w:rsidRPr="005D0CC2">
        <w:t>:</w:t>
      </w:r>
    </w:p>
    <w:p w:rsidR="00DF0D8D" w:rsidRPr="0017128E" w:rsidRDefault="0017128E" w:rsidP="00F555A0">
      <w:pPr>
        <w:pStyle w:val="22"/>
        <w:widowControl w:val="0"/>
        <w:spacing w:after="0" w:line="240" w:lineRule="auto"/>
        <w:ind w:left="0" w:firstLine="709"/>
        <w:jc w:val="right"/>
        <w:rPr>
          <w:sz w:val="20"/>
          <w:szCs w:val="20"/>
        </w:rPr>
      </w:pPr>
      <w:r>
        <w:rPr>
          <w:sz w:val="20"/>
          <w:szCs w:val="20"/>
        </w:rPr>
        <w:t>(</w:t>
      </w:r>
      <w:r w:rsidR="00DF0D8D" w:rsidRPr="009F6408">
        <w:rPr>
          <w:sz w:val="20"/>
          <w:szCs w:val="20"/>
          <w:lang w:val="en-US"/>
        </w:rPr>
        <w:t>тыс. рублей</w:t>
      </w:r>
      <w:r>
        <w:rPr>
          <w:sz w:val="20"/>
          <w:szCs w:val="2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0"/>
        <w:gridCol w:w="1074"/>
        <w:gridCol w:w="1375"/>
        <w:gridCol w:w="1344"/>
      </w:tblGrid>
      <w:tr w:rsidR="00DF0D8D" w:rsidRPr="006F33D3" w:rsidTr="00B55667">
        <w:trPr>
          <w:trHeight w:val="227"/>
          <w:tblHeader/>
        </w:trPr>
        <w:tc>
          <w:tcPr>
            <w:tcW w:w="3075" w:type="pct"/>
            <w:shd w:val="clear" w:color="auto" w:fill="auto"/>
            <w:noWrap/>
            <w:vAlign w:val="center"/>
            <w:hideMark/>
          </w:tcPr>
          <w:p w:rsidR="00DF0D8D" w:rsidRPr="0017128E" w:rsidRDefault="00DF0D8D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28E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45" w:type="pct"/>
            <w:shd w:val="clear" w:color="auto" w:fill="auto"/>
            <w:vAlign w:val="center"/>
            <w:hideMark/>
          </w:tcPr>
          <w:p w:rsidR="00DF0D8D" w:rsidRPr="0017128E" w:rsidRDefault="00DF0D8D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28E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  <w:p w:rsidR="00DF0D8D" w:rsidRPr="0017128E" w:rsidRDefault="00DF0D8D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28E">
              <w:rPr>
                <w:rFonts w:ascii="Times New Roman" w:hAnsi="Times New Roman" w:cs="Times New Roman"/>
                <w:sz w:val="20"/>
                <w:szCs w:val="20"/>
              </w:rPr>
              <w:t xml:space="preserve"> 2025 год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:rsidR="00DF0D8D" w:rsidRPr="0017128E" w:rsidRDefault="00DF0D8D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28E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</w:p>
          <w:p w:rsidR="00DF0D8D" w:rsidRPr="0017128E" w:rsidRDefault="00DF0D8D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28E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682" w:type="pct"/>
            <w:shd w:val="clear" w:color="auto" w:fill="auto"/>
            <w:vAlign w:val="center"/>
            <w:hideMark/>
          </w:tcPr>
          <w:p w:rsidR="00DF0D8D" w:rsidRPr="0017128E" w:rsidRDefault="00DF0D8D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28E">
              <w:rPr>
                <w:rFonts w:ascii="Times New Roman" w:hAnsi="Times New Roman" w:cs="Times New Roman"/>
                <w:sz w:val="20"/>
                <w:szCs w:val="20"/>
              </w:rPr>
              <w:t>% исполнения</w:t>
            </w:r>
          </w:p>
        </w:tc>
      </w:tr>
      <w:tr w:rsidR="00DF0D8D" w:rsidRPr="006F33D3" w:rsidTr="00B55667">
        <w:trPr>
          <w:trHeight w:val="227"/>
        </w:trPr>
        <w:tc>
          <w:tcPr>
            <w:tcW w:w="3075" w:type="pct"/>
            <w:shd w:val="clear" w:color="auto" w:fill="auto"/>
            <w:vAlign w:val="center"/>
            <w:hideMark/>
          </w:tcPr>
          <w:p w:rsidR="00DF0D8D" w:rsidRPr="0017128E" w:rsidRDefault="00DF0D8D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128E">
              <w:rPr>
                <w:rFonts w:ascii="Times New Roman" w:hAnsi="Times New Roman" w:cs="Times New Roman"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45" w:type="pct"/>
            <w:shd w:val="clear" w:color="auto" w:fill="auto"/>
            <w:vAlign w:val="center"/>
            <w:hideMark/>
          </w:tcPr>
          <w:p w:rsidR="00DF0D8D" w:rsidRPr="0017128E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128E">
              <w:rPr>
                <w:rFonts w:ascii="Times New Roman" w:hAnsi="Times New Roman" w:cs="Times New Roman"/>
                <w:bCs/>
                <w:sz w:val="20"/>
                <w:szCs w:val="20"/>
              </w:rPr>
              <w:t>295,2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:rsidR="00DF0D8D" w:rsidRPr="0017128E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128E">
              <w:rPr>
                <w:rFonts w:ascii="Times New Roman" w:hAnsi="Times New Roman" w:cs="Times New Roman"/>
                <w:bCs/>
                <w:sz w:val="20"/>
                <w:szCs w:val="20"/>
              </w:rPr>
              <w:t>294,4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DF0D8D" w:rsidRPr="0017128E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128E">
              <w:rPr>
                <w:rFonts w:ascii="Times New Roman" w:hAnsi="Times New Roman" w:cs="Times New Roman"/>
                <w:bCs/>
                <w:sz w:val="20"/>
                <w:szCs w:val="20"/>
              </w:rPr>
              <w:t>100%</w:t>
            </w:r>
          </w:p>
        </w:tc>
      </w:tr>
      <w:tr w:rsidR="00DF0D8D" w:rsidRPr="006F33D3" w:rsidTr="00B55667">
        <w:trPr>
          <w:trHeight w:val="240"/>
        </w:trPr>
        <w:tc>
          <w:tcPr>
            <w:tcW w:w="3075" w:type="pct"/>
            <w:shd w:val="clear" w:color="auto" w:fill="auto"/>
            <w:vAlign w:val="center"/>
            <w:hideMark/>
          </w:tcPr>
          <w:p w:rsidR="00DF0D8D" w:rsidRPr="0017128E" w:rsidRDefault="00DF0D8D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128E">
              <w:rPr>
                <w:rFonts w:ascii="Times New Roman" w:hAnsi="Times New Roman" w:cs="Times New Roman"/>
                <w:sz w:val="20"/>
                <w:szCs w:val="20"/>
              </w:rPr>
              <w:t>Услуги по договорам ГПХ</w:t>
            </w:r>
          </w:p>
        </w:tc>
        <w:tc>
          <w:tcPr>
            <w:tcW w:w="545" w:type="pct"/>
            <w:shd w:val="clear" w:color="auto" w:fill="auto"/>
            <w:vAlign w:val="center"/>
            <w:hideMark/>
          </w:tcPr>
          <w:p w:rsidR="00DF0D8D" w:rsidRPr="0017128E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128E">
              <w:rPr>
                <w:rFonts w:ascii="Times New Roman" w:hAnsi="Times New Roman" w:cs="Times New Roman"/>
                <w:sz w:val="20"/>
                <w:szCs w:val="20"/>
              </w:rPr>
              <w:t>276,3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:rsidR="00DF0D8D" w:rsidRPr="0017128E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128E">
              <w:rPr>
                <w:rFonts w:ascii="Times New Roman" w:hAnsi="Times New Roman" w:cs="Times New Roman"/>
                <w:sz w:val="20"/>
                <w:szCs w:val="20"/>
              </w:rPr>
              <w:t>275,8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DF0D8D" w:rsidRPr="0017128E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128E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DF0D8D" w:rsidRPr="006F33D3" w:rsidTr="00B55667">
        <w:trPr>
          <w:trHeight w:val="227"/>
        </w:trPr>
        <w:tc>
          <w:tcPr>
            <w:tcW w:w="3075" w:type="pct"/>
            <w:shd w:val="clear" w:color="auto" w:fill="auto"/>
            <w:vAlign w:val="center"/>
            <w:hideMark/>
          </w:tcPr>
          <w:p w:rsidR="00DF0D8D" w:rsidRPr="0017128E" w:rsidRDefault="00DF0D8D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128E">
              <w:rPr>
                <w:rFonts w:ascii="Times New Roman" w:hAnsi="Times New Roman" w:cs="Times New Roman"/>
                <w:sz w:val="20"/>
                <w:szCs w:val="20"/>
              </w:rPr>
              <w:t>транспортный налог</w:t>
            </w:r>
          </w:p>
        </w:tc>
        <w:tc>
          <w:tcPr>
            <w:tcW w:w="545" w:type="pct"/>
            <w:shd w:val="clear" w:color="auto" w:fill="auto"/>
            <w:vAlign w:val="center"/>
            <w:hideMark/>
          </w:tcPr>
          <w:p w:rsidR="00DF0D8D" w:rsidRPr="0017128E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128E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:rsidR="00DF0D8D" w:rsidRPr="0017128E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128E">
              <w:rPr>
                <w:rFonts w:ascii="Times New Roman" w:hAnsi="Times New Roman" w:cs="Times New Roman"/>
                <w:sz w:val="20"/>
                <w:szCs w:val="20"/>
              </w:rPr>
              <w:t>16,2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DF0D8D" w:rsidRPr="0017128E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128E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</w:tr>
      <w:tr w:rsidR="00DF0D8D" w:rsidRPr="006F33D3" w:rsidTr="00B55667">
        <w:trPr>
          <w:trHeight w:val="227"/>
        </w:trPr>
        <w:tc>
          <w:tcPr>
            <w:tcW w:w="3075" w:type="pct"/>
            <w:shd w:val="clear" w:color="auto" w:fill="auto"/>
            <w:vAlign w:val="center"/>
            <w:hideMark/>
          </w:tcPr>
          <w:p w:rsidR="00DF0D8D" w:rsidRPr="0017128E" w:rsidRDefault="00DF0D8D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128E">
              <w:rPr>
                <w:rFonts w:ascii="Times New Roman" w:hAnsi="Times New Roman" w:cs="Times New Roman"/>
                <w:sz w:val="20"/>
                <w:szCs w:val="20"/>
              </w:rPr>
              <w:t>членские взносы</w:t>
            </w:r>
          </w:p>
        </w:tc>
        <w:tc>
          <w:tcPr>
            <w:tcW w:w="545" w:type="pct"/>
            <w:shd w:val="clear" w:color="auto" w:fill="auto"/>
            <w:vAlign w:val="center"/>
            <w:hideMark/>
          </w:tcPr>
          <w:p w:rsidR="00DF0D8D" w:rsidRPr="0017128E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128E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:rsidR="00DF0D8D" w:rsidRPr="0017128E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128E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DF0D8D" w:rsidRPr="0017128E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128E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DF0D8D" w:rsidRPr="006F33D3" w:rsidTr="00B55667">
        <w:trPr>
          <w:trHeight w:val="227"/>
        </w:trPr>
        <w:tc>
          <w:tcPr>
            <w:tcW w:w="3075" w:type="pct"/>
            <w:shd w:val="clear" w:color="auto" w:fill="auto"/>
            <w:vAlign w:val="center"/>
            <w:hideMark/>
          </w:tcPr>
          <w:p w:rsidR="00DF0D8D" w:rsidRPr="0017128E" w:rsidRDefault="00DF0D8D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128E">
              <w:rPr>
                <w:rFonts w:ascii="Times New Roman" w:hAnsi="Times New Roman" w:cs="Times New Roman"/>
                <w:sz w:val="20"/>
                <w:szCs w:val="20"/>
              </w:rPr>
              <w:t>канцелярские товары</w:t>
            </w:r>
          </w:p>
        </w:tc>
        <w:tc>
          <w:tcPr>
            <w:tcW w:w="545" w:type="pct"/>
            <w:shd w:val="clear" w:color="auto" w:fill="auto"/>
            <w:vAlign w:val="center"/>
            <w:hideMark/>
          </w:tcPr>
          <w:p w:rsidR="00DF0D8D" w:rsidRPr="0017128E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128E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:rsidR="00DF0D8D" w:rsidRPr="0017128E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128E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DF0D8D" w:rsidRPr="0017128E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128E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</w:tbl>
    <w:p w:rsidR="00DF0D8D" w:rsidRPr="00673D83" w:rsidRDefault="00DF0D8D" w:rsidP="00F555A0">
      <w:pPr>
        <w:pStyle w:val="24"/>
        <w:widowControl w:val="0"/>
        <w:spacing w:after="0"/>
        <w:ind w:left="0" w:firstLine="709"/>
        <w:jc w:val="both"/>
      </w:pPr>
      <w:r w:rsidRPr="00673D83">
        <w:t>Произведен расход за счет субвенции из областного бюджета на осуществление государственных полномочий по определению перечня должностных лиц ОМСУ, уполномоченных составлять протоколы об административных правонарушениях, предусмотренных отдельными законами Иркутской области в сумме 0,7 тыс. рублей.</w:t>
      </w:r>
    </w:p>
    <w:p w:rsidR="00DF0D8D" w:rsidRPr="009045B5" w:rsidRDefault="00DF0D8D" w:rsidP="00F555A0">
      <w:pPr>
        <w:pStyle w:val="2"/>
        <w:keepNext w:val="0"/>
        <w:widowControl w:val="0"/>
        <w:spacing w:before="0" w:after="0"/>
        <w:ind w:firstLine="709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9045B5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Раздел 02 «Национальная оборона» </w:t>
      </w:r>
    </w:p>
    <w:p w:rsidR="00DF0D8D" w:rsidRPr="009045B5" w:rsidRDefault="00DF0D8D" w:rsidP="00F555A0">
      <w:pPr>
        <w:pStyle w:val="af1"/>
        <w:spacing w:after="0"/>
        <w:ind w:firstLine="709"/>
        <w:jc w:val="both"/>
      </w:pPr>
      <w:r w:rsidRPr="009045B5">
        <w:t xml:space="preserve">По подразделу 03 «Мобилизационная и вневойсковая подготовка» исполнение  расходов по осуществлению полномочий по первичному воинскому учёту составило 296,7 тыс. рублей, или 100% </w:t>
      </w:r>
      <w:r w:rsidRPr="009045B5">
        <w:rPr>
          <w:snapToGrid w:val="0"/>
        </w:rPr>
        <w:t>от плановых показателей</w:t>
      </w:r>
      <w:r w:rsidRPr="009045B5">
        <w:t xml:space="preserve"> за счет средств субвенции из федерального бюджета:</w:t>
      </w:r>
    </w:p>
    <w:p w:rsidR="00DF0D8D" w:rsidRPr="00D7333F" w:rsidRDefault="009045B5" w:rsidP="00F555A0">
      <w:pPr>
        <w:pStyle w:val="af1"/>
        <w:spacing w:after="0"/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>(</w:t>
      </w:r>
      <w:r w:rsidR="00DF0D8D" w:rsidRPr="00D7333F">
        <w:rPr>
          <w:sz w:val="20"/>
          <w:szCs w:val="20"/>
        </w:rPr>
        <w:t>тыс. рублей</w:t>
      </w:r>
      <w:r>
        <w:rPr>
          <w:sz w:val="20"/>
          <w:szCs w:val="2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26"/>
        <w:gridCol w:w="1169"/>
        <w:gridCol w:w="1279"/>
        <w:gridCol w:w="1279"/>
      </w:tblGrid>
      <w:tr w:rsidR="00DF0D8D" w:rsidRPr="006F33D3" w:rsidTr="00B55667">
        <w:trPr>
          <w:trHeight w:val="227"/>
          <w:tblHeader/>
        </w:trPr>
        <w:tc>
          <w:tcPr>
            <w:tcW w:w="3109" w:type="pct"/>
            <w:shd w:val="clear" w:color="auto" w:fill="auto"/>
            <w:noWrap/>
            <w:vAlign w:val="center"/>
            <w:hideMark/>
          </w:tcPr>
          <w:p w:rsidR="00DF0D8D" w:rsidRPr="009045B5" w:rsidRDefault="00DF0D8D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5B5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DF0D8D" w:rsidRPr="009045B5" w:rsidRDefault="00DF0D8D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5B5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  <w:p w:rsidR="00DF0D8D" w:rsidRPr="009045B5" w:rsidRDefault="00DF0D8D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5B5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649" w:type="pct"/>
            <w:shd w:val="clear" w:color="auto" w:fill="auto"/>
            <w:vAlign w:val="center"/>
            <w:hideMark/>
          </w:tcPr>
          <w:p w:rsidR="00DF0D8D" w:rsidRPr="009045B5" w:rsidRDefault="00DF0D8D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5B5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</w:p>
          <w:p w:rsidR="00DF0D8D" w:rsidRPr="009045B5" w:rsidRDefault="00DF0D8D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5B5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649" w:type="pct"/>
            <w:shd w:val="clear" w:color="auto" w:fill="auto"/>
            <w:vAlign w:val="center"/>
            <w:hideMark/>
          </w:tcPr>
          <w:p w:rsidR="00DF0D8D" w:rsidRPr="009045B5" w:rsidRDefault="00DF0D8D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5B5">
              <w:rPr>
                <w:rFonts w:ascii="Times New Roman" w:hAnsi="Times New Roman" w:cs="Times New Roman"/>
                <w:sz w:val="20"/>
                <w:szCs w:val="20"/>
              </w:rPr>
              <w:t>% исполнения</w:t>
            </w:r>
          </w:p>
        </w:tc>
      </w:tr>
      <w:tr w:rsidR="00DF0D8D" w:rsidRPr="006F33D3" w:rsidTr="00B55667">
        <w:trPr>
          <w:trHeight w:val="227"/>
        </w:trPr>
        <w:tc>
          <w:tcPr>
            <w:tcW w:w="3109" w:type="pct"/>
            <w:shd w:val="clear" w:color="auto" w:fill="auto"/>
            <w:vAlign w:val="center"/>
            <w:hideMark/>
          </w:tcPr>
          <w:p w:rsidR="00DF0D8D" w:rsidRPr="009045B5" w:rsidRDefault="00DF0D8D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45B5">
              <w:rPr>
                <w:rFonts w:ascii="Times New Roman" w:hAnsi="Times New Roman" w:cs="Times New Roman"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DF0D8D" w:rsidRPr="009045B5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45B5">
              <w:rPr>
                <w:rFonts w:ascii="Times New Roman" w:hAnsi="Times New Roman" w:cs="Times New Roman"/>
                <w:bCs/>
                <w:sz w:val="20"/>
                <w:szCs w:val="20"/>
              </w:rPr>
              <w:t>296,7</w:t>
            </w:r>
          </w:p>
        </w:tc>
        <w:tc>
          <w:tcPr>
            <w:tcW w:w="649" w:type="pct"/>
            <w:shd w:val="clear" w:color="auto" w:fill="auto"/>
            <w:vAlign w:val="center"/>
            <w:hideMark/>
          </w:tcPr>
          <w:p w:rsidR="00DF0D8D" w:rsidRPr="009045B5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45B5">
              <w:rPr>
                <w:rFonts w:ascii="Times New Roman" w:hAnsi="Times New Roman" w:cs="Times New Roman"/>
                <w:bCs/>
                <w:sz w:val="20"/>
                <w:szCs w:val="20"/>
              </w:rPr>
              <w:t>296,7</w:t>
            </w:r>
          </w:p>
        </w:tc>
        <w:tc>
          <w:tcPr>
            <w:tcW w:w="649" w:type="pct"/>
            <w:shd w:val="clear" w:color="auto" w:fill="auto"/>
            <w:noWrap/>
            <w:vAlign w:val="center"/>
            <w:hideMark/>
          </w:tcPr>
          <w:p w:rsidR="00DF0D8D" w:rsidRPr="009045B5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45B5">
              <w:rPr>
                <w:rFonts w:ascii="Times New Roman" w:hAnsi="Times New Roman" w:cs="Times New Roman"/>
                <w:bCs/>
                <w:sz w:val="20"/>
                <w:szCs w:val="20"/>
              </w:rPr>
              <w:t>100%</w:t>
            </w:r>
          </w:p>
        </w:tc>
      </w:tr>
      <w:tr w:rsidR="00DF0D8D" w:rsidRPr="006F33D3" w:rsidTr="00B55667">
        <w:trPr>
          <w:trHeight w:val="227"/>
        </w:trPr>
        <w:tc>
          <w:tcPr>
            <w:tcW w:w="3109" w:type="pct"/>
            <w:shd w:val="clear" w:color="auto" w:fill="auto"/>
            <w:vAlign w:val="center"/>
            <w:hideMark/>
          </w:tcPr>
          <w:p w:rsidR="00DF0D8D" w:rsidRPr="009045B5" w:rsidRDefault="00DF0D8D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45B5">
              <w:rPr>
                <w:rFonts w:ascii="Times New Roman" w:hAnsi="Times New Roman" w:cs="Times New Roman"/>
                <w:sz w:val="20"/>
                <w:szCs w:val="20"/>
              </w:rPr>
              <w:t>Заработная плата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DF0D8D" w:rsidRPr="009045B5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45B5">
              <w:rPr>
                <w:rFonts w:ascii="Times New Roman" w:hAnsi="Times New Roman" w:cs="Times New Roman"/>
                <w:sz w:val="20"/>
                <w:szCs w:val="20"/>
              </w:rPr>
              <w:t>228,4</w:t>
            </w:r>
          </w:p>
        </w:tc>
        <w:tc>
          <w:tcPr>
            <w:tcW w:w="649" w:type="pct"/>
            <w:shd w:val="clear" w:color="auto" w:fill="auto"/>
            <w:vAlign w:val="center"/>
            <w:hideMark/>
          </w:tcPr>
          <w:p w:rsidR="00DF0D8D" w:rsidRPr="009045B5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45B5">
              <w:rPr>
                <w:rFonts w:ascii="Times New Roman" w:hAnsi="Times New Roman" w:cs="Times New Roman"/>
                <w:sz w:val="20"/>
                <w:szCs w:val="20"/>
              </w:rPr>
              <w:t>228,4</w:t>
            </w:r>
          </w:p>
        </w:tc>
        <w:tc>
          <w:tcPr>
            <w:tcW w:w="649" w:type="pct"/>
            <w:shd w:val="clear" w:color="auto" w:fill="auto"/>
            <w:noWrap/>
            <w:vAlign w:val="center"/>
            <w:hideMark/>
          </w:tcPr>
          <w:p w:rsidR="00DF0D8D" w:rsidRPr="009045B5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45B5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DF0D8D" w:rsidRPr="006F33D3" w:rsidTr="00B55667">
        <w:trPr>
          <w:trHeight w:val="227"/>
        </w:trPr>
        <w:tc>
          <w:tcPr>
            <w:tcW w:w="3109" w:type="pct"/>
            <w:shd w:val="clear" w:color="auto" w:fill="auto"/>
            <w:vAlign w:val="center"/>
            <w:hideMark/>
          </w:tcPr>
          <w:p w:rsidR="00DF0D8D" w:rsidRPr="009045B5" w:rsidRDefault="00DF0D8D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45B5">
              <w:rPr>
                <w:rFonts w:ascii="Times New Roman" w:hAnsi="Times New Roman" w:cs="Times New Roman"/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DF0D8D" w:rsidRPr="009045B5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45B5">
              <w:rPr>
                <w:rFonts w:ascii="Times New Roman" w:hAnsi="Times New Roman" w:cs="Times New Roman"/>
                <w:sz w:val="20"/>
                <w:szCs w:val="20"/>
              </w:rPr>
              <w:t>68,3</w:t>
            </w:r>
          </w:p>
        </w:tc>
        <w:tc>
          <w:tcPr>
            <w:tcW w:w="649" w:type="pct"/>
            <w:shd w:val="clear" w:color="auto" w:fill="auto"/>
            <w:vAlign w:val="center"/>
            <w:hideMark/>
          </w:tcPr>
          <w:p w:rsidR="00DF0D8D" w:rsidRPr="009045B5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45B5">
              <w:rPr>
                <w:rFonts w:ascii="Times New Roman" w:hAnsi="Times New Roman" w:cs="Times New Roman"/>
                <w:sz w:val="20"/>
                <w:szCs w:val="20"/>
              </w:rPr>
              <w:t>68,3</w:t>
            </w:r>
          </w:p>
        </w:tc>
        <w:tc>
          <w:tcPr>
            <w:tcW w:w="649" w:type="pct"/>
            <w:shd w:val="clear" w:color="auto" w:fill="auto"/>
            <w:noWrap/>
            <w:vAlign w:val="center"/>
            <w:hideMark/>
          </w:tcPr>
          <w:p w:rsidR="00DF0D8D" w:rsidRPr="009045B5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45B5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</w:tbl>
    <w:p w:rsidR="00DF0D8D" w:rsidRPr="00CE7FB7" w:rsidRDefault="00DF0D8D" w:rsidP="00F555A0">
      <w:pPr>
        <w:pStyle w:val="2"/>
        <w:keepNext w:val="0"/>
        <w:widowControl w:val="0"/>
        <w:spacing w:before="0" w:after="0"/>
        <w:ind w:firstLine="709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CE7FB7">
        <w:rPr>
          <w:rFonts w:ascii="Times New Roman" w:hAnsi="Times New Roman" w:cs="Times New Roman"/>
          <w:b w:val="0"/>
          <w:i w:val="0"/>
          <w:sz w:val="24"/>
          <w:szCs w:val="24"/>
        </w:rPr>
        <w:t>Раздел 04 «Национальная экономика»</w:t>
      </w:r>
    </w:p>
    <w:p w:rsidR="00DF0D8D" w:rsidRPr="00CE7FB7" w:rsidRDefault="00DF0D8D" w:rsidP="00F555A0">
      <w:pPr>
        <w:pStyle w:val="af4"/>
        <w:widowControl w:val="0"/>
        <w:spacing w:after="0" w:line="240" w:lineRule="auto"/>
        <w:ind w:firstLine="709"/>
        <w:rPr>
          <w:rFonts w:ascii="Times New Roman" w:hAnsi="Times New Roman" w:cs="Times New Roman"/>
          <w:snapToGrid w:val="0"/>
          <w:sz w:val="24"/>
          <w:szCs w:val="24"/>
        </w:rPr>
      </w:pPr>
      <w:r w:rsidRPr="00CE7FB7">
        <w:rPr>
          <w:rFonts w:ascii="Times New Roman" w:hAnsi="Times New Roman" w:cs="Times New Roman"/>
          <w:sz w:val="24"/>
          <w:szCs w:val="24"/>
        </w:rPr>
        <w:t xml:space="preserve">По подразделу 09 «Дорожное хозяйство (дорожные фонды)» </w:t>
      </w:r>
      <w:r w:rsidRPr="00CE7FB7">
        <w:rPr>
          <w:rFonts w:ascii="Times New Roman" w:hAnsi="Times New Roman" w:cs="Times New Roman"/>
          <w:snapToGrid w:val="0"/>
          <w:sz w:val="24"/>
          <w:szCs w:val="24"/>
        </w:rPr>
        <w:t xml:space="preserve">исполнение расходов составило 153,6 тыс. рублей или 4% от плановых показателей, </w:t>
      </w:r>
      <w:r w:rsidRPr="00CE7FB7">
        <w:rPr>
          <w:rFonts w:ascii="Times New Roman" w:hAnsi="Times New Roman" w:cs="Times New Roman"/>
          <w:sz w:val="24"/>
          <w:szCs w:val="24"/>
        </w:rPr>
        <w:t>невыполнение по причине отсутствия фактической потребности:</w:t>
      </w:r>
    </w:p>
    <w:p w:rsidR="00DF0D8D" w:rsidRPr="00BF1607" w:rsidRDefault="00BF1607" w:rsidP="00F555A0">
      <w:pPr>
        <w:pStyle w:val="af1"/>
        <w:spacing w:after="0"/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>(</w:t>
      </w:r>
      <w:r w:rsidR="00DF0D8D" w:rsidRPr="009F6408">
        <w:rPr>
          <w:sz w:val="20"/>
          <w:szCs w:val="20"/>
          <w:lang w:val="en-US"/>
        </w:rPr>
        <w:t>тыс. рублей</w:t>
      </w:r>
      <w:r>
        <w:rPr>
          <w:sz w:val="20"/>
          <w:szCs w:val="2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35"/>
        <w:gridCol w:w="1241"/>
        <w:gridCol w:w="1255"/>
        <w:gridCol w:w="1322"/>
      </w:tblGrid>
      <w:tr w:rsidR="00DF0D8D" w:rsidRPr="009F6408" w:rsidTr="00DF0D8D">
        <w:trPr>
          <w:trHeight w:val="227"/>
          <w:tblHeader/>
        </w:trPr>
        <w:tc>
          <w:tcPr>
            <w:tcW w:w="3074" w:type="pct"/>
            <w:shd w:val="clear" w:color="auto" w:fill="auto"/>
            <w:noWrap/>
            <w:vAlign w:val="center"/>
            <w:hideMark/>
          </w:tcPr>
          <w:p w:rsidR="00DF0D8D" w:rsidRPr="00BF1607" w:rsidRDefault="00DF0D8D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607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DF0D8D" w:rsidRPr="00BF1607" w:rsidRDefault="00DF0D8D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607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  <w:p w:rsidR="00DF0D8D" w:rsidRPr="00BF1607" w:rsidRDefault="00DF0D8D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60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DF0D8D" w:rsidRPr="00BF1607" w:rsidRDefault="00DF0D8D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607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</w:p>
          <w:p w:rsidR="00DF0D8D" w:rsidRPr="00BF1607" w:rsidRDefault="00DF0D8D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60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682" w:type="pct"/>
            <w:shd w:val="clear" w:color="auto" w:fill="auto"/>
            <w:vAlign w:val="center"/>
            <w:hideMark/>
          </w:tcPr>
          <w:p w:rsidR="00DF0D8D" w:rsidRPr="00BF1607" w:rsidRDefault="00DF0D8D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607">
              <w:rPr>
                <w:rFonts w:ascii="Times New Roman" w:hAnsi="Times New Roman" w:cs="Times New Roman"/>
                <w:sz w:val="20"/>
                <w:szCs w:val="20"/>
              </w:rPr>
              <w:t>% исполнения</w:t>
            </w:r>
          </w:p>
        </w:tc>
      </w:tr>
      <w:tr w:rsidR="00DF0D8D" w:rsidRPr="00794C4A" w:rsidTr="00DF0D8D">
        <w:trPr>
          <w:trHeight w:val="227"/>
        </w:trPr>
        <w:tc>
          <w:tcPr>
            <w:tcW w:w="3074" w:type="pct"/>
            <w:shd w:val="clear" w:color="auto" w:fill="auto"/>
            <w:vAlign w:val="center"/>
            <w:hideMark/>
          </w:tcPr>
          <w:p w:rsidR="00DF0D8D" w:rsidRPr="00BF1607" w:rsidRDefault="00DF0D8D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1607">
              <w:rPr>
                <w:rFonts w:ascii="Times New Roman" w:hAnsi="Times New Roman" w:cs="Times New Roman"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DF0D8D" w:rsidRPr="00BF1607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1607">
              <w:rPr>
                <w:rFonts w:ascii="Times New Roman" w:hAnsi="Times New Roman" w:cs="Times New Roman"/>
                <w:bCs/>
                <w:sz w:val="20"/>
                <w:szCs w:val="20"/>
              </w:rPr>
              <w:t>3 725,9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DF0D8D" w:rsidRPr="00BF1607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1607">
              <w:rPr>
                <w:rFonts w:ascii="Times New Roman" w:hAnsi="Times New Roman" w:cs="Times New Roman"/>
                <w:bCs/>
                <w:sz w:val="20"/>
                <w:szCs w:val="20"/>
              </w:rPr>
              <w:t>153,6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DF0D8D" w:rsidRPr="00BF1607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1607">
              <w:rPr>
                <w:rFonts w:ascii="Times New Roman" w:hAnsi="Times New Roman" w:cs="Times New Roman"/>
                <w:bCs/>
                <w:sz w:val="20"/>
                <w:szCs w:val="20"/>
              </w:rPr>
              <w:t>4%</w:t>
            </w:r>
          </w:p>
        </w:tc>
      </w:tr>
      <w:tr w:rsidR="00DF0D8D" w:rsidRPr="00794C4A" w:rsidTr="00DF0D8D">
        <w:trPr>
          <w:trHeight w:val="227"/>
        </w:trPr>
        <w:tc>
          <w:tcPr>
            <w:tcW w:w="3074" w:type="pct"/>
            <w:shd w:val="clear" w:color="auto" w:fill="auto"/>
            <w:vAlign w:val="center"/>
            <w:hideMark/>
          </w:tcPr>
          <w:p w:rsidR="00DF0D8D" w:rsidRPr="00BF1607" w:rsidRDefault="00DF0D8D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F1607">
              <w:rPr>
                <w:rFonts w:ascii="Times New Roman" w:hAnsi="Times New Roman" w:cs="Times New Roman"/>
                <w:sz w:val="20"/>
                <w:szCs w:val="20"/>
              </w:rPr>
              <w:t>Коммунальные услуги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DF0D8D" w:rsidRPr="00BF1607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160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DF0D8D" w:rsidRPr="00BF1607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1607">
              <w:rPr>
                <w:rFonts w:ascii="Times New Roman" w:hAnsi="Times New Roman" w:cs="Times New Roman"/>
                <w:sz w:val="20"/>
                <w:szCs w:val="20"/>
              </w:rPr>
              <w:t>133,2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DF0D8D" w:rsidRPr="00BF1607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1607">
              <w:rPr>
                <w:rFonts w:ascii="Times New Roman" w:hAnsi="Times New Roman" w:cs="Times New Roman"/>
                <w:sz w:val="20"/>
                <w:szCs w:val="20"/>
              </w:rPr>
              <w:t>27%</w:t>
            </w:r>
          </w:p>
        </w:tc>
      </w:tr>
      <w:tr w:rsidR="00DF0D8D" w:rsidRPr="00794C4A" w:rsidTr="00DF0D8D">
        <w:trPr>
          <w:trHeight w:val="227"/>
        </w:trPr>
        <w:tc>
          <w:tcPr>
            <w:tcW w:w="3074" w:type="pct"/>
            <w:shd w:val="clear" w:color="auto" w:fill="auto"/>
            <w:vAlign w:val="center"/>
            <w:hideMark/>
          </w:tcPr>
          <w:p w:rsidR="00DF0D8D" w:rsidRPr="00BF1607" w:rsidRDefault="00DF0D8D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F1607">
              <w:rPr>
                <w:rFonts w:ascii="Times New Roman" w:hAnsi="Times New Roman" w:cs="Times New Roman"/>
                <w:sz w:val="20"/>
                <w:szCs w:val="20"/>
              </w:rPr>
              <w:t>содержание автомобильных дорог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DF0D8D" w:rsidRPr="00BF1607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1607">
              <w:rPr>
                <w:rFonts w:ascii="Times New Roman" w:hAnsi="Times New Roman" w:cs="Times New Roman"/>
                <w:sz w:val="20"/>
                <w:szCs w:val="20"/>
              </w:rPr>
              <w:t>2 171,0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DF0D8D" w:rsidRPr="00BF1607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160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DF0D8D" w:rsidRPr="00BF1607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160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DF0D8D" w:rsidRPr="00794C4A" w:rsidTr="00DF0D8D">
        <w:trPr>
          <w:trHeight w:val="75"/>
        </w:trPr>
        <w:tc>
          <w:tcPr>
            <w:tcW w:w="3074" w:type="pct"/>
            <w:shd w:val="clear" w:color="auto" w:fill="auto"/>
            <w:vAlign w:val="center"/>
            <w:hideMark/>
          </w:tcPr>
          <w:p w:rsidR="00DF0D8D" w:rsidRPr="00BF1607" w:rsidRDefault="00DF0D8D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F1607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договорам ГПХ 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DF0D8D" w:rsidRPr="00BF1607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1607">
              <w:rPr>
                <w:rFonts w:ascii="Times New Roman" w:hAnsi="Times New Roman" w:cs="Times New Roman"/>
                <w:sz w:val="20"/>
                <w:szCs w:val="20"/>
              </w:rPr>
              <w:t>754,9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DF0D8D" w:rsidRPr="00BF1607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160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DF0D8D" w:rsidRPr="00BF1607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160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DF0D8D" w:rsidRPr="00794C4A" w:rsidTr="00DF0D8D">
        <w:trPr>
          <w:trHeight w:val="227"/>
        </w:trPr>
        <w:tc>
          <w:tcPr>
            <w:tcW w:w="3074" w:type="pct"/>
            <w:shd w:val="clear" w:color="auto" w:fill="auto"/>
            <w:vAlign w:val="center"/>
            <w:hideMark/>
          </w:tcPr>
          <w:p w:rsidR="00DF0D8D" w:rsidRPr="00BF1607" w:rsidRDefault="00DF0D8D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F1607">
              <w:rPr>
                <w:rFonts w:ascii="Times New Roman" w:hAnsi="Times New Roman" w:cs="Times New Roman"/>
                <w:sz w:val="20"/>
                <w:szCs w:val="20"/>
              </w:rPr>
              <w:t xml:space="preserve">иные расходные материалы 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DF0D8D" w:rsidRPr="00BF1607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1607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DF0D8D" w:rsidRPr="00BF1607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1607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DF0D8D" w:rsidRPr="00BF1607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1607">
              <w:rPr>
                <w:rFonts w:ascii="Times New Roman" w:hAnsi="Times New Roman" w:cs="Times New Roman"/>
                <w:sz w:val="20"/>
                <w:szCs w:val="20"/>
              </w:rPr>
              <w:t>7%</w:t>
            </w:r>
          </w:p>
        </w:tc>
      </w:tr>
    </w:tbl>
    <w:p w:rsidR="00DF0D8D" w:rsidRPr="004D6456" w:rsidRDefault="00DF0D8D" w:rsidP="00F555A0">
      <w:pPr>
        <w:pStyle w:val="2"/>
        <w:keepNext w:val="0"/>
        <w:widowControl w:val="0"/>
        <w:spacing w:before="0" w:after="0"/>
        <w:ind w:firstLine="709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D6456">
        <w:rPr>
          <w:rFonts w:ascii="Times New Roman" w:hAnsi="Times New Roman" w:cs="Times New Roman"/>
          <w:b w:val="0"/>
          <w:i w:val="0"/>
          <w:sz w:val="24"/>
          <w:szCs w:val="24"/>
        </w:rPr>
        <w:t>Раздел 05 «Жилищно-коммунальное хозяйство»</w:t>
      </w:r>
    </w:p>
    <w:p w:rsidR="004D6456" w:rsidRPr="004D6456" w:rsidRDefault="00DF0D8D" w:rsidP="00F555A0">
      <w:pPr>
        <w:pStyle w:val="af4"/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6456">
        <w:rPr>
          <w:rFonts w:ascii="Times New Roman" w:hAnsi="Times New Roman" w:cs="Times New Roman"/>
          <w:sz w:val="24"/>
          <w:szCs w:val="24"/>
        </w:rPr>
        <w:t>По подразделу 01 «Жилищное хозяйство»</w:t>
      </w:r>
      <w:r w:rsidRPr="004D6456">
        <w:rPr>
          <w:rFonts w:ascii="Times New Roman" w:hAnsi="Times New Roman" w:cs="Times New Roman"/>
        </w:rPr>
        <w:t xml:space="preserve"> </w:t>
      </w:r>
      <w:r w:rsidRPr="004D6456">
        <w:rPr>
          <w:rFonts w:ascii="Times New Roman" w:hAnsi="Times New Roman" w:cs="Times New Roman"/>
          <w:snapToGrid w:val="0"/>
          <w:sz w:val="24"/>
          <w:szCs w:val="24"/>
        </w:rPr>
        <w:t xml:space="preserve">исполнение расходов составило 741,1 </w:t>
      </w:r>
      <w:r w:rsidRPr="004D6456">
        <w:rPr>
          <w:rFonts w:ascii="Times New Roman" w:hAnsi="Times New Roman" w:cs="Times New Roman"/>
          <w:snapToGrid w:val="0"/>
          <w:sz w:val="24"/>
          <w:szCs w:val="24"/>
        </w:rPr>
        <w:lastRenderedPageBreak/>
        <w:t>тыс. рублей, или 100% от плановых показателей</w:t>
      </w:r>
      <w:r w:rsidRPr="004D6456">
        <w:rPr>
          <w:rFonts w:ascii="Times New Roman" w:hAnsi="Times New Roman" w:cs="Times New Roman"/>
          <w:sz w:val="24"/>
          <w:szCs w:val="24"/>
        </w:rPr>
        <w:t>:</w:t>
      </w:r>
    </w:p>
    <w:p w:rsidR="00DF0D8D" w:rsidRPr="004D6456" w:rsidRDefault="004D6456" w:rsidP="00F555A0">
      <w:pPr>
        <w:pStyle w:val="af1"/>
        <w:spacing w:after="0"/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>(</w:t>
      </w:r>
      <w:r w:rsidR="00DF0D8D" w:rsidRPr="00B6746A">
        <w:rPr>
          <w:sz w:val="20"/>
          <w:szCs w:val="20"/>
          <w:lang w:val="en-US"/>
        </w:rPr>
        <w:t>тыс. рублей</w:t>
      </w:r>
      <w:r>
        <w:rPr>
          <w:sz w:val="20"/>
          <w:szCs w:val="2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33"/>
        <w:gridCol w:w="1243"/>
        <w:gridCol w:w="1255"/>
        <w:gridCol w:w="1322"/>
      </w:tblGrid>
      <w:tr w:rsidR="00DF0D8D" w:rsidRPr="00B6746A" w:rsidTr="003369CC">
        <w:trPr>
          <w:trHeight w:val="227"/>
          <w:tblHeader/>
        </w:trPr>
        <w:tc>
          <w:tcPr>
            <w:tcW w:w="3073" w:type="pct"/>
            <w:shd w:val="clear" w:color="000000" w:fill="FFFFFF"/>
            <w:noWrap/>
            <w:vAlign w:val="center"/>
            <w:hideMark/>
          </w:tcPr>
          <w:p w:rsidR="00DF0D8D" w:rsidRPr="004D6456" w:rsidRDefault="00DF0D8D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6456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642" w:type="pct"/>
            <w:shd w:val="clear" w:color="000000" w:fill="FFFFFF"/>
            <w:vAlign w:val="center"/>
            <w:hideMark/>
          </w:tcPr>
          <w:p w:rsidR="00DF0D8D" w:rsidRPr="004D6456" w:rsidRDefault="00DF0D8D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6456">
              <w:rPr>
                <w:rFonts w:ascii="Times New Roman" w:hAnsi="Times New Roman" w:cs="Times New Roman"/>
                <w:bCs/>
                <w:sz w:val="20"/>
                <w:szCs w:val="20"/>
              </w:rPr>
              <w:t>План</w:t>
            </w:r>
          </w:p>
          <w:p w:rsidR="00DF0D8D" w:rsidRPr="004D6456" w:rsidRDefault="00DF0D8D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64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2025 год</w:t>
            </w:r>
          </w:p>
        </w:tc>
        <w:tc>
          <w:tcPr>
            <w:tcW w:w="603" w:type="pct"/>
            <w:shd w:val="clear" w:color="000000" w:fill="FFFFFF"/>
            <w:vAlign w:val="center"/>
            <w:hideMark/>
          </w:tcPr>
          <w:p w:rsidR="00DF0D8D" w:rsidRPr="004D6456" w:rsidRDefault="00DF0D8D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6456">
              <w:rPr>
                <w:rFonts w:ascii="Times New Roman" w:hAnsi="Times New Roman" w:cs="Times New Roman"/>
                <w:bCs/>
                <w:sz w:val="20"/>
                <w:szCs w:val="20"/>
              </w:rPr>
              <w:t>Исполнение 2025 год</w:t>
            </w:r>
          </w:p>
        </w:tc>
        <w:tc>
          <w:tcPr>
            <w:tcW w:w="682" w:type="pct"/>
            <w:shd w:val="clear" w:color="000000" w:fill="FFFFFF"/>
            <w:vAlign w:val="center"/>
            <w:hideMark/>
          </w:tcPr>
          <w:p w:rsidR="00DF0D8D" w:rsidRPr="004D6456" w:rsidRDefault="00DF0D8D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6456">
              <w:rPr>
                <w:rFonts w:ascii="Times New Roman" w:hAnsi="Times New Roman" w:cs="Times New Roman"/>
                <w:bCs/>
                <w:sz w:val="20"/>
                <w:szCs w:val="20"/>
              </w:rPr>
              <w:t>% исполнения</w:t>
            </w:r>
          </w:p>
        </w:tc>
      </w:tr>
      <w:tr w:rsidR="00DF0D8D" w:rsidRPr="007929BB" w:rsidTr="003369CC">
        <w:trPr>
          <w:trHeight w:val="227"/>
        </w:trPr>
        <w:tc>
          <w:tcPr>
            <w:tcW w:w="3073" w:type="pct"/>
            <w:shd w:val="clear" w:color="000000" w:fill="FFFFFF"/>
            <w:noWrap/>
            <w:vAlign w:val="center"/>
            <w:hideMark/>
          </w:tcPr>
          <w:p w:rsidR="00DF0D8D" w:rsidRPr="004D6456" w:rsidRDefault="00DF0D8D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6456">
              <w:rPr>
                <w:rFonts w:ascii="Times New Roman" w:hAnsi="Times New Roman" w:cs="Times New Roman"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642" w:type="pct"/>
            <w:shd w:val="clear" w:color="000000" w:fill="FFFFFF"/>
            <w:vAlign w:val="center"/>
            <w:hideMark/>
          </w:tcPr>
          <w:p w:rsidR="00DF0D8D" w:rsidRPr="004D6456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6456">
              <w:rPr>
                <w:rFonts w:ascii="Times New Roman" w:hAnsi="Times New Roman" w:cs="Times New Roman"/>
                <w:bCs/>
                <w:sz w:val="20"/>
                <w:szCs w:val="20"/>
              </w:rPr>
              <w:t>741,2</w:t>
            </w:r>
          </w:p>
        </w:tc>
        <w:tc>
          <w:tcPr>
            <w:tcW w:w="603" w:type="pct"/>
            <w:shd w:val="clear" w:color="000000" w:fill="FFFFFF"/>
            <w:vAlign w:val="center"/>
            <w:hideMark/>
          </w:tcPr>
          <w:p w:rsidR="00DF0D8D" w:rsidRPr="004D6456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6456">
              <w:rPr>
                <w:rFonts w:ascii="Times New Roman" w:hAnsi="Times New Roman" w:cs="Times New Roman"/>
                <w:bCs/>
                <w:sz w:val="20"/>
                <w:szCs w:val="20"/>
              </w:rPr>
              <w:t>741,1</w:t>
            </w:r>
          </w:p>
        </w:tc>
        <w:tc>
          <w:tcPr>
            <w:tcW w:w="682" w:type="pct"/>
            <w:shd w:val="clear" w:color="000000" w:fill="FFFFFF"/>
            <w:vAlign w:val="center"/>
            <w:hideMark/>
          </w:tcPr>
          <w:p w:rsidR="00DF0D8D" w:rsidRPr="004D6456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6456">
              <w:rPr>
                <w:rFonts w:ascii="Times New Roman" w:hAnsi="Times New Roman" w:cs="Times New Roman"/>
                <w:bCs/>
                <w:sz w:val="20"/>
                <w:szCs w:val="20"/>
              </w:rPr>
              <w:t>100%</w:t>
            </w:r>
          </w:p>
        </w:tc>
      </w:tr>
      <w:tr w:rsidR="00DF0D8D" w:rsidRPr="007929BB" w:rsidTr="003369CC">
        <w:trPr>
          <w:trHeight w:val="227"/>
        </w:trPr>
        <w:tc>
          <w:tcPr>
            <w:tcW w:w="3073" w:type="pct"/>
            <w:shd w:val="clear" w:color="000000" w:fill="FFFFFF"/>
            <w:vAlign w:val="center"/>
            <w:hideMark/>
          </w:tcPr>
          <w:p w:rsidR="00DF0D8D" w:rsidRPr="004D6456" w:rsidRDefault="00DF0D8D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D6456">
              <w:rPr>
                <w:rFonts w:ascii="Times New Roman" w:hAnsi="Times New Roman" w:cs="Times New Roman"/>
                <w:sz w:val="20"/>
                <w:szCs w:val="20"/>
              </w:rPr>
              <w:t>взносы на капитальный ремонт жилых и нежилых помещений</w:t>
            </w:r>
          </w:p>
        </w:tc>
        <w:tc>
          <w:tcPr>
            <w:tcW w:w="642" w:type="pct"/>
            <w:shd w:val="clear" w:color="000000" w:fill="FFFFFF"/>
            <w:vAlign w:val="center"/>
            <w:hideMark/>
          </w:tcPr>
          <w:p w:rsidR="00DF0D8D" w:rsidRPr="004D6456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6456">
              <w:rPr>
                <w:rFonts w:ascii="Times New Roman" w:hAnsi="Times New Roman" w:cs="Times New Roman"/>
                <w:sz w:val="20"/>
                <w:szCs w:val="20"/>
              </w:rPr>
              <w:t>483,6</w:t>
            </w:r>
          </w:p>
        </w:tc>
        <w:tc>
          <w:tcPr>
            <w:tcW w:w="603" w:type="pct"/>
            <w:shd w:val="clear" w:color="000000" w:fill="FFFFFF"/>
            <w:vAlign w:val="center"/>
            <w:hideMark/>
          </w:tcPr>
          <w:p w:rsidR="00DF0D8D" w:rsidRPr="004D6456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6456">
              <w:rPr>
                <w:rFonts w:ascii="Times New Roman" w:hAnsi="Times New Roman" w:cs="Times New Roman"/>
                <w:sz w:val="20"/>
                <w:szCs w:val="20"/>
              </w:rPr>
              <w:t>483,5</w:t>
            </w:r>
          </w:p>
        </w:tc>
        <w:tc>
          <w:tcPr>
            <w:tcW w:w="682" w:type="pct"/>
            <w:shd w:val="clear" w:color="000000" w:fill="FFFFFF"/>
            <w:vAlign w:val="center"/>
            <w:hideMark/>
          </w:tcPr>
          <w:p w:rsidR="00DF0D8D" w:rsidRPr="004D6456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645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DF0D8D" w:rsidRPr="007929BB" w:rsidTr="003369CC">
        <w:trPr>
          <w:trHeight w:val="101"/>
        </w:trPr>
        <w:tc>
          <w:tcPr>
            <w:tcW w:w="3073" w:type="pct"/>
            <w:shd w:val="clear" w:color="000000" w:fill="FFFFFF"/>
            <w:vAlign w:val="center"/>
            <w:hideMark/>
          </w:tcPr>
          <w:p w:rsidR="00DF0D8D" w:rsidRPr="004D6456" w:rsidRDefault="00DF0D8D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D6456">
              <w:rPr>
                <w:rFonts w:ascii="Times New Roman" w:hAnsi="Times New Roman" w:cs="Times New Roman"/>
                <w:sz w:val="20"/>
                <w:szCs w:val="20"/>
              </w:rPr>
              <w:t>прочие работы, услуги (содержание и ремонт жилых помещений)</w:t>
            </w:r>
          </w:p>
        </w:tc>
        <w:tc>
          <w:tcPr>
            <w:tcW w:w="642" w:type="pct"/>
            <w:shd w:val="clear" w:color="000000" w:fill="FFFFFF"/>
            <w:vAlign w:val="center"/>
            <w:hideMark/>
          </w:tcPr>
          <w:p w:rsidR="00DF0D8D" w:rsidRPr="004D6456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6456">
              <w:rPr>
                <w:rFonts w:ascii="Times New Roman" w:hAnsi="Times New Roman" w:cs="Times New Roman"/>
                <w:sz w:val="20"/>
                <w:szCs w:val="20"/>
              </w:rPr>
              <w:t>225,6</w:t>
            </w:r>
          </w:p>
        </w:tc>
        <w:tc>
          <w:tcPr>
            <w:tcW w:w="603" w:type="pct"/>
            <w:shd w:val="clear" w:color="000000" w:fill="FFFFFF"/>
            <w:vAlign w:val="center"/>
            <w:hideMark/>
          </w:tcPr>
          <w:p w:rsidR="00DF0D8D" w:rsidRPr="004D6456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6456">
              <w:rPr>
                <w:rFonts w:ascii="Times New Roman" w:hAnsi="Times New Roman" w:cs="Times New Roman"/>
                <w:sz w:val="20"/>
                <w:szCs w:val="20"/>
              </w:rPr>
              <w:t>225,6</w:t>
            </w:r>
          </w:p>
        </w:tc>
        <w:tc>
          <w:tcPr>
            <w:tcW w:w="682" w:type="pct"/>
            <w:shd w:val="clear" w:color="000000" w:fill="FFFFFF"/>
            <w:vAlign w:val="center"/>
            <w:hideMark/>
          </w:tcPr>
          <w:p w:rsidR="00DF0D8D" w:rsidRPr="004D6456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645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DF0D8D" w:rsidRPr="007929BB" w:rsidTr="003369CC">
        <w:trPr>
          <w:trHeight w:val="290"/>
        </w:trPr>
        <w:tc>
          <w:tcPr>
            <w:tcW w:w="3073" w:type="pct"/>
            <w:shd w:val="clear" w:color="000000" w:fill="FFFFFF"/>
            <w:vAlign w:val="center"/>
            <w:hideMark/>
          </w:tcPr>
          <w:p w:rsidR="00DF0D8D" w:rsidRPr="004D6456" w:rsidRDefault="00DF0D8D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D6456">
              <w:rPr>
                <w:rFonts w:ascii="Times New Roman" w:hAnsi="Times New Roman" w:cs="Times New Roman"/>
                <w:sz w:val="20"/>
                <w:szCs w:val="20"/>
              </w:rPr>
              <w:t>Штрафы за нарушения законодательства о налогах и сборах, законодательства о страховых взносов.</w:t>
            </w:r>
          </w:p>
        </w:tc>
        <w:tc>
          <w:tcPr>
            <w:tcW w:w="642" w:type="pct"/>
            <w:shd w:val="clear" w:color="000000" w:fill="FFFFFF"/>
            <w:vAlign w:val="center"/>
            <w:hideMark/>
          </w:tcPr>
          <w:p w:rsidR="00DF0D8D" w:rsidRPr="004D6456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6456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603" w:type="pct"/>
            <w:shd w:val="clear" w:color="000000" w:fill="FFFFFF"/>
            <w:vAlign w:val="center"/>
            <w:hideMark/>
          </w:tcPr>
          <w:p w:rsidR="00DF0D8D" w:rsidRPr="004D6456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6456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682" w:type="pct"/>
            <w:shd w:val="clear" w:color="000000" w:fill="FFFFFF"/>
            <w:vAlign w:val="center"/>
            <w:hideMark/>
          </w:tcPr>
          <w:p w:rsidR="00DF0D8D" w:rsidRPr="004D6456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645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DF0D8D" w:rsidRPr="007929BB" w:rsidTr="003369CC">
        <w:trPr>
          <w:trHeight w:val="226"/>
        </w:trPr>
        <w:tc>
          <w:tcPr>
            <w:tcW w:w="3073" w:type="pct"/>
            <w:shd w:val="clear" w:color="000000" w:fill="FFFFFF"/>
            <w:vAlign w:val="center"/>
            <w:hideMark/>
          </w:tcPr>
          <w:p w:rsidR="00DF0D8D" w:rsidRPr="004D6456" w:rsidRDefault="00DF0D8D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D6456">
              <w:rPr>
                <w:rFonts w:ascii="Times New Roman" w:hAnsi="Times New Roman" w:cs="Times New Roman"/>
                <w:sz w:val="20"/>
                <w:szCs w:val="20"/>
              </w:rPr>
              <w:t>возмещение морального вреда, судебных издержек юридическим лицам</w:t>
            </w:r>
          </w:p>
        </w:tc>
        <w:tc>
          <w:tcPr>
            <w:tcW w:w="642" w:type="pct"/>
            <w:shd w:val="clear" w:color="000000" w:fill="FFFFFF"/>
            <w:vAlign w:val="center"/>
            <w:hideMark/>
          </w:tcPr>
          <w:p w:rsidR="00DF0D8D" w:rsidRPr="004D6456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6456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603" w:type="pct"/>
            <w:shd w:val="clear" w:color="000000" w:fill="FFFFFF"/>
            <w:vAlign w:val="center"/>
            <w:hideMark/>
          </w:tcPr>
          <w:p w:rsidR="00DF0D8D" w:rsidRPr="004D6456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6456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682" w:type="pct"/>
            <w:shd w:val="clear" w:color="000000" w:fill="FFFFFF"/>
            <w:vAlign w:val="center"/>
            <w:hideMark/>
          </w:tcPr>
          <w:p w:rsidR="00DF0D8D" w:rsidRPr="004D6456" w:rsidRDefault="00DF0D8D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645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</w:tbl>
    <w:p w:rsidR="003369CC" w:rsidRPr="006C3CF9" w:rsidRDefault="003369CC" w:rsidP="00F555A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C3CF9">
        <w:rPr>
          <w:rFonts w:ascii="Times New Roman" w:hAnsi="Times New Roman" w:cs="Times New Roman"/>
          <w:sz w:val="24"/>
          <w:szCs w:val="24"/>
        </w:rPr>
        <w:t xml:space="preserve">По подразделу 02 «Коммунальное хозяйство» исполнение расходов составило 16 133,5 тыс. рублей, или 100% </w:t>
      </w:r>
      <w:r w:rsidRPr="006C3CF9">
        <w:rPr>
          <w:rFonts w:ascii="Times New Roman" w:hAnsi="Times New Roman" w:cs="Times New Roman"/>
          <w:snapToGrid w:val="0"/>
          <w:sz w:val="24"/>
          <w:szCs w:val="24"/>
        </w:rPr>
        <w:t>от плановых показателей</w:t>
      </w:r>
      <w:r w:rsidRPr="006C3CF9">
        <w:rPr>
          <w:rFonts w:ascii="Times New Roman" w:hAnsi="Times New Roman" w:cs="Times New Roman"/>
          <w:sz w:val="24"/>
          <w:szCs w:val="24"/>
        </w:rPr>
        <w:t xml:space="preserve"> на содержание объектов коммунальной инфраструктуры</w:t>
      </w:r>
      <w:r w:rsidRPr="006C3CF9">
        <w:rPr>
          <w:rFonts w:ascii="Times New Roman" w:hAnsi="Times New Roman" w:cs="Times New Roman"/>
          <w:snapToGrid w:val="0"/>
          <w:sz w:val="24"/>
          <w:szCs w:val="24"/>
        </w:rPr>
        <w:t>:</w:t>
      </w:r>
    </w:p>
    <w:p w:rsidR="000C6481" w:rsidRPr="006C3CF9" w:rsidRDefault="006C3CF9" w:rsidP="00F555A0">
      <w:pPr>
        <w:pStyle w:val="af1"/>
        <w:spacing w:after="0"/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>(</w:t>
      </w:r>
      <w:r w:rsidR="000C6481" w:rsidRPr="009F6408">
        <w:rPr>
          <w:sz w:val="20"/>
          <w:szCs w:val="20"/>
          <w:lang w:val="en-US"/>
        </w:rPr>
        <w:t>тыс. рублей</w:t>
      </w:r>
      <w:r>
        <w:rPr>
          <w:sz w:val="20"/>
          <w:szCs w:val="2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35"/>
        <w:gridCol w:w="1241"/>
        <w:gridCol w:w="1255"/>
        <w:gridCol w:w="1322"/>
      </w:tblGrid>
      <w:tr w:rsidR="000C6481" w:rsidRPr="009F6408" w:rsidTr="007A71CA">
        <w:trPr>
          <w:trHeight w:val="227"/>
          <w:tblHeader/>
        </w:trPr>
        <w:tc>
          <w:tcPr>
            <w:tcW w:w="3074" w:type="pct"/>
            <w:shd w:val="clear" w:color="auto" w:fill="auto"/>
            <w:noWrap/>
            <w:vAlign w:val="center"/>
            <w:hideMark/>
          </w:tcPr>
          <w:p w:rsidR="000C6481" w:rsidRPr="005004B8" w:rsidRDefault="000C6481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B8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0C6481" w:rsidRPr="005004B8" w:rsidRDefault="000C6481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B8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  <w:p w:rsidR="000C6481" w:rsidRPr="005004B8" w:rsidRDefault="000C6481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B8">
              <w:rPr>
                <w:rFonts w:ascii="Times New Roman" w:hAnsi="Times New Roman" w:cs="Times New Roman"/>
                <w:sz w:val="20"/>
                <w:szCs w:val="20"/>
              </w:rPr>
              <w:t xml:space="preserve"> 2025 год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0C6481" w:rsidRPr="005004B8" w:rsidRDefault="000C6481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B8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</w:p>
          <w:p w:rsidR="000C6481" w:rsidRPr="005004B8" w:rsidRDefault="000C6481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B8">
              <w:rPr>
                <w:rFonts w:ascii="Times New Roman" w:hAnsi="Times New Roman" w:cs="Times New Roman"/>
                <w:sz w:val="20"/>
                <w:szCs w:val="20"/>
              </w:rPr>
              <w:t xml:space="preserve"> 2025 год</w:t>
            </w:r>
          </w:p>
        </w:tc>
        <w:tc>
          <w:tcPr>
            <w:tcW w:w="682" w:type="pct"/>
            <w:shd w:val="clear" w:color="auto" w:fill="auto"/>
            <w:vAlign w:val="center"/>
            <w:hideMark/>
          </w:tcPr>
          <w:p w:rsidR="000C6481" w:rsidRPr="005004B8" w:rsidRDefault="000C6481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B8">
              <w:rPr>
                <w:rFonts w:ascii="Times New Roman" w:hAnsi="Times New Roman" w:cs="Times New Roman"/>
                <w:sz w:val="20"/>
                <w:szCs w:val="20"/>
              </w:rPr>
              <w:t>% исполнения</w:t>
            </w:r>
          </w:p>
        </w:tc>
      </w:tr>
      <w:tr w:rsidR="000C6481" w:rsidRPr="009F6408" w:rsidTr="007A71CA">
        <w:trPr>
          <w:trHeight w:val="227"/>
        </w:trPr>
        <w:tc>
          <w:tcPr>
            <w:tcW w:w="3074" w:type="pct"/>
            <w:shd w:val="clear" w:color="auto" w:fill="auto"/>
            <w:vAlign w:val="center"/>
            <w:hideMark/>
          </w:tcPr>
          <w:p w:rsidR="000C6481" w:rsidRPr="005004B8" w:rsidRDefault="000C6481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04B8">
              <w:rPr>
                <w:rFonts w:ascii="Times New Roman" w:hAnsi="Times New Roman" w:cs="Times New Roman"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0C6481" w:rsidRPr="005004B8" w:rsidRDefault="000C6481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04B8">
              <w:rPr>
                <w:rFonts w:ascii="Times New Roman" w:hAnsi="Times New Roman" w:cs="Times New Roman"/>
                <w:bCs/>
                <w:sz w:val="20"/>
                <w:szCs w:val="20"/>
              </w:rPr>
              <w:t>16 133,5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0C6481" w:rsidRPr="005004B8" w:rsidRDefault="000C6481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04B8">
              <w:rPr>
                <w:rFonts w:ascii="Times New Roman" w:hAnsi="Times New Roman" w:cs="Times New Roman"/>
                <w:bCs/>
                <w:sz w:val="20"/>
                <w:szCs w:val="20"/>
              </w:rPr>
              <w:t>16 133,5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0C6481" w:rsidRPr="005004B8" w:rsidRDefault="000C6481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04B8">
              <w:rPr>
                <w:rFonts w:ascii="Times New Roman" w:hAnsi="Times New Roman" w:cs="Times New Roman"/>
                <w:bCs/>
                <w:sz w:val="20"/>
                <w:szCs w:val="20"/>
              </w:rPr>
              <w:t>100%</w:t>
            </w:r>
          </w:p>
        </w:tc>
      </w:tr>
      <w:tr w:rsidR="000C6481" w:rsidRPr="009F6408" w:rsidTr="007A71CA">
        <w:trPr>
          <w:trHeight w:val="227"/>
        </w:trPr>
        <w:tc>
          <w:tcPr>
            <w:tcW w:w="3074" w:type="pct"/>
            <w:shd w:val="clear" w:color="auto" w:fill="auto"/>
            <w:vAlign w:val="center"/>
            <w:hideMark/>
          </w:tcPr>
          <w:p w:rsidR="000C6481" w:rsidRPr="005004B8" w:rsidRDefault="000C6481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004B8">
              <w:rPr>
                <w:rFonts w:ascii="Times New Roman" w:hAnsi="Times New Roman" w:cs="Times New Roman"/>
                <w:sz w:val="20"/>
                <w:szCs w:val="20"/>
              </w:rPr>
              <w:t>текущие ремонты (зданий, сооружений)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0C6481" w:rsidRPr="005004B8" w:rsidRDefault="000C6481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004B8">
              <w:rPr>
                <w:rFonts w:ascii="Times New Roman" w:hAnsi="Times New Roman" w:cs="Times New Roman"/>
                <w:sz w:val="20"/>
                <w:szCs w:val="20"/>
              </w:rPr>
              <w:t>3 217,5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0C6481" w:rsidRPr="005004B8" w:rsidRDefault="000C6481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004B8">
              <w:rPr>
                <w:rFonts w:ascii="Times New Roman" w:hAnsi="Times New Roman" w:cs="Times New Roman"/>
                <w:sz w:val="20"/>
                <w:szCs w:val="20"/>
              </w:rPr>
              <w:t>3 217,5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0C6481" w:rsidRPr="005004B8" w:rsidRDefault="000C6481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004B8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0C6481" w:rsidRPr="009F6408" w:rsidTr="007A71CA">
        <w:trPr>
          <w:trHeight w:val="227"/>
        </w:trPr>
        <w:tc>
          <w:tcPr>
            <w:tcW w:w="3074" w:type="pct"/>
            <w:shd w:val="clear" w:color="auto" w:fill="auto"/>
            <w:vAlign w:val="center"/>
            <w:hideMark/>
          </w:tcPr>
          <w:p w:rsidR="000C6481" w:rsidRPr="005004B8" w:rsidRDefault="000C6481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004B8">
              <w:rPr>
                <w:rFonts w:ascii="Times New Roman" w:hAnsi="Times New Roman" w:cs="Times New Roman"/>
                <w:sz w:val="20"/>
                <w:szCs w:val="20"/>
              </w:rPr>
              <w:t>Безвозмездные перечисления нефинансовым организациям государственного сектора на производство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0C6481" w:rsidRPr="005004B8" w:rsidRDefault="000C6481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004B8">
              <w:rPr>
                <w:rFonts w:ascii="Times New Roman" w:hAnsi="Times New Roman" w:cs="Times New Roman"/>
                <w:sz w:val="20"/>
                <w:szCs w:val="20"/>
              </w:rPr>
              <w:t>12 856,0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0C6481" w:rsidRPr="005004B8" w:rsidRDefault="000C6481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004B8">
              <w:rPr>
                <w:rFonts w:ascii="Times New Roman" w:hAnsi="Times New Roman" w:cs="Times New Roman"/>
                <w:sz w:val="20"/>
                <w:szCs w:val="20"/>
              </w:rPr>
              <w:t>12 856,0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0C6481" w:rsidRPr="005004B8" w:rsidRDefault="000C6481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004B8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0C6481" w:rsidRPr="009F6408" w:rsidTr="007A71CA">
        <w:trPr>
          <w:trHeight w:val="227"/>
        </w:trPr>
        <w:tc>
          <w:tcPr>
            <w:tcW w:w="3074" w:type="pct"/>
            <w:shd w:val="clear" w:color="auto" w:fill="auto"/>
            <w:vAlign w:val="center"/>
            <w:hideMark/>
          </w:tcPr>
          <w:p w:rsidR="000C6481" w:rsidRPr="005004B8" w:rsidRDefault="000C6481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004B8">
              <w:rPr>
                <w:rFonts w:ascii="Times New Roman" w:hAnsi="Times New Roman" w:cs="Times New Roman"/>
                <w:sz w:val="20"/>
                <w:szCs w:val="20"/>
              </w:rPr>
              <w:t>Другие экономические санкции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0C6481" w:rsidRPr="005004B8" w:rsidRDefault="000C6481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004B8"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0C6481" w:rsidRPr="005004B8" w:rsidRDefault="000C6481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004B8"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0C6481" w:rsidRPr="005004B8" w:rsidRDefault="000C6481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004B8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</w:tbl>
    <w:p w:rsidR="007A71CA" w:rsidRPr="00D058A4" w:rsidRDefault="007A71CA" w:rsidP="00F555A0">
      <w:pPr>
        <w:pStyle w:val="22"/>
        <w:widowControl w:val="0"/>
        <w:spacing w:after="0" w:line="240" w:lineRule="auto"/>
        <w:ind w:left="0" w:firstLine="709"/>
        <w:jc w:val="both"/>
      </w:pPr>
      <w:r w:rsidRPr="00D058A4">
        <w:t xml:space="preserve">По подразделу 03 «Благоустройство» исполнение расходов составило 224,1 тыс. рублей, или 100% </w:t>
      </w:r>
      <w:r w:rsidRPr="00D058A4">
        <w:rPr>
          <w:snapToGrid w:val="0"/>
        </w:rPr>
        <w:t>от плановых показателей</w:t>
      </w:r>
      <w:r w:rsidRPr="00D058A4">
        <w:t xml:space="preserve"> на мероприятия по благоустройству территории поселения:</w:t>
      </w:r>
    </w:p>
    <w:p w:rsidR="007A71CA" w:rsidRPr="00D058A4" w:rsidRDefault="00D058A4" w:rsidP="00F555A0">
      <w:pPr>
        <w:pStyle w:val="af1"/>
        <w:spacing w:after="0"/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>(</w:t>
      </w:r>
      <w:r w:rsidR="007A71CA" w:rsidRPr="009F6408">
        <w:rPr>
          <w:sz w:val="20"/>
          <w:szCs w:val="20"/>
          <w:lang w:val="en-US"/>
        </w:rPr>
        <w:t>тыс. рублей</w:t>
      </w:r>
      <w:r>
        <w:rPr>
          <w:sz w:val="20"/>
          <w:szCs w:val="2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35"/>
        <w:gridCol w:w="1241"/>
        <w:gridCol w:w="1255"/>
        <w:gridCol w:w="1322"/>
      </w:tblGrid>
      <w:tr w:rsidR="007A71CA" w:rsidRPr="009F6408" w:rsidTr="007A71CA">
        <w:trPr>
          <w:trHeight w:val="294"/>
          <w:tblHeader/>
        </w:trPr>
        <w:tc>
          <w:tcPr>
            <w:tcW w:w="3074" w:type="pct"/>
            <w:shd w:val="clear" w:color="auto" w:fill="auto"/>
            <w:noWrap/>
            <w:vAlign w:val="center"/>
            <w:hideMark/>
          </w:tcPr>
          <w:p w:rsidR="007A71CA" w:rsidRPr="00D058A4" w:rsidRDefault="007A71CA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8A4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A71CA" w:rsidRPr="00D058A4" w:rsidRDefault="007A71CA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8A4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  <w:p w:rsidR="007A71CA" w:rsidRPr="00D058A4" w:rsidRDefault="007A71CA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8A4">
              <w:rPr>
                <w:rFonts w:ascii="Times New Roman" w:hAnsi="Times New Roman" w:cs="Times New Roman"/>
                <w:sz w:val="20"/>
                <w:szCs w:val="20"/>
              </w:rPr>
              <w:t xml:space="preserve"> 2025 год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7A71CA" w:rsidRPr="00D058A4" w:rsidRDefault="007A71CA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8A4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</w:p>
          <w:p w:rsidR="007A71CA" w:rsidRPr="00D058A4" w:rsidRDefault="007A71CA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8A4">
              <w:rPr>
                <w:rFonts w:ascii="Times New Roman" w:hAnsi="Times New Roman" w:cs="Times New Roman"/>
                <w:sz w:val="20"/>
                <w:szCs w:val="20"/>
              </w:rPr>
              <w:t xml:space="preserve"> 2025 год</w:t>
            </w:r>
          </w:p>
        </w:tc>
        <w:tc>
          <w:tcPr>
            <w:tcW w:w="682" w:type="pct"/>
            <w:shd w:val="clear" w:color="auto" w:fill="auto"/>
            <w:vAlign w:val="center"/>
            <w:hideMark/>
          </w:tcPr>
          <w:p w:rsidR="007A71CA" w:rsidRPr="00D058A4" w:rsidRDefault="007A71CA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8A4">
              <w:rPr>
                <w:rFonts w:ascii="Times New Roman" w:hAnsi="Times New Roman" w:cs="Times New Roman"/>
                <w:sz w:val="20"/>
                <w:szCs w:val="20"/>
              </w:rPr>
              <w:t>% исполнения</w:t>
            </w:r>
          </w:p>
        </w:tc>
      </w:tr>
      <w:tr w:rsidR="007A71CA" w:rsidRPr="009F6408" w:rsidTr="007A71CA">
        <w:trPr>
          <w:trHeight w:val="227"/>
        </w:trPr>
        <w:tc>
          <w:tcPr>
            <w:tcW w:w="3074" w:type="pct"/>
            <w:shd w:val="clear" w:color="auto" w:fill="auto"/>
            <w:vAlign w:val="center"/>
            <w:hideMark/>
          </w:tcPr>
          <w:p w:rsidR="007A71CA" w:rsidRPr="00D058A4" w:rsidRDefault="007A71CA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58A4">
              <w:rPr>
                <w:rFonts w:ascii="Times New Roman" w:hAnsi="Times New Roman" w:cs="Times New Roman"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A71CA" w:rsidRPr="00D058A4" w:rsidRDefault="007A71CA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58A4">
              <w:rPr>
                <w:rFonts w:ascii="Times New Roman" w:hAnsi="Times New Roman" w:cs="Times New Roman"/>
                <w:bCs/>
                <w:sz w:val="20"/>
                <w:szCs w:val="20"/>
              </w:rPr>
              <w:t>224,1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7A71CA" w:rsidRPr="00D058A4" w:rsidRDefault="007A71CA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58A4">
              <w:rPr>
                <w:rFonts w:ascii="Times New Roman" w:hAnsi="Times New Roman" w:cs="Times New Roman"/>
                <w:bCs/>
                <w:sz w:val="20"/>
                <w:szCs w:val="20"/>
              </w:rPr>
              <w:t>224,1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7A71CA" w:rsidRPr="00D058A4" w:rsidRDefault="007A71CA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58A4">
              <w:rPr>
                <w:rFonts w:ascii="Times New Roman" w:hAnsi="Times New Roman" w:cs="Times New Roman"/>
                <w:bCs/>
                <w:sz w:val="20"/>
                <w:szCs w:val="20"/>
              </w:rPr>
              <w:t>100%</w:t>
            </w:r>
          </w:p>
        </w:tc>
      </w:tr>
      <w:tr w:rsidR="007A71CA" w:rsidRPr="009F6408" w:rsidTr="007A71CA">
        <w:trPr>
          <w:trHeight w:val="227"/>
        </w:trPr>
        <w:tc>
          <w:tcPr>
            <w:tcW w:w="3074" w:type="pct"/>
            <w:shd w:val="clear" w:color="auto" w:fill="auto"/>
            <w:vAlign w:val="center"/>
            <w:hideMark/>
          </w:tcPr>
          <w:p w:rsidR="007A71CA" w:rsidRPr="00D058A4" w:rsidRDefault="007A71CA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58A4">
              <w:rPr>
                <w:rFonts w:ascii="Times New Roman" w:hAnsi="Times New Roman" w:cs="Times New Roman"/>
                <w:sz w:val="20"/>
                <w:szCs w:val="20"/>
              </w:rPr>
              <w:t>Прочие объекты, относящиеся к основным средствам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A71CA" w:rsidRPr="00D058A4" w:rsidRDefault="007A71CA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58A4">
              <w:rPr>
                <w:rFonts w:ascii="Times New Roman" w:hAnsi="Times New Roman" w:cs="Times New Roman"/>
                <w:sz w:val="20"/>
                <w:szCs w:val="20"/>
              </w:rPr>
              <w:t>224,1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7A71CA" w:rsidRPr="00D058A4" w:rsidRDefault="007A71CA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58A4">
              <w:rPr>
                <w:rFonts w:ascii="Times New Roman" w:hAnsi="Times New Roman" w:cs="Times New Roman"/>
                <w:sz w:val="20"/>
                <w:szCs w:val="20"/>
              </w:rPr>
              <w:t>224,1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7A71CA" w:rsidRPr="00D058A4" w:rsidRDefault="007A71CA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58A4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</w:tbl>
    <w:p w:rsidR="007A71CA" w:rsidRPr="00860F71" w:rsidRDefault="007A71CA" w:rsidP="00F555A0">
      <w:pPr>
        <w:pStyle w:val="22"/>
        <w:widowControl w:val="0"/>
        <w:spacing w:after="0" w:line="240" w:lineRule="auto"/>
        <w:ind w:left="0" w:firstLine="709"/>
        <w:contextualSpacing/>
        <w:jc w:val="both"/>
        <w:rPr>
          <w:snapToGrid w:val="0"/>
        </w:rPr>
      </w:pPr>
      <w:r w:rsidRPr="00860F71">
        <w:rPr>
          <w:snapToGrid w:val="0"/>
        </w:rPr>
        <w:t xml:space="preserve">В рамках Государственной программы Иркутской области «Экономическое развитие и инновационная экономика», ведомственного проекта «Социально-экономическое развитие муниципальных образований Иркутской области», в целях освоения субсидии местным бюджетам на реализацию мероприятий перечня проектов народных инициатив приобретены уличные цветочные вазоны в сумме </w:t>
      </w:r>
      <w:r w:rsidRPr="00860F71">
        <w:t xml:space="preserve">224,1 </w:t>
      </w:r>
      <w:r w:rsidRPr="00860F71">
        <w:rPr>
          <w:snapToGrid w:val="0"/>
        </w:rPr>
        <w:t>тыс. рублей, в том числе за счет средств:</w:t>
      </w:r>
    </w:p>
    <w:p w:rsidR="007A71CA" w:rsidRPr="00860F71" w:rsidRDefault="007A71CA" w:rsidP="00F555A0">
      <w:pPr>
        <w:pStyle w:val="22"/>
        <w:widowControl w:val="0"/>
        <w:numPr>
          <w:ilvl w:val="0"/>
          <w:numId w:val="30"/>
        </w:numPr>
        <w:tabs>
          <w:tab w:val="left" w:pos="1418"/>
        </w:tabs>
        <w:spacing w:after="0" w:line="240" w:lineRule="auto"/>
        <w:ind w:left="0" w:firstLine="851"/>
        <w:contextualSpacing/>
        <w:jc w:val="both"/>
        <w:rPr>
          <w:snapToGrid w:val="0"/>
        </w:rPr>
      </w:pPr>
      <w:r w:rsidRPr="00860F71">
        <w:rPr>
          <w:snapToGrid w:val="0"/>
        </w:rPr>
        <w:t>областного бюджета 221,8 тыс. рублей,</w:t>
      </w:r>
    </w:p>
    <w:p w:rsidR="007A71CA" w:rsidRPr="00860F71" w:rsidRDefault="007A71CA" w:rsidP="00F555A0">
      <w:pPr>
        <w:pStyle w:val="22"/>
        <w:widowControl w:val="0"/>
        <w:numPr>
          <w:ilvl w:val="0"/>
          <w:numId w:val="30"/>
        </w:numPr>
        <w:tabs>
          <w:tab w:val="left" w:pos="1418"/>
        </w:tabs>
        <w:spacing w:after="0" w:line="240" w:lineRule="auto"/>
        <w:ind w:left="0" w:firstLine="851"/>
        <w:contextualSpacing/>
        <w:jc w:val="both"/>
        <w:rPr>
          <w:snapToGrid w:val="0"/>
        </w:rPr>
      </w:pPr>
      <w:r w:rsidRPr="00860F71">
        <w:rPr>
          <w:snapToGrid w:val="0"/>
        </w:rPr>
        <w:t>местного бюджета 2,3 тыс. рублей.</w:t>
      </w:r>
    </w:p>
    <w:p w:rsidR="007A71CA" w:rsidRPr="00860F71" w:rsidRDefault="007A71CA" w:rsidP="00F555A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0F71">
        <w:rPr>
          <w:rFonts w:ascii="Times New Roman" w:hAnsi="Times New Roman" w:cs="Times New Roman"/>
          <w:sz w:val="24"/>
          <w:szCs w:val="24"/>
        </w:rPr>
        <w:t>Раздел 08 «</w:t>
      </w:r>
      <w:r w:rsidRPr="00860F71">
        <w:rPr>
          <w:rFonts w:ascii="Times New Roman" w:hAnsi="Times New Roman" w:cs="Times New Roman"/>
          <w:bCs/>
          <w:sz w:val="24"/>
          <w:szCs w:val="24"/>
        </w:rPr>
        <w:t>Культура, кинематография»</w:t>
      </w:r>
    </w:p>
    <w:p w:rsidR="007A71CA" w:rsidRPr="00860F71" w:rsidRDefault="007A71CA" w:rsidP="00F555A0">
      <w:pPr>
        <w:pStyle w:val="af4"/>
        <w:widowControl w:val="0"/>
        <w:spacing w:after="0" w:line="240" w:lineRule="auto"/>
        <w:ind w:firstLine="709"/>
        <w:contextualSpacing/>
        <w:rPr>
          <w:rFonts w:ascii="Times New Roman" w:hAnsi="Times New Roman" w:cs="Times New Roman"/>
          <w:snapToGrid w:val="0"/>
          <w:sz w:val="24"/>
          <w:szCs w:val="24"/>
        </w:rPr>
      </w:pPr>
      <w:r w:rsidRPr="00860F71">
        <w:rPr>
          <w:rFonts w:ascii="Times New Roman" w:hAnsi="Times New Roman" w:cs="Times New Roman"/>
          <w:sz w:val="24"/>
          <w:szCs w:val="24"/>
        </w:rPr>
        <w:t xml:space="preserve">По подразделу 01 «Культура» </w:t>
      </w:r>
      <w:r w:rsidRPr="00860F71">
        <w:rPr>
          <w:rFonts w:ascii="Times New Roman" w:hAnsi="Times New Roman" w:cs="Times New Roman"/>
          <w:snapToGrid w:val="0"/>
          <w:sz w:val="24"/>
          <w:szCs w:val="24"/>
        </w:rPr>
        <w:t>исполнение расходов составило 10 745,9 тыс. рублей, или 99% от плановых показателей:</w:t>
      </w:r>
    </w:p>
    <w:p w:rsidR="00026860" w:rsidRPr="000E39C5" w:rsidRDefault="000E39C5" w:rsidP="00F555A0">
      <w:pPr>
        <w:pStyle w:val="af4"/>
        <w:widowControl w:val="0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</w:rPr>
        <w:t>(</w:t>
      </w:r>
      <w:r w:rsidR="00026860" w:rsidRPr="000E39C5">
        <w:rPr>
          <w:rFonts w:ascii="Times New Roman" w:hAnsi="Times New Roman" w:cs="Times New Roman"/>
          <w:snapToGrid w:val="0"/>
          <w:sz w:val="20"/>
          <w:szCs w:val="20"/>
          <w:lang w:val="en-US"/>
        </w:rPr>
        <w:t>тыс. рублей</w:t>
      </w:r>
      <w:r>
        <w:rPr>
          <w:rFonts w:ascii="Times New Roman" w:hAnsi="Times New Roman" w:cs="Times New Roman"/>
          <w:snapToGrid w:val="0"/>
          <w:sz w:val="20"/>
          <w:szCs w:val="2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35"/>
        <w:gridCol w:w="1241"/>
        <w:gridCol w:w="1255"/>
        <w:gridCol w:w="1322"/>
      </w:tblGrid>
      <w:tr w:rsidR="00026860" w:rsidRPr="000E39C5" w:rsidTr="00B55667">
        <w:trPr>
          <w:trHeight w:val="227"/>
          <w:tblHeader/>
        </w:trPr>
        <w:tc>
          <w:tcPr>
            <w:tcW w:w="3073" w:type="pct"/>
            <w:shd w:val="clear" w:color="auto" w:fill="auto"/>
            <w:noWrap/>
            <w:vAlign w:val="center"/>
            <w:hideMark/>
          </w:tcPr>
          <w:p w:rsidR="00026860" w:rsidRPr="000E39C5" w:rsidRDefault="0002686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9C5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026860" w:rsidRPr="000E39C5" w:rsidRDefault="0002686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9C5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  <w:p w:rsidR="00026860" w:rsidRPr="000E39C5" w:rsidRDefault="0002686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9C5">
              <w:rPr>
                <w:rFonts w:ascii="Times New Roman" w:hAnsi="Times New Roman" w:cs="Times New Roman"/>
                <w:sz w:val="20"/>
                <w:szCs w:val="20"/>
              </w:rPr>
              <w:t xml:space="preserve"> 2025 год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026860" w:rsidRPr="000E39C5" w:rsidRDefault="0002686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9C5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</w:p>
          <w:p w:rsidR="00026860" w:rsidRPr="000E39C5" w:rsidRDefault="0002686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9C5">
              <w:rPr>
                <w:rFonts w:ascii="Times New Roman" w:hAnsi="Times New Roman" w:cs="Times New Roman"/>
                <w:sz w:val="20"/>
                <w:szCs w:val="20"/>
              </w:rPr>
              <w:t xml:space="preserve"> 2025 год</w:t>
            </w:r>
          </w:p>
        </w:tc>
        <w:tc>
          <w:tcPr>
            <w:tcW w:w="682" w:type="pct"/>
            <w:shd w:val="clear" w:color="auto" w:fill="auto"/>
            <w:vAlign w:val="center"/>
            <w:hideMark/>
          </w:tcPr>
          <w:p w:rsidR="00026860" w:rsidRPr="000E39C5" w:rsidRDefault="00026860" w:rsidP="00F555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9C5">
              <w:rPr>
                <w:rFonts w:ascii="Times New Roman" w:hAnsi="Times New Roman" w:cs="Times New Roman"/>
                <w:sz w:val="20"/>
                <w:szCs w:val="20"/>
              </w:rPr>
              <w:t>% исполнения</w:t>
            </w:r>
          </w:p>
        </w:tc>
      </w:tr>
      <w:tr w:rsidR="00026860" w:rsidRPr="000E39C5" w:rsidTr="00B55667">
        <w:trPr>
          <w:trHeight w:val="227"/>
        </w:trPr>
        <w:tc>
          <w:tcPr>
            <w:tcW w:w="3073" w:type="pct"/>
            <w:shd w:val="clear" w:color="auto" w:fill="auto"/>
            <w:vAlign w:val="center"/>
            <w:hideMark/>
          </w:tcPr>
          <w:p w:rsidR="00026860" w:rsidRPr="000E39C5" w:rsidRDefault="00026860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39C5">
              <w:rPr>
                <w:rFonts w:ascii="Times New Roman" w:hAnsi="Times New Roman" w:cs="Times New Roman"/>
                <w:bCs/>
                <w:sz w:val="20"/>
                <w:szCs w:val="20"/>
              </w:rPr>
              <w:t>Культура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026860" w:rsidRPr="000E39C5" w:rsidRDefault="0002686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39C5">
              <w:rPr>
                <w:rFonts w:ascii="Times New Roman" w:hAnsi="Times New Roman" w:cs="Times New Roman"/>
                <w:bCs/>
                <w:sz w:val="20"/>
                <w:szCs w:val="20"/>
              </w:rPr>
              <w:t>10 859,0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026860" w:rsidRPr="000E39C5" w:rsidRDefault="0002686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39C5">
              <w:rPr>
                <w:rFonts w:ascii="Times New Roman" w:hAnsi="Times New Roman" w:cs="Times New Roman"/>
                <w:bCs/>
                <w:sz w:val="20"/>
                <w:szCs w:val="20"/>
              </w:rPr>
              <w:t>10 745,9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026860" w:rsidRPr="000E39C5" w:rsidRDefault="0002686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39C5">
              <w:rPr>
                <w:rFonts w:ascii="Times New Roman" w:hAnsi="Times New Roman" w:cs="Times New Roman"/>
                <w:bCs/>
                <w:sz w:val="20"/>
                <w:szCs w:val="20"/>
              </w:rPr>
              <w:t>99%</w:t>
            </w:r>
          </w:p>
        </w:tc>
      </w:tr>
      <w:tr w:rsidR="00026860" w:rsidRPr="000E39C5" w:rsidTr="00B55667">
        <w:trPr>
          <w:trHeight w:val="227"/>
        </w:trPr>
        <w:tc>
          <w:tcPr>
            <w:tcW w:w="3073" w:type="pct"/>
            <w:shd w:val="clear" w:color="auto" w:fill="auto"/>
            <w:vAlign w:val="center"/>
            <w:hideMark/>
          </w:tcPr>
          <w:p w:rsidR="00026860" w:rsidRPr="000E39C5" w:rsidRDefault="00026860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E39C5">
              <w:rPr>
                <w:rFonts w:ascii="Times New Roman" w:hAnsi="Times New Roman" w:cs="Times New Roman"/>
                <w:sz w:val="20"/>
                <w:szCs w:val="20"/>
              </w:rPr>
              <w:t>Заработная плата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026860" w:rsidRPr="000E39C5" w:rsidRDefault="0002686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E39C5">
              <w:rPr>
                <w:rFonts w:ascii="Times New Roman" w:hAnsi="Times New Roman" w:cs="Times New Roman"/>
                <w:sz w:val="20"/>
                <w:szCs w:val="20"/>
              </w:rPr>
              <w:t>7 221,0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026860" w:rsidRPr="000E39C5" w:rsidRDefault="0002686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E39C5">
              <w:rPr>
                <w:rFonts w:ascii="Times New Roman" w:hAnsi="Times New Roman" w:cs="Times New Roman"/>
                <w:sz w:val="20"/>
                <w:szCs w:val="20"/>
              </w:rPr>
              <w:t>7 156,9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026860" w:rsidRPr="000E39C5" w:rsidRDefault="0002686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E39C5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</w:tr>
      <w:tr w:rsidR="00026860" w:rsidRPr="000E39C5" w:rsidTr="00B55667">
        <w:trPr>
          <w:trHeight w:val="227"/>
        </w:trPr>
        <w:tc>
          <w:tcPr>
            <w:tcW w:w="3073" w:type="pct"/>
            <w:shd w:val="clear" w:color="auto" w:fill="auto"/>
            <w:vAlign w:val="center"/>
            <w:hideMark/>
          </w:tcPr>
          <w:p w:rsidR="00026860" w:rsidRPr="000E39C5" w:rsidRDefault="00026860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E39C5">
              <w:rPr>
                <w:rFonts w:ascii="Times New Roman" w:hAnsi="Times New Roman" w:cs="Times New Roman"/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026860" w:rsidRPr="000E39C5" w:rsidRDefault="0002686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E39C5">
              <w:rPr>
                <w:rFonts w:ascii="Times New Roman" w:hAnsi="Times New Roman" w:cs="Times New Roman"/>
                <w:sz w:val="20"/>
                <w:szCs w:val="20"/>
              </w:rPr>
              <w:t>2 260,0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026860" w:rsidRPr="000E39C5" w:rsidRDefault="0002686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E39C5">
              <w:rPr>
                <w:rFonts w:ascii="Times New Roman" w:hAnsi="Times New Roman" w:cs="Times New Roman"/>
                <w:sz w:val="20"/>
                <w:szCs w:val="20"/>
              </w:rPr>
              <w:t>2 231,3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026860" w:rsidRPr="000E39C5" w:rsidRDefault="0002686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E39C5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</w:tr>
      <w:tr w:rsidR="00026860" w:rsidRPr="000E39C5" w:rsidTr="00B55667">
        <w:trPr>
          <w:trHeight w:val="227"/>
        </w:trPr>
        <w:tc>
          <w:tcPr>
            <w:tcW w:w="3073" w:type="pct"/>
            <w:shd w:val="clear" w:color="auto" w:fill="auto"/>
            <w:vAlign w:val="center"/>
            <w:hideMark/>
          </w:tcPr>
          <w:p w:rsidR="00026860" w:rsidRPr="000E39C5" w:rsidRDefault="00026860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E39C5">
              <w:rPr>
                <w:rFonts w:ascii="Times New Roman" w:hAnsi="Times New Roman" w:cs="Times New Roman"/>
                <w:sz w:val="20"/>
                <w:szCs w:val="20"/>
              </w:rPr>
              <w:t>льготный проезд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026860" w:rsidRPr="000E39C5" w:rsidRDefault="0002686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E39C5">
              <w:rPr>
                <w:rFonts w:ascii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026860" w:rsidRPr="000E39C5" w:rsidRDefault="0002686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E39C5">
              <w:rPr>
                <w:rFonts w:ascii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026860" w:rsidRPr="000E39C5" w:rsidRDefault="0002686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E39C5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026860" w:rsidRPr="000E39C5" w:rsidTr="00B55667">
        <w:trPr>
          <w:trHeight w:val="227"/>
        </w:trPr>
        <w:tc>
          <w:tcPr>
            <w:tcW w:w="3073" w:type="pct"/>
            <w:shd w:val="clear" w:color="auto" w:fill="auto"/>
            <w:vAlign w:val="center"/>
            <w:hideMark/>
          </w:tcPr>
          <w:p w:rsidR="00026860" w:rsidRPr="000E39C5" w:rsidRDefault="00026860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E39C5">
              <w:rPr>
                <w:rFonts w:ascii="Times New Roman" w:hAnsi="Times New Roman" w:cs="Times New Roman"/>
                <w:sz w:val="20"/>
                <w:szCs w:val="20"/>
              </w:rPr>
              <w:t>Коммунальные услуги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026860" w:rsidRPr="000E39C5" w:rsidRDefault="0002686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E39C5">
              <w:rPr>
                <w:rFonts w:ascii="Times New Roman" w:hAnsi="Times New Roman" w:cs="Times New Roman"/>
                <w:sz w:val="20"/>
                <w:szCs w:val="20"/>
              </w:rPr>
              <w:t>836,5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026860" w:rsidRPr="000E39C5" w:rsidRDefault="0002686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E39C5">
              <w:rPr>
                <w:rFonts w:ascii="Times New Roman" w:hAnsi="Times New Roman" w:cs="Times New Roman"/>
                <w:sz w:val="20"/>
                <w:szCs w:val="20"/>
              </w:rPr>
              <w:t>816,2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026860" w:rsidRPr="000E39C5" w:rsidRDefault="0002686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E39C5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</w:tr>
      <w:tr w:rsidR="00026860" w:rsidRPr="000E39C5" w:rsidTr="00B55667">
        <w:trPr>
          <w:trHeight w:val="227"/>
        </w:trPr>
        <w:tc>
          <w:tcPr>
            <w:tcW w:w="3073" w:type="pct"/>
            <w:shd w:val="clear" w:color="auto" w:fill="auto"/>
            <w:vAlign w:val="center"/>
            <w:hideMark/>
          </w:tcPr>
          <w:p w:rsidR="00026860" w:rsidRPr="000E39C5" w:rsidRDefault="00026860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E39C5">
              <w:rPr>
                <w:rFonts w:ascii="Times New Roman" w:hAnsi="Times New Roman" w:cs="Times New Roman"/>
                <w:sz w:val="20"/>
                <w:szCs w:val="20"/>
              </w:rPr>
              <w:t>информационные услуги (за искл АЦК)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026860" w:rsidRPr="000E39C5" w:rsidRDefault="0002686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E39C5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026860" w:rsidRPr="000E39C5" w:rsidRDefault="0002686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E39C5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026860" w:rsidRPr="000E39C5" w:rsidRDefault="0002686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E39C5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026860" w:rsidRPr="000E39C5" w:rsidTr="00B55667">
        <w:trPr>
          <w:trHeight w:val="227"/>
        </w:trPr>
        <w:tc>
          <w:tcPr>
            <w:tcW w:w="3073" w:type="pct"/>
            <w:shd w:val="clear" w:color="auto" w:fill="auto"/>
            <w:vAlign w:val="center"/>
            <w:hideMark/>
          </w:tcPr>
          <w:p w:rsidR="00026860" w:rsidRPr="000E39C5" w:rsidRDefault="00026860" w:rsidP="00F555A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E39C5">
              <w:rPr>
                <w:rFonts w:ascii="Times New Roman" w:hAnsi="Times New Roman" w:cs="Times New Roman"/>
                <w:sz w:val="20"/>
                <w:szCs w:val="20"/>
              </w:rPr>
              <w:t>ведение бухучета учреждений культуры поселений Нижнеилимского района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026860" w:rsidRPr="000E39C5" w:rsidRDefault="0002686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E39C5">
              <w:rPr>
                <w:rFonts w:ascii="Times New Roman" w:hAnsi="Times New Roman" w:cs="Times New Roman"/>
                <w:sz w:val="20"/>
                <w:szCs w:val="20"/>
              </w:rPr>
              <w:t>514,8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:rsidR="00026860" w:rsidRPr="000E39C5" w:rsidRDefault="0002686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E39C5">
              <w:rPr>
                <w:rFonts w:ascii="Times New Roman" w:hAnsi="Times New Roman" w:cs="Times New Roman"/>
                <w:sz w:val="20"/>
                <w:szCs w:val="20"/>
              </w:rPr>
              <w:t>514,8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026860" w:rsidRPr="000E39C5" w:rsidRDefault="00026860" w:rsidP="00F555A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E39C5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</w:tbl>
    <w:p w:rsidR="00784642" w:rsidRDefault="00784642" w:rsidP="00F555A0">
      <w:pPr>
        <w:widowControl w:val="0"/>
        <w:suppressLineNumbers/>
        <w:suppressAutoHyphens/>
        <w:spacing w:after="0" w:line="240" w:lineRule="auto"/>
        <w:ind w:firstLine="720"/>
        <w:jc w:val="both"/>
        <w:rPr>
          <w:b/>
          <w:i/>
          <w:iCs/>
        </w:rPr>
      </w:pPr>
    </w:p>
    <w:p w:rsidR="00941DF4" w:rsidRDefault="00941DF4" w:rsidP="00F555A0">
      <w:pPr>
        <w:widowControl w:val="0"/>
        <w:suppressLineNumbers/>
        <w:suppressAutoHyphens/>
        <w:spacing w:after="0" w:line="240" w:lineRule="auto"/>
        <w:ind w:firstLine="720"/>
        <w:jc w:val="both"/>
      </w:pPr>
    </w:p>
    <w:p w:rsidR="000862A2" w:rsidRPr="005F1A35" w:rsidRDefault="000862A2" w:rsidP="00F555A0">
      <w:pPr>
        <w:widowControl w:val="0"/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A35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0862A2" w:rsidRPr="005F1A35" w:rsidRDefault="000862A2" w:rsidP="00F555A0">
      <w:pPr>
        <w:widowControl w:val="0"/>
        <w:shd w:val="clear" w:color="auto" w:fill="FFFFFF"/>
        <w:tabs>
          <w:tab w:val="left" w:pos="7088"/>
        </w:tabs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1A35">
        <w:rPr>
          <w:rFonts w:ascii="Times New Roman" w:hAnsi="Times New Roman" w:cs="Times New Roman"/>
          <w:sz w:val="24"/>
          <w:szCs w:val="24"/>
        </w:rPr>
        <w:t xml:space="preserve">  Годовой отчёт об исполнении бюджета </w:t>
      </w:r>
      <w:r w:rsidR="005F1A35" w:rsidRPr="005F1A35">
        <w:rPr>
          <w:rFonts w:ascii="Times New Roman" w:hAnsi="Times New Roman"/>
          <w:sz w:val="24"/>
          <w:szCs w:val="24"/>
        </w:rPr>
        <w:t>Янгелевского</w:t>
      </w:r>
      <w:r w:rsidRPr="005F1A35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за 2025 год для проведения внешней проверки представлен в Контрольно-счетную палату с </w:t>
      </w:r>
      <w:r w:rsidRPr="005F1A35">
        <w:rPr>
          <w:rFonts w:ascii="Times New Roman" w:hAnsi="Times New Roman" w:cs="Times New Roman"/>
          <w:sz w:val="24"/>
          <w:szCs w:val="24"/>
        </w:rPr>
        <w:lastRenderedPageBreak/>
        <w:t>соблюдением установленных сроков.</w:t>
      </w:r>
    </w:p>
    <w:p w:rsidR="000862A2" w:rsidRPr="008528B4" w:rsidRDefault="000862A2" w:rsidP="006D35ED">
      <w:pPr>
        <w:widowControl w:val="0"/>
        <w:spacing w:after="0" w:line="240" w:lineRule="auto"/>
        <w:ind w:firstLine="425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528B4">
        <w:rPr>
          <w:rFonts w:ascii="Times New Roman" w:hAnsi="Times New Roman" w:cs="Times New Roman"/>
          <w:sz w:val="24"/>
          <w:szCs w:val="24"/>
        </w:rPr>
        <w:t>Исполнение бюджета за 2025 год</w:t>
      </w:r>
      <w:r w:rsidR="008528B4" w:rsidRPr="008528B4">
        <w:rPr>
          <w:rFonts w:ascii="Times New Roman" w:hAnsi="Times New Roman" w:cs="Times New Roman"/>
          <w:bCs/>
          <w:sz w:val="24"/>
          <w:szCs w:val="24"/>
        </w:rPr>
        <w:t xml:space="preserve"> по доходам составило в сумме 45 027,4</w:t>
      </w:r>
      <w:r w:rsidRPr="008528B4">
        <w:rPr>
          <w:rFonts w:ascii="Times New Roman" w:hAnsi="Times New Roman" w:cs="Times New Roman"/>
          <w:bCs/>
          <w:sz w:val="24"/>
          <w:szCs w:val="24"/>
        </w:rPr>
        <w:t xml:space="preserve"> тыс. рублей, или 100 % от утве</w:t>
      </w:r>
      <w:r w:rsidR="008528B4" w:rsidRPr="008528B4">
        <w:rPr>
          <w:rFonts w:ascii="Times New Roman" w:hAnsi="Times New Roman" w:cs="Times New Roman"/>
          <w:bCs/>
          <w:sz w:val="24"/>
          <w:szCs w:val="24"/>
        </w:rPr>
        <w:t>ржденных плановых назначений (45 027,5</w:t>
      </w:r>
      <w:r w:rsidRPr="008528B4">
        <w:rPr>
          <w:rFonts w:ascii="Times New Roman" w:hAnsi="Times New Roman" w:cs="Times New Roman"/>
          <w:bCs/>
          <w:sz w:val="24"/>
          <w:szCs w:val="24"/>
        </w:rPr>
        <w:t xml:space="preserve"> тыс. рублей).</w:t>
      </w:r>
    </w:p>
    <w:p w:rsidR="000862A2" w:rsidRPr="007017FF" w:rsidRDefault="000862A2" w:rsidP="006D35ED">
      <w:pPr>
        <w:widowControl w:val="0"/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17FF">
        <w:rPr>
          <w:rFonts w:ascii="Times New Roman" w:hAnsi="Times New Roman" w:cs="Times New Roman"/>
          <w:sz w:val="24"/>
          <w:szCs w:val="24"/>
        </w:rPr>
        <w:t xml:space="preserve">Исполнение местного бюджета по расходам составило </w:t>
      </w:r>
      <w:r w:rsidR="007017FF" w:rsidRPr="007017FF">
        <w:rPr>
          <w:rFonts w:ascii="Times New Roman" w:hAnsi="Times New Roman" w:cs="Times New Roman"/>
          <w:bCs/>
          <w:sz w:val="24"/>
          <w:szCs w:val="24"/>
        </w:rPr>
        <w:t>43 488,5 тыс. рублей, или 91</w:t>
      </w:r>
      <w:r w:rsidRPr="007017FF">
        <w:rPr>
          <w:rFonts w:ascii="Times New Roman" w:hAnsi="Times New Roman" w:cs="Times New Roman"/>
          <w:bCs/>
          <w:sz w:val="24"/>
          <w:szCs w:val="24"/>
        </w:rPr>
        <w:t xml:space="preserve"> % от утвержденны</w:t>
      </w:r>
      <w:r w:rsidR="007017FF" w:rsidRPr="007017FF">
        <w:rPr>
          <w:rFonts w:ascii="Times New Roman" w:hAnsi="Times New Roman" w:cs="Times New Roman"/>
          <w:bCs/>
          <w:sz w:val="24"/>
          <w:szCs w:val="24"/>
        </w:rPr>
        <w:t>х плановых назначений в сумме 48 004,4</w:t>
      </w:r>
      <w:r w:rsidRPr="007017FF">
        <w:rPr>
          <w:rFonts w:ascii="Times New Roman" w:hAnsi="Times New Roman" w:cs="Times New Roman"/>
          <w:bCs/>
          <w:sz w:val="24"/>
          <w:szCs w:val="24"/>
        </w:rPr>
        <w:t xml:space="preserve"> тыс. рублей. </w:t>
      </w:r>
    </w:p>
    <w:p w:rsidR="006D35ED" w:rsidRDefault="006D35ED" w:rsidP="006D35ED">
      <w:pPr>
        <w:keepNext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39044781"/>
      <w:bookmarkEnd w:id="3"/>
      <w:r w:rsidRPr="006D35ED">
        <w:rPr>
          <w:rFonts w:ascii="Times New Roman" w:hAnsi="Times New Roman" w:cs="Times New Roman"/>
          <w:sz w:val="24"/>
          <w:szCs w:val="24"/>
        </w:rPr>
        <w:t>Объем поступлений по налоговым и неналоговым доходам за 2025 год составил 3 562,7 тыс. рублей, или 100% от уточненного плана (3 562,8 тыс. рублей), невыполнение составило 0,1 тыс. рублей.</w:t>
      </w:r>
    </w:p>
    <w:p w:rsidR="004F562D" w:rsidRPr="009A68D5" w:rsidRDefault="004F562D" w:rsidP="006D35ED">
      <w:pPr>
        <w:keepNext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68D5">
        <w:rPr>
          <w:rFonts w:ascii="Times New Roman" w:hAnsi="Times New Roman" w:cs="Times New Roman"/>
          <w:sz w:val="24"/>
          <w:szCs w:val="24"/>
        </w:rPr>
        <w:t xml:space="preserve">Безвозмездные поступления в бюджет муниципального образования за 2025 год составили 41 464,7 тыс. рублей, или </w:t>
      </w:r>
      <w:r w:rsidRPr="009A68D5">
        <w:rPr>
          <w:rFonts w:ascii="Times New Roman" w:hAnsi="Times New Roman" w:cs="Times New Roman"/>
          <w:bCs/>
          <w:sz w:val="24"/>
          <w:szCs w:val="24"/>
        </w:rPr>
        <w:t>100</w:t>
      </w:r>
      <w:r w:rsidRPr="009A68D5">
        <w:rPr>
          <w:rFonts w:ascii="Times New Roman" w:hAnsi="Times New Roman" w:cs="Times New Roman"/>
          <w:sz w:val="24"/>
          <w:szCs w:val="24"/>
        </w:rPr>
        <w:t xml:space="preserve">% от уточненного плана (41 464,7 тыс. рублей). </w:t>
      </w:r>
    </w:p>
    <w:p w:rsidR="009A68D5" w:rsidRPr="009A68D5" w:rsidRDefault="009A68D5" w:rsidP="006D35E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68D5">
        <w:rPr>
          <w:rFonts w:ascii="Times New Roman" w:eastAsia="Calibri" w:hAnsi="Times New Roman" w:cs="Times New Roman"/>
          <w:sz w:val="24"/>
          <w:szCs w:val="24"/>
        </w:rPr>
        <w:t xml:space="preserve">Бюджет муниципального образования за 2025 год исполнен с профицитом в размере 1 538,9 тыс. рублей, при утвержденном дефиците 2 976,9 тыс. рублей. </w:t>
      </w:r>
    </w:p>
    <w:p w:rsidR="009A68D5" w:rsidRPr="009A68D5" w:rsidRDefault="009A68D5" w:rsidP="006D35E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8D5">
        <w:rPr>
          <w:rFonts w:ascii="Times New Roman" w:eastAsia="Calibri" w:hAnsi="Times New Roman" w:cs="Times New Roman"/>
          <w:sz w:val="24"/>
          <w:szCs w:val="24"/>
        </w:rPr>
        <w:t xml:space="preserve">Источники финансирования дефицита бюджета муниципального образования – изменение остатков средств на счетах по учету средств бюджета – 2 976,9 тыс. рублей. </w:t>
      </w:r>
    </w:p>
    <w:p w:rsidR="000862A2" w:rsidRPr="009A68D5" w:rsidRDefault="000862A2" w:rsidP="006D35E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68D5">
        <w:rPr>
          <w:rFonts w:ascii="Times New Roman" w:hAnsi="Times New Roman" w:cs="Times New Roman"/>
          <w:sz w:val="24"/>
          <w:szCs w:val="24"/>
        </w:rPr>
        <w:t>Бюджетные кредиты по муниципальному образованию отсутствуют.</w:t>
      </w:r>
    </w:p>
    <w:p w:rsidR="000862A2" w:rsidRPr="009A68D5" w:rsidRDefault="000862A2" w:rsidP="006D35ED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68D5">
        <w:rPr>
          <w:rFonts w:ascii="Times New Roman" w:hAnsi="Times New Roman" w:cs="Times New Roman"/>
          <w:sz w:val="24"/>
          <w:szCs w:val="24"/>
        </w:rPr>
        <w:t xml:space="preserve">            Муниципальные гарантии в 2025 году не предоставлялись.</w:t>
      </w:r>
    </w:p>
    <w:p w:rsidR="000862A2" w:rsidRPr="00D13A90" w:rsidRDefault="000862A2" w:rsidP="00F555A0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0862A2" w:rsidRDefault="000862A2" w:rsidP="00F555A0">
      <w:pPr>
        <w:widowControl w:val="0"/>
        <w:tabs>
          <w:tab w:val="left" w:pos="7088"/>
        </w:tabs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7380">
        <w:rPr>
          <w:rFonts w:ascii="Times New Roman" w:hAnsi="Times New Roman" w:cs="Times New Roman"/>
          <w:b/>
          <w:sz w:val="24"/>
          <w:szCs w:val="24"/>
        </w:rPr>
        <w:t>Предложения:</w:t>
      </w:r>
    </w:p>
    <w:p w:rsidR="00934D58" w:rsidRPr="00DD7A9F" w:rsidRDefault="00934D58" w:rsidP="00F555A0">
      <w:pPr>
        <w:widowControl w:val="0"/>
        <w:tabs>
          <w:tab w:val="left" w:pos="7088"/>
        </w:tabs>
        <w:spacing w:after="0" w:line="240" w:lineRule="auto"/>
        <w:ind w:firstLine="425"/>
        <w:jc w:val="both"/>
        <w:rPr>
          <w:rFonts w:ascii="Times New Roman" w:hAnsi="Times New Roman"/>
          <w:b/>
          <w:sz w:val="24"/>
          <w:szCs w:val="24"/>
        </w:rPr>
      </w:pPr>
    </w:p>
    <w:p w:rsidR="000862A2" w:rsidRDefault="000862A2" w:rsidP="00F555A0">
      <w:pPr>
        <w:widowControl w:val="0"/>
        <w:tabs>
          <w:tab w:val="left" w:pos="7088"/>
        </w:tabs>
        <w:spacing w:after="0" w:line="240" w:lineRule="auto"/>
        <w:ind w:firstLine="425"/>
        <w:contextualSpacing/>
        <w:jc w:val="both"/>
        <w:rPr>
          <w:rFonts w:ascii="Times New Roman" w:hAnsi="Times New Roman"/>
          <w:sz w:val="24"/>
          <w:szCs w:val="24"/>
        </w:rPr>
      </w:pPr>
      <w:r w:rsidRPr="00C84200">
        <w:rPr>
          <w:rFonts w:ascii="Times New Roman" w:hAnsi="Times New Roman"/>
          <w:color w:val="000000"/>
          <w:sz w:val="24"/>
          <w:szCs w:val="24"/>
        </w:rPr>
        <w:t xml:space="preserve">По результатам экспертно-аналитического мероприятия  Контрольно-счетная палата отмечает, что исполнение бюджета в 2025 году в целом соответствует действующему законодательству, и считает возможным рекомендовать Думе Нижнеилимского муниципального округа утвердить отчет об исполнении бюджета </w:t>
      </w:r>
      <w:r w:rsidR="00A42847">
        <w:rPr>
          <w:rFonts w:ascii="Times New Roman" w:hAnsi="Times New Roman"/>
          <w:color w:val="000000"/>
          <w:sz w:val="24"/>
          <w:szCs w:val="24"/>
        </w:rPr>
        <w:t>Янгелевского</w:t>
      </w:r>
      <w:r w:rsidRPr="00C84200">
        <w:rPr>
          <w:rFonts w:ascii="Times New Roman" w:hAnsi="Times New Roman"/>
          <w:color w:val="000000"/>
          <w:sz w:val="24"/>
          <w:szCs w:val="24"/>
        </w:rPr>
        <w:t xml:space="preserve"> муниципального образования за 2025 год.</w:t>
      </w:r>
    </w:p>
    <w:p w:rsidR="000862A2" w:rsidRDefault="000862A2" w:rsidP="00F555A0">
      <w:pPr>
        <w:widowControl w:val="0"/>
        <w:tabs>
          <w:tab w:val="left" w:pos="7088"/>
        </w:tabs>
        <w:spacing w:after="0" w:line="240" w:lineRule="auto"/>
        <w:ind w:firstLine="425"/>
        <w:contextualSpacing/>
        <w:jc w:val="both"/>
        <w:rPr>
          <w:rFonts w:ascii="Times New Roman" w:hAnsi="Times New Roman"/>
          <w:sz w:val="24"/>
          <w:szCs w:val="24"/>
        </w:rPr>
      </w:pPr>
    </w:p>
    <w:p w:rsidR="00934D58" w:rsidRDefault="00934D58" w:rsidP="00F555A0">
      <w:pPr>
        <w:widowControl w:val="0"/>
        <w:tabs>
          <w:tab w:val="left" w:pos="7088"/>
        </w:tabs>
        <w:spacing w:after="0" w:line="240" w:lineRule="auto"/>
        <w:ind w:firstLine="425"/>
        <w:contextualSpacing/>
        <w:jc w:val="both"/>
        <w:rPr>
          <w:rFonts w:ascii="Times New Roman" w:hAnsi="Times New Roman"/>
          <w:sz w:val="24"/>
          <w:szCs w:val="24"/>
        </w:rPr>
      </w:pPr>
    </w:p>
    <w:p w:rsidR="00934D58" w:rsidRPr="00D13A90" w:rsidRDefault="00934D58" w:rsidP="00F555A0">
      <w:pPr>
        <w:widowControl w:val="0"/>
        <w:tabs>
          <w:tab w:val="left" w:pos="7088"/>
        </w:tabs>
        <w:spacing w:after="0" w:line="240" w:lineRule="auto"/>
        <w:ind w:firstLine="425"/>
        <w:contextualSpacing/>
        <w:jc w:val="both"/>
        <w:rPr>
          <w:rFonts w:ascii="Times New Roman" w:hAnsi="Times New Roman"/>
          <w:sz w:val="24"/>
          <w:szCs w:val="24"/>
        </w:rPr>
      </w:pPr>
    </w:p>
    <w:p w:rsidR="000862A2" w:rsidRPr="00C84200" w:rsidRDefault="000862A2" w:rsidP="00F555A0">
      <w:pPr>
        <w:pStyle w:val="2a"/>
        <w:shd w:val="clear" w:color="auto" w:fill="auto"/>
        <w:tabs>
          <w:tab w:val="left" w:pos="9355"/>
        </w:tabs>
        <w:spacing w:before="0" w:after="0" w:line="240" w:lineRule="auto"/>
        <w:ind w:left="82" w:right="-1"/>
        <w:jc w:val="left"/>
        <w:rPr>
          <w:color w:val="000000"/>
          <w:sz w:val="24"/>
          <w:szCs w:val="24"/>
          <w:lang w:bidi="ru-RU"/>
        </w:rPr>
      </w:pPr>
      <w:r w:rsidRPr="00C84200">
        <w:rPr>
          <w:color w:val="000000"/>
          <w:sz w:val="24"/>
          <w:szCs w:val="24"/>
          <w:lang w:bidi="ru-RU"/>
        </w:rPr>
        <w:t xml:space="preserve">Председатель Контрольно-счетной палаты </w:t>
      </w:r>
    </w:p>
    <w:p w:rsidR="000862A2" w:rsidRPr="00C84200" w:rsidRDefault="000862A2" w:rsidP="00F555A0">
      <w:pPr>
        <w:pStyle w:val="2a"/>
        <w:shd w:val="clear" w:color="auto" w:fill="auto"/>
        <w:tabs>
          <w:tab w:val="left" w:pos="9355"/>
        </w:tabs>
        <w:spacing w:before="0" w:after="0" w:line="240" w:lineRule="auto"/>
        <w:ind w:left="82" w:right="-1"/>
        <w:jc w:val="left"/>
        <w:rPr>
          <w:color w:val="000000"/>
          <w:sz w:val="24"/>
          <w:szCs w:val="24"/>
          <w:lang w:bidi="ru-RU"/>
        </w:rPr>
      </w:pPr>
      <w:r w:rsidRPr="00C84200">
        <w:rPr>
          <w:color w:val="000000"/>
          <w:sz w:val="24"/>
          <w:szCs w:val="24"/>
          <w:lang w:bidi="ru-RU"/>
        </w:rPr>
        <w:t xml:space="preserve">Нижнеилимского муниципального округа </w:t>
      </w:r>
    </w:p>
    <w:p w:rsidR="000862A2" w:rsidRPr="00D13A90" w:rsidRDefault="000862A2" w:rsidP="00F555A0">
      <w:pPr>
        <w:pStyle w:val="2a"/>
        <w:shd w:val="clear" w:color="auto" w:fill="auto"/>
        <w:tabs>
          <w:tab w:val="left" w:pos="9355"/>
        </w:tabs>
        <w:spacing w:before="0" w:after="0" w:line="240" w:lineRule="auto"/>
        <w:ind w:left="82" w:right="-1"/>
        <w:jc w:val="left"/>
        <w:rPr>
          <w:color w:val="000000"/>
          <w:sz w:val="24"/>
          <w:szCs w:val="24"/>
          <w:lang w:bidi="ru-RU"/>
        </w:rPr>
      </w:pPr>
      <w:r w:rsidRPr="00C84200">
        <w:rPr>
          <w:color w:val="000000"/>
          <w:sz w:val="24"/>
          <w:szCs w:val="24"/>
          <w:lang w:bidi="ru-RU"/>
        </w:rPr>
        <w:t xml:space="preserve">Иркутской области              </w:t>
      </w:r>
      <w:r>
        <w:rPr>
          <w:color w:val="000000"/>
          <w:sz w:val="24"/>
          <w:szCs w:val="24"/>
          <w:lang w:bidi="ru-RU"/>
        </w:rPr>
        <w:t xml:space="preserve">                               </w:t>
      </w:r>
      <w:r w:rsidRPr="00C84200">
        <w:rPr>
          <w:color w:val="000000"/>
          <w:sz w:val="24"/>
          <w:szCs w:val="24"/>
          <w:lang w:bidi="ru-RU"/>
        </w:rPr>
        <w:t xml:space="preserve">                                                 М.С. Романов</w:t>
      </w:r>
    </w:p>
    <w:p w:rsidR="00AB3D0A" w:rsidRPr="00AB3D0A" w:rsidRDefault="00AB3D0A" w:rsidP="00F555A0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AB3D0A" w:rsidRPr="00AB3D0A" w:rsidSect="00B55667">
      <w:footerReference w:type="default" r:id="rId9"/>
      <w:pgSz w:w="11906" w:h="16838"/>
      <w:pgMar w:top="1276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0E8" w:rsidRDefault="008860E8" w:rsidP="00AB3D0A">
      <w:pPr>
        <w:spacing w:after="0" w:line="240" w:lineRule="auto"/>
      </w:pPr>
      <w:r>
        <w:separator/>
      </w:r>
    </w:p>
  </w:endnote>
  <w:endnote w:type="continuationSeparator" w:id="1">
    <w:p w:rsidR="008860E8" w:rsidRDefault="008860E8" w:rsidP="00AB3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29730893"/>
      <w:docPartObj>
        <w:docPartGallery w:val="Page Numbers (Bottom of Page)"/>
        <w:docPartUnique/>
      </w:docPartObj>
    </w:sdtPr>
    <w:sdtContent>
      <w:p w:rsidR="006D35ED" w:rsidRDefault="004B4D13">
        <w:pPr>
          <w:pStyle w:val="ae"/>
          <w:jc w:val="center"/>
        </w:pPr>
        <w:r>
          <w:rPr>
            <w:noProof/>
          </w:rPr>
          <w:fldChar w:fldCharType="begin"/>
        </w:r>
        <w:r w:rsidR="006D35ED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F150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D35ED" w:rsidRDefault="006D35ED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0E8" w:rsidRDefault="008860E8" w:rsidP="00AB3D0A">
      <w:pPr>
        <w:spacing w:after="0" w:line="240" w:lineRule="auto"/>
      </w:pPr>
      <w:r>
        <w:separator/>
      </w:r>
    </w:p>
  </w:footnote>
  <w:footnote w:type="continuationSeparator" w:id="1">
    <w:p w:rsidR="008860E8" w:rsidRDefault="008860E8" w:rsidP="00AB3D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9696F"/>
    <w:multiLevelType w:val="hybridMultilevel"/>
    <w:tmpl w:val="92682F3C"/>
    <w:lvl w:ilvl="0" w:tplc="6F7695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3C4065"/>
    <w:multiLevelType w:val="hybridMultilevel"/>
    <w:tmpl w:val="3372F102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9B200FA"/>
    <w:multiLevelType w:val="hybridMultilevel"/>
    <w:tmpl w:val="663EE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21AC4"/>
    <w:multiLevelType w:val="hybridMultilevel"/>
    <w:tmpl w:val="7A42BB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FE254E5"/>
    <w:multiLevelType w:val="hybridMultilevel"/>
    <w:tmpl w:val="1864F314"/>
    <w:lvl w:ilvl="0" w:tplc="671AC8E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>
    <w:nsid w:val="255727A0"/>
    <w:multiLevelType w:val="hybridMultilevel"/>
    <w:tmpl w:val="F95496E6"/>
    <w:lvl w:ilvl="0" w:tplc="5B60FA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00006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6570887"/>
    <w:multiLevelType w:val="hybridMultilevel"/>
    <w:tmpl w:val="CDB40C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6A55188"/>
    <w:multiLevelType w:val="hybridMultilevel"/>
    <w:tmpl w:val="07EA05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C8A6974"/>
    <w:multiLevelType w:val="hybridMultilevel"/>
    <w:tmpl w:val="A4361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C2747D"/>
    <w:multiLevelType w:val="hybridMultilevel"/>
    <w:tmpl w:val="51823BBE"/>
    <w:lvl w:ilvl="0" w:tplc="3976DF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0B71D8F"/>
    <w:multiLevelType w:val="hybridMultilevel"/>
    <w:tmpl w:val="78D88C1E"/>
    <w:lvl w:ilvl="0" w:tplc="0419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>
    <w:nsid w:val="365A534E"/>
    <w:multiLevelType w:val="hybridMultilevel"/>
    <w:tmpl w:val="EBE69D82"/>
    <w:lvl w:ilvl="0" w:tplc="DD105A4C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80B2CCB"/>
    <w:multiLevelType w:val="hybridMultilevel"/>
    <w:tmpl w:val="2AF44B2E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9B762CB"/>
    <w:multiLevelType w:val="hybridMultilevel"/>
    <w:tmpl w:val="9A52B474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C914DE6"/>
    <w:multiLevelType w:val="hybridMultilevel"/>
    <w:tmpl w:val="E0EA1C18"/>
    <w:lvl w:ilvl="0" w:tplc="1A44FCAA">
      <w:start w:val="1"/>
      <w:numFmt w:val="bullet"/>
      <w:lvlText w:val=""/>
      <w:lvlJc w:val="left"/>
      <w:pPr>
        <w:tabs>
          <w:tab w:val="num" w:pos="1134"/>
        </w:tabs>
        <w:ind w:left="1751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5">
    <w:nsid w:val="3E946C0A"/>
    <w:multiLevelType w:val="hybridMultilevel"/>
    <w:tmpl w:val="42704EF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A42B1C"/>
    <w:multiLevelType w:val="hybridMultilevel"/>
    <w:tmpl w:val="25582124"/>
    <w:lvl w:ilvl="0" w:tplc="3976DF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FDF0140"/>
    <w:multiLevelType w:val="hybridMultilevel"/>
    <w:tmpl w:val="5CFCC3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4E962C4"/>
    <w:multiLevelType w:val="hybridMultilevel"/>
    <w:tmpl w:val="97D6524E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6A30E67"/>
    <w:multiLevelType w:val="hybridMultilevel"/>
    <w:tmpl w:val="942835AE"/>
    <w:lvl w:ilvl="0" w:tplc="576AF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4C6327"/>
    <w:multiLevelType w:val="hybridMultilevel"/>
    <w:tmpl w:val="43BC08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4AEE62F8"/>
    <w:multiLevelType w:val="hybridMultilevel"/>
    <w:tmpl w:val="71F08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3A3CDC"/>
    <w:multiLevelType w:val="hybridMultilevel"/>
    <w:tmpl w:val="33CEC6F0"/>
    <w:lvl w:ilvl="0" w:tplc="4ADE7672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3">
    <w:nsid w:val="508D0320"/>
    <w:multiLevelType w:val="hybridMultilevel"/>
    <w:tmpl w:val="17CA139E"/>
    <w:lvl w:ilvl="0" w:tplc="3976DF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5F31FA0"/>
    <w:multiLevelType w:val="hybridMultilevel"/>
    <w:tmpl w:val="A058EA12"/>
    <w:lvl w:ilvl="0" w:tplc="DD105A4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964D33"/>
    <w:multiLevelType w:val="hybridMultilevel"/>
    <w:tmpl w:val="EA6E23AC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55407F7"/>
    <w:multiLevelType w:val="hybridMultilevel"/>
    <w:tmpl w:val="7A8A7D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0860C9C"/>
    <w:multiLevelType w:val="hybridMultilevel"/>
    <w:tmpl w:val="F1FAC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4446E6"/>
    <w:multiLevelType w:val="hybridMultilevel"/>
    <w:tmpl w:val="4EBAB6F2"/>
    <w:lvl w:ilvl="0" w:tplc="0D4450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CF2346E"/>
    <w:multiLevelType w:val="hybridMultilevel"/>
    <w:tmpl w:val="2AECE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DC1FCF"/>
    <w:multiLevelType w:val="hybridMultilevel"/>
    <w:tmpl w:val="FD1A85DE"/>
    <w:lvl w:ilvl="0" w:tplc="BB2276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FED7F32"/>
    <w:multiLevelType w:val="hybridMultilevel"/>
    <w:tmpl w:val="FBC2DB9C"/>
    <w:lvl w:ilvl="0" w:tplc="1A44FCAA">
      <w:start w:val="1"/>
      <w:numFmt w:val="bullet"/>
      <w:lvlText w:val=""/>
      <w:lvlJc w:val="left"/>
      <w:pPr>
        <w:tabs>
          <w:tab w:val="num" w:pos="1134"/>
        </w:tabs>
        <w:ind w:left="1751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0"/>
  </w:num>
  <w:num w:numId="4">
    <w:abstractNumId w:val="29"/>
  </w:num>
  <w:num w:numId="5">
    <w:abstractNumId w:val="24"/>
  </w:num>
  <w:num w:numId="6">
    <w:abstractNumId w:val="11"/>
  </w:num>
  <w:num w:numId="7">
    <w:abstractNumId w:val="28"/>
  </w:num>
  <w:num w:numId="8">
    <w:abstractNumId w:val="4"/>
  </w:num>
  <w:num w:numId="9">
    <w:abstractNumId w:val="8"/>
  </w:num>
  <w:num w:numId="10">
    <w:abstractNumId w:val="7"/>
  </w:num>
  <w:num w:numId="11">
    <w:abstractNumId w:val="21"/>
  </w:num>
  <w:num w:numId="12">
    <w:abstractNumId w:val="27"/>
  </w:num>
  <w:num w:numId="13">
    <w:abstractNumId w:val="2"/>
  </w:num>
  <w:num w:numId="14">
    <w:abstractNumId w:val="12"/>
  </w:num>
  <w:num w:numId="15">
    <w:abstractNumId w:val="13"/>
  </w:num>
  <w:num w:numId="16">
    <w:abstractNumId w:val="22"/>
  </w:num>
  <w:num w:numId="17">
    <w:abstractNumId w:val="14"/>
  </w:num>
  <w:num w:numId="18">
    <w:abstractNumId w:val="31"/>
  </w:num>
  <w:num w:numId="19">
    <w:abstractNumId w:val="25"/>
  </w:num>
  <w:num w:numId="20">
    <w:abstractNumId w:val="9"/>
  </w:num>
  <w:num w:numId="21">
    <w:abstractNumId w:val="5"/>
  </w:num>
  <w:num w:numId="22">
    <w:abstractNumId w:val="23"/>
  </w:num>
  <w:num w:numId="23">
    <w:abstractNumId w:val="6"/>
  </w:num>
  <w:num w:numId="24">
    <w:abstractNumId w:val="26"/>
  </w:num>
  <w:num w:numId="25">
    <w:abstractNumId w:val="17"/>
  </w:num>
  <w:num w:numId="26">
    <w:abstractNumId w:val="18"/>
  </w:num>
  <w:num w:numId="27">
    <w:abstractNumId w:val="1"/>
  </w:num>
  <w:num w:numId="28">
    <w:abstractNumId w:val="0"/>
  </w:num>
  <w:num w:numId="29">
    <w:abstractNumId w:val="30"/>
  </w:num>
  <w:num w:numId="30">
    <w:abstractNumId w:val="16"/>
  </w:num>
  <w:num w:numId="31">
    <w:abstractNumId w:val="15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3D0A"/>
    <w:rsid w:val="00001E73"/>
    <w:rsid w:val="000035EA"/>
    <w:rsid w:val="000056C9"/>
    <w:rsid w:val="000101F2"/>
    <w:rsid w:val="00010F63"/>
    <w:rsid w:val="00013B41"/>
    <w:rsid w:val="00015373"/>
    <w:rsid w:val="00024885"/>
    <w:rsid w:val="00026860"/>
    <w:rsid w:val="00026A6D"/>
    <w:rsid w:val="00026AC5"/>
    <w:rsid w:val="00027C2D"/>
    <w:rsid w:val="00063307"/>
    <w:rsid w:val="00063456"/>
    <w:rsid w:val="000719FE"/>
    <w:rsid w:val="00077301"/>
    <w:rsid w:val="00080415"/>
    <w:rsid w:val="000862A2"/>
    <w:rsid w:val="000A5FAC"/>
    <w:rsid w:val="000B2EF5"/>
    <w:rsid w:val="000B6268"/>
    <w:rsid w:val="000C1C6A"/>
    <w:rsid w:val="000C30B7"/>
    <w:rsid w:val="000C6481"/>
    <w:rsid w:val="000D0143"/>
    <w:rsid w:val="000E39C5"/>
    <w:rsid w:val="000E46ED"/>
    <w:rsid w:val="000F2573"/>
    <w:rsid w:val="000F518C"/>
    <w:rsid w:val="000F5B5B"/>
    <w:rsid w:val="00104986"/>
    <w:rsid w:val="00107AAE"/>
    <w:rsid w:val="00122903"/>
    <w:rsid w:val="00126490"/>
    <w:rsid w:val="001301D6"/>
    <w:rsid w:val="0014543B"/>
    <w:rsid w:val="0015062A"/>
    <w:rsid w:val="0016037F"/>
    <w:rsid w:val="00162AA7"/>
    <w:rsid w:val="0017128E"/>
    <w:rsid w:val="001739C9"/>
    <w:rsid w:val="00180B9D"/>
    <w:rsid w:val="001871D2"/>
    <w:rsid w:val="00191817"/>
    <w:rsid w:val="001A7301"/>
    <w:rsid w:val="001B34FC"/>
    <w:rsid w:val="001B3EB7"/>
    <w:rsid w:val="001D382A"/>
    <w:rsid w:val="001D3E5C"/>
    <w:rsid w:val="001D64BE"/>
    <w:rsid w:val="001E57B1"/>
    <w:rsid w:val="001F262B"/>
    <w:rsid w:val="001F5593"/>
    <w:rsid w:val="001F6522"/>
    <w:rsid w:val="00203A67"/>
    <w:rsid w:val="002138BB"/>
    <w:rsid w:val="002212BE"/>
    <w:rsid w:val="00221AF9"/>
    <w:rsid w:val="00222373"/>
    <w:rsid w:val="00224E34"/>
    <w:rsid w:val="00225DD7"/>
    <w:rsid w:val="00226EA2"/>
    <w:rsid w:val="00231B1D"/>
    <w:rsid w:val="00231D46"/>
    <w:rsid w:val="00245236"/>
    <w:rsid w:val="002465BE"/>
    <w:rsid w:val="002715DC"/>
    <w:rsid w:val="00274126"/>
    <w:rsid w:val="00276B76"/>
    <w:rsid w:val="00277487"/>
    <w:rsid w:val="00286112"/>
    <w:rsid w:val="002915D1"/>
    <w:rsid w:val="0029499B"/>
    <w:rsid w:val="002A0B7A"/>
    <w:rsid w:val="002A3707"/>
    <w:rsid w:val="002A54F5"/>
    <w:rsid w:val="002A7EFB"/>
    <w:rsid w:val="002B68C7"/>
    <w:rsid w:val="002C36ED"/>
    <w:rsid w:val="002C7558"/>
    <w:rsid w:val="002C755F"/>
    <w:rsid w:val="002D0BF1"/>
    <w:rsid w:val="002D2A3E"/>
    <w:rsid w:val="002D67DB"/>
    <w:rsid w:val="00310C0D"/>
    <w:rsid w:val="003154F0"/>
    <w:rsid w:val="00317393"/>
    <w:rsid w:val="003321A3"/>
    <w:rsid w:val="003369CC"/>
    <w:rsid w:val="0034374D"/>
    <w:rsid w:val="003466AF"/>
    <w:rsid w:val="00347BE3"/>
    <w:rsid w:val="00351843"/>
    <w:rsid w:val="003566C8"/>
    <w:rsid w:val="00361EA1"/>
    <w:rsid w:val="0036371A"/>
    <w:rsid w:val="00367E8B"/>
    <w:rsid w:val="00372D40"/>
    <w:rsid w:val="00385C04"/>
    <w:rsid w:val="00391FC0"/>
    <w:rsid w:val="00392AA0"/>
    <w:rsid w:val="003A07AC"/>
    <w:rsid w:val="003A0E16"/>
    <w:rsid w:val="003A28B4"/>
    <w:rsid w:val="003A3945"/>
    <w:rsid w:val="003A482C"/>
    <w:rsid w:val="003B3947"/>
    <w:rsid w:val="003B3C01"/>
    <w:rsid w:val="003B5E0F"/>
    <w:rsid w:val="003C48CF"/>
    <w:rsid w:val="003D7B2A"/>
    <w:rsid w:val="003F1CFF"/>
    <w:rsid w:val="003F2C79"/>
    <w:rsid w:val="00401ADC"/>
    <w:rsid w:val="0040559D"/>
    <w:rsid w:val="00405F76"/>
    <w:rsid w:val="00407EB1"/>
    <w:rsid w:val="0041183C"/>
    <w:rsid w:val="00417892"/>
    <w:rsid w:val="00421E6C"/>
    <w:rsid w:val="00423C2A"/>
    <w:rsid w:val="00425B2A"/>
    <w:rsid w:val="00426759"/>
    <w:rsid w:val="00430C89"/>
    <w:rsid w:val="00432710"/>
    <w:rsid w:val="00435808"/>
    <w:rsid w:val="004371BB"/>
    <w:rsid w:val="0044409F"/>
    <w:rsid w:val="0044677C"/>
    <w:rsid w:val="00447B85"/>
    <w:rsid w:val="00450687"/>
    <w:rsid w:val="0045557D"/>
    <w:rsid w:val="004568E1"/>
    <w:rsid w:val="00467EE4"/>
    <w:rsid w:val="00476E6B"/>
    <w:rsid w:val="00477448"/>
    <w:rsid w:val="00485B24"/>
    <w:rsid w:val="00487BC5"/>
    <w:rsid w:val="00493931"/>
    <w:rsid w:val="004A1329"/>
    <w:rsid w:val="004A5CCF"/>
    <w:rsid w:val="004A721D"/>
    <w:rsid w:val="004A7426"/>
    <w:rsid w:val="004B166C"/>
    <w:rsid w:val="004B367E"/>
    <w:rsid w:val="004B49EC"/>
    <w:rsid w:val="004B4D13"/>
    <w:rsid w:val="004B50AD"/>
    <w:rsid w:val="004C2D48"/>
    <w:rsid w:val="004C50AD"/>
    <w:rsid w:val="004C5F21"/>
    <w:rsid w:val="004D16F0"/>
    <w:rsid w:val="004D2182"/>
    <w:rsid w:val="004D3236"/>
    <w:rsid w:val="004D4F83"/>
    <w:rsid w:val="004D6456"/>
    <w:rsid w:val="004D7AD8"/>
    <w:rsid w:val="004E30F6"/>
    <w:rsid w:val="004E51D3"/>
    <w:rsid w:val="004F0255"/>
    <w:rsid w:val="004F041C"/>
    <w:rsid w:val="004F562D"/>
    <w:rsid w:val="005004B8"/>
    <w:rsid w:val="00500550"/>
    <w:rsid w:val="0050679F"/>
    <w:rsid w:val="005072FE"/>
    <w:rsid w:val="00511BA4"/>
    <w:rsid w:val="0051473E"/>
    <w:rsid w:val="00517160"/>
    <w:rsid w:val="00521DC6"/>
    <w:rsid w:val="00524909"/>
    <w:rsid w:val="005270C1"/>
    <w:rsid w:val="00532712"/>
    <w:rsid w:val="00536922"/>
    <w:rsid w:val="00543B82"/>
    <w:rsid w:val="0054569C"/>
    <w:rsid w:val="0055388D"/>
    <w:rsid w:val="005543F0"/>
    <w:rsid w:val="0055747F"/>
    <w:rsid w:val="00560F89"/>
    <w:rsid w:val="005631B2"/>
    <w:rsid w:val="00564AED"/>
    <w:rsid w:val="00566AEE"/>
    <w:rsid w:val="00567668"/>
    <w:rsid w:val="00570653"/>
    <w:rsid w:val="005836F7"/>
    <w:rsid w:val="0058418F"/>
    <w:rsid w:val="00591C0E"/>
    <w:rsid w:val="005929B7"/>
    <w:rsid w:val="00594F2B"/>
    <w:rsid w:val="00597CE9"/>
    <w:rsid w:val="005A0AA3"/>
    <w:rsid w:val="005A19F5"/>
    <w:rsid w:val="005B21C9"/>
    <w:rsid w:val="005B54FB"/>
    <w:rsid w:val="005C2856"/>
    <w:rsid w:val="005C59F6"/>
    <w:rsid w:val="005D0CC2"/>
    <w:rsid w:val="005D6DE7"/>
    <w:rsid w:val="005D76DD"/>
    <w:rsid w:val="005E0A07"/>
    <w:rsid w:val="005E445F"/>
    <w:rsid w:val="005F1196"/>
    <w:rsid w:val="005F1500"/>
    <w:rsid w:val="005F1A35"/>
    <w:rsid w:val="005F3F01"/>
    <w:rsid w:val="005F53B7"/>
    <w:rsid w:val="0060168A"/>
    <w:rsid w:val="00603E1F"/>
    <w:rsid w:val="006060A0"/>
    <w:rsid w:val="00611C00"/>
    <w:rsid w:val="006132E5"/>
    <w:rsid w:val="006137B1"/>
    <w:rsid w:val="00624EB3"/>
    <w:rsid w:val="006259F7"/>
    <w:rsid w:val="0063319E"/>
    <w:rsid w:val="006360E1"/>
    <w:rsid w:val="00640128"/>
    <w:rsid w:val="00652D20"/>
    <w:rsid w:val="00654C3F"/>
    <w:rsid w:val="0066076B"/>
    <w:rsid w:val="00663C9A"/>
    <w:rsid w:val="006646DC"/>
    <w:rsid w:val="00666094"/>
    <w:rsid w:val="00673D83"/>
    <w:rsid w:val="0068353B"/>
    <w:rsid w:val="006836C3"/>
    <w:rsid w:val="006A0489"/>
    <w:rsid w:val="006A4887"/>
    <w:rsid w:val="006B05E8"/>
    <w:rsid w:val="006B0652"/>
    <w:rsid w:val="006B410A"/>
    <w:rsid w:val="006B5F16"/>
    <w:rsid w:val="006B6487"/>
    <w:rsid w:val="006C1208"/>
    <w:rsid w:val="006C3CF9"/>
    <w:rsid w:val="006C4FAF"/>
    <w:rsid w:val="006C5E69"/>
    <w:rsid w:val="006D14F0"/>
    <w:rsid w:val="006D2E5F"/>
    <w:rsid w:val="006D35ED"/>
    <w:rsid w:val="006D5749"/>
    <w:rsid w:val="006D636C"/>
    <w:rsid w:val="006E12FA"/>
    <w:rsid w:val="006F0997"/>
    <w:rsid w:val="006F1941"/>
    <w:rsid w:val="007017FF"/>
    <w:rsid w:val="00703D95"/>
    <w:rsid w:val="00706A62"/>
    <w:rsid w:val="0072546E"/>
    <w:rsid w:val="00726238"/>
    <w:rsid w:val="00730D27"/>
    <w:rsid w:val="00731F01"/>
    <w:rsid w:val="00732A00"/>
    <w:rsid w:val="007337FD"/>
    <w:rsid w:val="00741996"/>
    <w:rsid w:val="00746320"/>
    <w:rsid w:val="00760B8F"/>
    <w:rsid w:val="007729CE"/>
    <w:rsid w:val="00774651"/>
    <w:rsid w:val="00784642"/>
    <w:rsid w:val="00785DE3"/>
    <w:rsid w:val="0079134E"/>
    <w:rsid w:val="00791EB3"/>
    <w:rsid w:val="007924C2"/>
    <w:rsid w:val="00794008"/>
    <w:rsid w:val="00796EB4"/>
    <w:rsid w:val="007A17DA"/>
    <w:rsid w:val="007A71CA"/>
    <w:rsid w:val="007B1B87"/>
    <w:rsid w:val="007B28C2"/>
    <w:rsid w:val="007B7901"/>
    <w:rsid w:val="007C0A28"/>
    <w:rsid w:val="007C5C88"/>
    <w:rsid w:val="007C6F5C"/>
    <w:rsid w:val="007D0DE1"/>
    <w:rsid w:val="007D689A"/>
    <w:rsid w:val="007E137A"/>
    <w:rsid w:val="007E2B78"/>
    <w:rsid w:val="007E67B8"/>
    <w:rsid w:val="007E74C5"/>
    <w:rsid w:val="007F0359"/>
    <w:rsid w:val="00805E04"/>
    <w:rsid w:val="00815A21"/>
    <w:rsid w:val="00816810"/>
    <w:rsid w:val="008176CF"/>
    <w:rsid w:val="00817775"/>
    <w:rsid w:val="008258E5"/>
    <w:rsid w:val="00827545"/>
    <w:rsid w:val="00834D5A"/>
    <w:rsid w:val="008406F9"/>
    <w:rsid w:val="008430BE"/>
    <w:rsid w:val="008528B4"/>
    <w:rsid w:val="008571FD"/>
    <w:rsid w:val="00860F71"/>
    <w:rsid w:val="008663CC"/>
    <w:rsid w:val="0086650F"/>
    <w:rsid w:val="008704D5"/>
    <w:rsid w:val="00881FBD"/>
    <w:rsid w:val="00882409"/>
    <w:rsid w:val="008860E8"/>
    <w:rsid w:val="00893E10"/>
    <w:rsid w:val="008A2FFF"/>
    <w:rsid w:val="008A7246"/>
    <w:rsid w:val="008B09C7"/>
    <w:rsid w:val="008C13E3"/>
    <w:rsid w:val="008C2464"/>
    <w:rsid w:val="008C390F"/>
    <w:rsid w:val="008D1AA4"/>
    <w:rsid w:val="008D28EC"/>
    <w:rsid w:val="008D513E"/>
    <w:rsid w:val="008D7977"/>
    <w:rsid w:val="008E49F8"/>
    <w:rsid w:val="008E4D5B"/>
    <w:rsid w:val="008E553B"/>
    <w:rsid w:val="008E6972"/>
    <w:rsid w:val="008E6992"/>
    <w:rsid w:val="008E7940"/>
    <w:rsid w:val="008F3B52"/>
    <w:rsid w:val="008F6E6F"/>
    <w:rsid w:val="00903542"/>
    <w:rsid w:val="00903B1E"/>
    <w:rsid w:val="009045B5"/>
    <w:rsid w:val="00904D8E"/>
    <w:rsid w:val="00905A39"/>
    <w:rsid w:val="009061F9"/>
    <w:rsid w:val="00920568"/>
    <w:rsid w:val="00921762"/>
    <w:rsid w:val="0092341B"/>
    <w:rsid w:val="009263B2"/>
    <w:rsid w:val="00926C7C"/>
    <w:rsid w:val="00927EBD"/>
    <w:rsid w:val="00934D58"/>
    <w:rsid w:val="0093526B"/>
    <w:rsid w:val="00936D92"/>
    <w:rsid w:val="00941072"/>
    <w:rsid w:val="00941DF4"/>
    <w:rsid w:val="00946C96"/>
    <w:rsid w:val="00952675"/>
    <w:rsid w:val="00954AF5"/>
    <w:rsid w:val="00960793"/>
    <w:rsid w:val="00965505"/>
    <w:rsid w:val="00965CB5"/>
    <w:rsid w:val="00966A44"/>
    <w:rsid w:val="009671BA"/>
    <w:rsid w:val="0097032A"/>
    <w:rsid w:val="00972B84"/>
    <w:rsid w:val="009731BE"/>
    <w:rsid w:val="00982DEC"/>
    <w:rsid w:val="00982F6F"/>
    <w:rsid w:val="00984252"/>
    <w:rsid w:val="00986805"/>
    <w:rsid w:val="0098737B"/>
    <w:rsid w:val="0099116D"/>
    <w:rsid w:val="00997607"/>
    <w:rsid w:val="00997A21"/>
    <w:rsid w:val="009A68D5"/>
    <w:rsid w:val="009A729D"/>
    <w:rsid w:val="009B3717"/>
    <w:rsid w:val="009B3A50"/>
    <w:rsid w:val="009B7482"/>
    <w:rsid w:val="009C1F68"/>
    <w:rsid w:val="009C75E2"/>
    <w:rsid w:val="009D6F6B"/>
    <w:rsid w:val="009E0697"/>
    <w:rsid w:val="009E2D3A"/>
    <w:rsid w:val="009E59C4"/>
    <w:rsid w:val="009F01A8"/>
    <w:rsid w:val="009F192F"/>
    <w:rsid w:val="009F25A6"/>
    <w:rsid w:val="009F3E24"/>
    <w:rsid w:val="009F776E"/>
    <w:rsid w:val="009F7FF4"/>
    <w:rsid w:val="00A013D6"/>
    <w:rsid w:val="00A10139"/>
    <w:rsid w:val="00A15477"/>
    <w:rsid w:val="00A21A1F"/>
    <w:rsid w:val="00A2503C"/>
    <w:rsid w:val="00A3040D"/>
    <w:rsid w:val="00A30E83"/>
    <w:rsid w:val="00A31381"/>
    <w:rsid w:val="00A322E0"/>
    <w:rsid w:val="00A42847"/>
    <w:rsid w:val="00A47959"/>
    <w:rsid w:val="00A47A75"/>
    <w:rsid w:val="00A5101D"/>
    <w:rsid w:val="00A53814"/>
    <w:rsid w:val="00A5410C"/>
    <w:rsid w:val="00A67FF3"/>
    <w:rsid w:val="00A73C0E"/>
    <w:rsid w:val="00A748AE"/>
    <w:rsid w:val="00A811FD"/>
    <w:rsid w:val="00A812A1"/>
    <w:rsid w:val="00A81D26"/>
    <w:rsid w:val="00AA2857"/>
    <w:rsid w:val="00AA4066"/>
    <w:rsid w:val="00AA7FA5"/>
    <w:rsid w:val="00AB2B4E"/>
    <w:rsid w:val="00AB3D0A"/>
    <w:rsid w:val="00AB4B08"/>
    <w:rsid w:val="00AC10C8"/>
    <w:rsid w:val="00AC70F5"/>
    <w:rsid w:val="00AC7916"/>
    <w:rsid w:val="00AD29D1"/>
    <w:rsid w:val="00AE2AB3"/>
    <w:rsid w:val="00AF1414"/>
    <w:rsid w:val="00B10D88"/>
    <w:rsid w:val="00B1673F"/>
    <w:rsid w:val="00B172A2"/>
    <w:rsid w:val="00B20BE7"/>
    <w:rsid w:val="00B22BE6"/>
    <w:rsid w:val="00B23A8E"/>
    <w:rsid w:val="00B254B5"/>
    <w:rsid w:val="00B347F3"/>
    <w:rsid w:val="00B406F5"/>
    <w:rsid w:val="00B47189"/>
    <w:rsid w:val="00B54B1B"/>
    <w:rsid w:val="00B553DB"/>
    <w:rsid w:val="00B55667"/>
    <w:rsid w:val="00B60CFD"/>
    <w:rsid w:val="00B61A49"/>
    <w:rsid w:val="00B642DD"/>
    <w:rsid w:val="00B65680"/>
    <w:rsid w:val="00B66AB7"/>
    <w:rsid w:val="00B73A74"/>
    <w:rsid w:val="00B75E88"/>
    <w:rsid w:val="00B77EF8"/>
    <w:rsid w:val="00B82BE5"/>
    <w:rsid w:val="00B902E0"/>
    <w:rsid w:val="00B940FF"/>
    <w:rsid w:val="00B97FD6"/>
    <w:rsid w:val="00BB24D3"/>
    <w:rsid w:val="00BB3EB7"/>
    <w:rsid w:val="00BB4B12"/>
    <w:rsid w:val="00BB6F6D"/>
    <w:rsid w:val="00BC0195"/>
    <w:rsid w:val="00BC1464"/>
    <w:rsid w:val="00BC4ADE"/>
    <w:rsid w:val="00BD4794"/>
    <w:rsid w:val="00BD4DAC"/>
    <w:rsid w:val="00BD796E"/>
    <w:rsid w:val="00BE0C7F"/>
    <w:rsid w:val="00BE1E6B"/>
    <w:rsid w:val="00BE6215"/>
    <w:rsid w:val="00BE7837"/>
    <w:rsid w:val="00BF1607"/>
    <w:rsid w:val="00BF6763"/>
    <w:rsid w:val="00BF7FBE"/>
    <w:rsid w:val="00C10102"/>
    <w:rsid w:val="00C113B9"/>
    <w:rsid w:val="00C145C6"/>
    <w:rsid w:val="00C156BB"/>
    <w:rsid w:val="00C206B5"/>
    <w:rsid w:val="00C20EA2"/>
    <w:rsid w:val="00C21A67"/>
    <w:rsid w:val="00C22862"/>
    <w:rsid w:val="00C2309D"/>
    <w:rsid w:val="00C230B3"/>
    <w:rsid w:val="00C26CC4"/>
    <w:rsid w:val="00C316A3"/>
    <w:rsid w:val="00C35DEF"/>
    <w:rsid w:val="00C3641E"/>
    <w:rsid w:val="00C4126C"/>
    <w:rsid w:val="00C43F23"/>
    <w:rsid w:val="00C47966"/>
    <w:rsid w:val="00C57DF8"/>
    <w:rsid w:val="00C62245"/>
    <w:rsid w:val="00C62902"/>
    <w:rsid w:val="00C64931"/>
    <w:rsid w:val="00C64985"/>
    <w:rsid w:val="00C6688F"/>
    <w:rsid w:val="00C702E2"/>
    <w:rsid w:val="00C71D57"/>
    <w:rsid w:val="00C74BCB"/>
    <w:rsid w:val="00C80B9E"/>
    <w:rsid w:val="00CA2516"/>
    <w:rsid w:val="00CA759A"/>
    <w:rsid w:val="00CB0917"/>
    <w:rsid w:val="00CB340D"/>
    <w:rsid w:val="00CC0750"/>
    <w:rsid w:val="00CC739B"/>
    <w:rsid w:val="00CD023D"/>
    <w:rsid w:val="00CE07FE"/>
    <w:rsid w:val="00CE4711"/>
    <w:rsid w:val="00CE7FB7"/>
    <w:rsid w:val="00CF0943"/>
    <w:rsid w:val="00D052D4"/>
    <w:rsid w:val="00D058A4"/>
    <w:rsid w:val="00D078CC"/>
    <w:rsid w:val="00D16578"/>
    <w:rsid w:val="00D20E38"/>
    <w:rsid w:val="00D21F48"/>
    <w:rsid w:val="00D220A4"/>
    <w:rsid w:val="00D222AE"/>
    <w:rsid w:val="00D26D01"/>
    <w:rsid w:val="00D3152D"/>
    <w:rsid w:val="00D36C30"/>
    <w:rsid w:val="00D407F6"/>
    <w:rsid w:val="00D412FC"/>
    <w:rsid w:val="00D50C45"/>
    <w:rsid w:val="00D574B0"/>
    <w:rsid w:val="00D576AE"/>
    <w:rsid w:val="00D648F4"/>
    <w:rsid w:val="00D702B6"/>
    <w:rsid w:val="00D7422F"/>
    <w:rsid w:val="00D74AAE"/>
    <w:rsid w:val="00D75264"/>
    <w:rsid w:val="00D82F4F"/>
    <w:rsid w:val="00D841DA"/>
    <w:rsid w:val="00D85070"/>
    <w:rsid w:val="00D90767"/>
    <w:rsid w:val="00D93F54"/>
    <w:rsid w:val="00D97912"/>
    <w:rsid w:val="00DA3348"/>
    <w:rsid w:val="00DA40EA"/>
    <w:rsid w:val="00DA4A3F"/>
    <w:rsid w:val="00DB1F46"/>
    <w:rsid w:val="00DD0867"/>
    <w:rsid w:val="00DD3368"/>
    <w:rsid w:val="00DE00A4"/>
    <w:rsid w:val="00DE3F62"/>
    <w:rsid w:val="00DE6918"/>
    <w:rsid w:val="00DF0D50"/>
    <w:rsid w:val="00DF0D8D"/>
    <w:rsid w:val="00DF2037"/>
    <w:rsid w:val="00DF588F"/>
    <w:rsid w:val="00DF6D39"/>
    <w:rsid w:val="00DF769A"/>
    <w:rsid w:val="00E0318B"/>
    <w:rsid w:val="00E03B76"/>
    <w:rsid w:val="00E04352"/>
    <w:rsid w:val="00E04FA3"/>
    <w:rsid w:val="00E063E7"/>
    <w:rsid w:val="00E21150"/>
    <w:rsid w:val="00E214B9"/>
    <w:rsid w:val="00E2767B"/>
    <w:rsid w:val="00E32CC9"/>
    <w:rsid w:val="00E32DD2"/>
    <w:rsid w:val="00E33A58"/>
    <w:rsid w:val="00E34939"/>
    <w:rsid w:val="00E400E7"/>
    <w:rsid w:val="00E44B38"/>
    <w:rsid w:val="00E44DC3"/>
    <w:rsid w:val="00E47644"/>
    <w:rsid w:val="00E4764C"/>
    <w:rsid w:val="00E476FC"/>
    <w:rsid w:val="00E60889"/>
    <w:rsid w:val="00E630F3"/>
    <w:rsid w:val="00E91B1E"/>
    <w:rsid w:val="00E9378A"/>
    <w:rsid w:val="00EA4BBE"/>
    <w:rsid w:val="00EA674B"/>
    <w:rsid w:val="00EB4B3D"/>
    <w:rsid w:val="00EB61F2"/>
    <w:rsid w:val="00EB6A73"/>
    <w:rsid w:val="00EC37F1"/>
    <w:rsid w:val="00EC5649"/>
    <w:rsid w:val="00EC7B13"/>
    <w:rsid w:val="00ED6497"/>
    <w:rsid w:val="00ED7FCF"/>
    <w:rsid w:val="00EE5E74"/>
    <w:rsid w:val="00EF097F"/>
    <w:rsid w:val="00EF172A"/>
    <w:rsid w:val="00EF404B"/>
    <w:rsid w:val="00EF531B"/>
    <w:rsid w:val="00EF781E"/>
    <w:rsid w:val="00EF78BE"/>
    <w:rsid w:val="00F05726"/>
    <w:rsid w:val="00F07951"/>
    <w:rsid w:val="00F17D49"/>
    <w:rsid w:val="00F21D96"/>
    <w:rsid w:val="00F4582E"/>
    <w:rsid w:val="00F5113A"/>
    <w:rsid w:val="00F53BDA"/>
    <w:rsid w:val="00F54507"/>
    <w:rsid w:val="00F555A0"/>
    <w:rsid w:val="00F638B5"/>
    <w:rsid w:val="00F6670F"/>
    <w:rsid w:val="00F749DC"/>
    <w:rsid w:val="00F75B8A"/>
    <w:rsid w:val="00F8179A"/>
    <w:rsid w:val="00F828E2"/>
    <w:rsid w:val="00F923B6"/>
    <w:rsid w:val="00F930EE"/>
    <w:rsid w:val="00F96FD3"/>
    <w:rsid w:val="00F97950"/>
    <w:rsid w:val="00FA4D93"/>
    <w:rsid w:val="00FB1C20"/>
    <w:rsid w:val="00FC1D11"/>
    <w:rsid w:val="00FC50AD"/>
    <w:rsid w:val="00FC5969"/>
    <w:rsid w:val="00FE0EFB"/>
    <w:rsid w:val="00FE44EB"/>
    <w:rsid w:val="00FE63EB"/>
    <w:rsid w:val="00FE7DC3"/>
    <w:rsid w:val="00FF12BB"/>
    <w:rsid w:val="00FF1B5A"/>
    <w:rsid w:val="00FF32BC"/>
    <w:rsid w:val="00FF7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5C6"/>
  </w:style>
  <w:style w:type="paragraph" w:styleId="2">
    <w:name w:val="heading 2"/>
    <w:basedOn w:val="a"/>
    <w:next w:val="a"/>
    <w:link w:val="20"/>
    <w:qFormat/>
    <w:rsid w:val="00B82BE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82BE5"/>
    <w:pPr>
      <w:keepNext/>
      <w:keepLines/>
      <w:spacing w:before="40" w:after="0" w:line="240" w:lineRule="auto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B3D0A"/>
  </w:style>
  <w:style w:type="paragraph" w:styleId="a3">
    <w:name w:val="Balloon Text"/>
    <w:basedOn w:val="a"/>
    <w:link w:val="a4"/>
    <w:uiPriority w:val="99"/>
    <w:semiHidden/>
    <w:unhideWhenUsed/>
    <w:rsid w:val="00AB3D0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D0A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AB3D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0">
    <w:name w:val="Сетка таблицы1"/>
    <w:basedOn w:val="a1"/>
    <w:next w:val="a5"/>
    <w:uiPriority w:val="39"/>
    <w:rsid w:val="00AB3D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uiPriority w:val="99"/>
    <w:rsid w:val="00AB3D0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AB3D0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AB3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_"/>
    <w:basedOn w:val="a0"/>
    <w:link w:val="21"/>
    <w:rsid w:val="00AB3D0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8"/>
    <w:rsid w:val="00AB3D0A"/>
    <w:pPr>
      <w:widowControl w:val="0"/>
      <w:shd w:val="clear" w:color="auto" w:fill="FFFFFF"/>
      <w:spacing w:before="360" w:after="240" w:line="0" w:lineRule="atLeas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ConsNonformat">
    <w:name w:val="ConsNonformat"/>
    <w:link w:val="ConsNonformat0"/>
    <w:rsid w:val="00AB3D0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AB3D0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AB3D0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AB3D0A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AB3D0A"/>
    <w:rPr>
      <w:vertAlign w:val="superscript"/>
    </w:rPr>
  </w:style>
  <w:style w:type="paragraph" w:styleId="ac">
    <w:name w:val="header"/>
    <w:basedOn w:val="a"/>
    <w:link w:val="ad"/>
    <w:uiPriority w:val="99"/>
    <w:semiHidden/>
    <w:unhideWhenUsed/>
    <w:rsid w:val="00AB3D0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AB3D0A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AB3D0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AB3D0A"/>
    <w:rPr>
      <w:rFonts w:ascii="Calibri" w:eastAsia="Calibri" w:hAnsi="Calibri" w:cs="Times New Roman"/>
    </w:rPr>
  </w:style>
  <w:style w:type="character" w:styleId="af0">
    <w:name w:val="Strong"/>
    <w:basedOn w:val="a0"/>
    <w:uiPriority w:val="22"/>
    <w:qFormat/>
    <w:rsid w:val="00AB3D0A"/>
    <w:rPr>
      <w:b/>
      <w:bCs/>
    </w:rPr>
  </w:style>
  <w:style w:type="paragraph" w:styleId="af1">
    <w:name w:val="Body Text"/>
    <w:basedOn w:val="a"/>
    <w:link w:val="af2"/>
    <w:rsid w:val="00AB3D0A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2">
    <w:name w:val="Основной текст Знак"/>
    <w:basedOn w:val="a0"/>
    <w:link w:val="af1"/>
    <w:rsid w:val="00AB3D0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2">
    <w:name w:val="Body Text Indent 2"/>
    <w:basedOn w:val="a"/>
    <w:link w:val="23"/>
    <w:rsid w:val="00AB3D0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AB3D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AB3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AB3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AB3D0A"/>
  </w:style>
  <w:style w:type="table" w:styleId="a5">
    <w:name w:val="Table Grid"/>
    <w:basedOn w:val="a1"/>
    <w:uiPriority w:val="59"/>
    <w:rsid w:val="00AB3D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Emphasis"/>
    <w:basedOn w:val="a0"/>
    <w:qFormat/>
    <w:rsid w:val="004E30F6"/>
    <w:rPr>
      <w:i/>
      <w:iCs/>
    </w:rPr>
  </w:style>
  <w:style w:type="paragraph" w:styleId="af4">
    <w:name w:val="Body Text Indent"/>
    <w:basedOn w:val="a"/>
    <w:link w:val="af5"/>
    <w:unhideWhenUsed/>
    <w:rsid w:val="00FC1D11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FC1D11"/>
  </w:style>
  <w:style w:type="paragraph" w:styleId="24">
    <w:name w:val="Body Text First Indent 2"/>
    <w:basedOn w:val="af4"/>
    <w:link w:val="25"/>
    <w:rsid w:val="00FC1D11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Красная строка 2 Знак"/>
    <w:basedOn w:val="af5"/>
    <w:link w:val="24"/>
    <w:rsid w:val="00FC1D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basedOn w:val="a0"/>
    <w:unhideWhenUsed/>
    <w:rsid w:val="00D36C30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B82BE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B82BE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ConsPlusNonformat">
    <w:name w:val="ConsPlusNonformat"/>
    <w:rsid w:val="00B82BE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f7">
    <w:name w:val="No Spacing"/>
    <w:uiPriority w:val="99"/>
    <w:qFormat/>
    <w:rsid w:val="00B82BE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rmal">
    <w:name w:val="ConsNormal"/>
    <w:uiPriority w:val="99"/>
    <w:rsid w:val="00B82BE5"/>
    <w:pPr>
      <w:widowControl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31">
    <w:name w:val="Основной текст3"/>
    <w:basedOn w:val="a"/>
    <w:uiPriority w:val="99"/>
    <w:semiHidden/>
    <w:rsid w:val="00B82BE5"/>
    <w:pPr>
      <w:shd w:val="clear" w:color="auto" w:fill="FFFFFF"/>
      <w:spacing w:before="900" w:after="0" w:line="0" w:lineRule="atLeast"/>
      <w:jc w:val="right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Style2">
    <w:name w:val="Style2"/>
    <w:basedOn w:val="a"/>
    <w:uiPriority w:val="99"/>
    <w:rsid w:val="00B82BE5"/>
    <w:pPr>
      <w:widowControl w:val="0"/>
      <w:autoSpaceDE w:val="0"/>
      <w:autoSpaceDN w:val="0"/>
      <w:adjustRightInd w:val="0"/>
      <w:spacing w:after="0" w:line="30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B82BE5"/>
    <w:rPr>
      <w:rFonts w:ascii="Arial" w:hAnsi="Arial" w:cs="Arial"/>
      <w:b/>
      <w:bCs/>
    </w:rPr>
  </w:style>
  <w:style w:type="paragraph" w:customStyle="1" w:styleId="ConsPlusNormal0">
    <w:name w:val="ConsPlusNormal"/>
    <w:link w:val="ConsPlusNormal"/>
    <w:rsid w:val="00B82B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b/>
      <w:bCs/>
    </w:rPr>
  </w:style>
  <w:style w:type="character" w:customStyle="1" w:styleId="wmi-callto">
    <w:name w:val="wmi-callto"/>
    <w:basedOn w:val="a0"/>
    <w:rsid w:val="00B82BE5"/>
  </w:style>
  <w:style w:type="paragraph" w:customStyle="1" w:styleId="western">
    <w:name w:val="western"/>
    <w:basedOn w:val="a"/>
    <w:rsid w:val="00B82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Plain Text"/>
    <w:basedOn w:val="a"/>
    <w:link w:val="af9"/>
    <w:unhideWhenUsed/>
    <w:rsid w:val="00B82BE5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f9">
    <w:name w:val="Текст Знак"/>
    <w:basedOn w:val="a0"/>
    <w:link w:val="af8"/>
    <w:rsid w:val="00B82BE5"/>
    <w:rPr>
      <w:rFonts w:ascii="Consolas" w:eastAsia="Calibri" w:hAnsi="Consolas" w:cs="Times New Roman"/>
      <w:sz w:val="21"/>
      <w:szCs w:val="21"/>
    </w:rPr>
  </w:style>
  <w:style w:type="character" w:customStyle="1" w:styleId="s1">
    <w:name w:val="s1"/>
    <w:basedOn w:val="a0"/>
    <w:rsid w:val="00B82BE5"/>
  </w:style>
  <w:style w:type="character" w:customStyle="1" w:styleId="12">
    <w:name w:val="Неразрешенное упоминание1"/>
    <w:basedOn w:val="a0"/>
    <w:uiPriority w:val="99"/>
    <w:semiHidden/>
    <w:unhideWhenUsed/>
    <w:rsid w:val="00B82BE5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0"/>
    <w:uiPriority w:val="99"/>
    <w:semiHidden/>
    <w:unhideWhenUsed/>
    <w:rsid w:val="00B82BE5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B82BE5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B82BE5"/>
    <w:rPr>
      <w:color w:val="605E5C"/>
      <w:shd w:val="clear" w:color="auto" w:fill="E1DFDD"/>
    </w:rPr>
  </w:style>
  <w:style w:type="paragraph" w:styleId="27">
    <w:name w:val="Body Text 2"/>
    <w:basedOn w:val="a"/>
    <w:link w:val="28"/>
    <w:rsid w:val="00BC4AD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2 Знак"/>
    <w:basedOn w:val="a0"/>
    <w:link w:val="27"/>
    <w:rsid w:val="00BC4A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D20E3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D20E3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3">
    <w:name w:val="Текст Знак1"/>
    <w:basedOn w:val="a0"/>
    <w:uiPriority w:val="99"/>
    <w:semiHidden/>
    <w:rsid w:val="00D20E38"/>
    <w:rPr>
      <w:rFonts w:ascii="Consolas" w:hAnsi="Consolas"/>
      <w:sz w:val="21"/>
      <w:szCs w:val="21"/>
    </w:rPr>
  </w:style>
  <w:style w:type="character" w:customStyle="1" w:styleId="29">
    <w:name w:val="Основной текст (2)_"/>
    <w:basedOn w:val="a0"/>
    <w:link w:val="2a"/>
    <w:rsid w:val="000862A2"/>
    <w:rPr>
      <w:rFonts w:ascii="Times New Roman" w:eastAsia="Times New Roman" w:hAnsi="Times New Roman"/>
      <w:shd w:val="clear" w:color="auto" w:fill="FFFFFF"/>
    </w:rPr>
  </w:style>
  <w:style w:type="paragraph" w:customStyle="1" w:styleId="2a">
    <w:name w:val="Основной текст (2)"/>
    <w:basedOn w:val="a"/>
    <w:link w:val="29"/>
    <w:rsid w:val="000862A2"/>
    <w:pPr>
      <w:widowControl w:val="0"/>
      <w:shd w:val="clear" w:color="auto" w:fill="FFFFFF"/>
      <w:spacing w:before="720" w:after="660" w:line="0" w:lineRule="atLeast"/>
      <w:jc w:val="right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6087E-7982-4014-B7FA-4E767E9B9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1534</TotalTime>
  <Pages>11</Pages>
  <Words>4644</Words>
  <Characters>26477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607</cp:revision>
  <cp:lastPrinted>2025-04-30T03:27:00Z</cp:lastPrinted>
  <dcterms:created xsi:type="dcterms:W3CDTF">2023-04-19T13:18:00Z</dcterms:created>
  <dcterms:modified xsi:type="dcterms:W3CDTF">2026-04-10T06:21:00Z</dcterms:modified>
</cp:coreProperties>
</file>