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F4AFA" w14:textId="77777777" w:rsidR="00CD505B" w:rsidRPr="00CD505B" w:rsidRDefault="00CD505B" w:rsidP="00CD505B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ГЛАВНЫЙ ГОСУДАРСТВЕННЫЙ САНИТАРНЫЙ ВРАЧ РОССИЙСКОЙ ФЕДЕРАЦИИ</w:t>
      </w:r>
    </w:p>
    <w:p w14:paraId="484C0F11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ПОСТАНОВЛЕНИЕ</w:t>
      </w:r>
    </w:p>
    <w:p w14:paraId="28EAEC7F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28 января 2021 года N 3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577F9E80" w14:textId="77777777" w:rsidR="00CD505B" w:rsidRPr="00CD505B" w:rsidRDefault="00CD505B" w:rsidP="00CD505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4" w:anchor="7DI0K8" w:history="1">
        <w:r w:rsidRPr="00CD505B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</w:p>
    <w:p w14:paraId="55F07096" w14:textId="77777777" w:rsidR="00CD505B" w:rsidRPr="00CD505B" w:rsidRDefault="00CD505B" w:rsidP="00CD505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12 февраля 2026 года)</w:t>
      </w:r>
    </w:p>
    <w:p w14:paraId="041C0D67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14:paraId="433AD2E7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14:paraId="42B9C162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с изменениями, внесенными:</w:t>
      </w:r>
    </w:p>
    <w:p w14:paraId="6B3CA1CB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 июня 2021 года N 16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07.07.2021, N 0001202107070011);</w:t>
      </w:r>
    </w:p>
    <w:p w14:paraId="1017D6BE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14 декабря 2021 года N 37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30.12.2021, N 0001202112300125) (вступило в силу с 1 января 2022 года и действует до 1 марта 2027 года);</w:t>
      </w:r>
    </w:p>
    <w:p w14:paraId="7D96035F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14 февраля 2022 года N 6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17.02.2022, N 0001202202170032);</w:t>
      </w:r>
    </w:p>
    <w:p w14:paraId="7F0C573B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15 ноября 2024 года N 11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27.12.2024, № 0001202412270033) (вступило в силу c 31 декабря 2024 года);</w:t>
      </w:r>
    </w:p>
    <w:p w14:paraId="177B7F3A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17 июня 2025 года N 10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24.07.2025, № 0001202507240013) (вступило в силу с 31 августа 2025 года);</w:t>
      </w:r>
    </w:p>
    <w:p w14:paraId="77CC933B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 июня 2025 года N 13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25.07.2025, № 0001202507250037) (действует до 1 марта 2027 года);</w:t>
      </w:r>
    </w:p>
    <w:p w14:paraId="7E39435A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29 декабря 2025 года N 21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30.12.2025, № 0001202512300004) (вступило в силу c 31 декабря 2025 года);</w:t>
      </w:r>
    </w:p>
    <w:p w14:paraId="75D9DCE3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12 февраля 2026 года N 2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27.02.2026, № 0001202602270023).</w:t>
      </w:r>
    </w:p>
    <w:p w14:paraId="41FBE0C8" w14:textId="77777777" w:rsidR="00CD505B" w:rsidRPr="00CD505B" w:rsidRDefault="00CD505B" w:rsidP="00CD505B">
      <w:pPr>
        <w:spacing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14:paraId="76EB3D48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99AF130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соответствии со </w:t>
      </w:r>
      <w:hyperlink r:id="rId13" w:anchor="8P80LV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1999, N 14, ст.1650; 2020, N 29, ст.4504) и </w:t>
      </w:r>
      <w:hyperlink r:id="rId14" w:anchor="65C0IR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пунктом 2 Положения о государственном санитарно-эпидемиологическом нормировании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15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2000, N 31, ст.3295; 2005, N 39, ст.3953),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82385FF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постановляю: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5D84D05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 </w:t>
      </w:r>
      <w:hyperlink r:id="rId16" w:anchor="7DI0K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санитарные правила и нормы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0F9A4C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Ввести в действие </w:t>
      </w:r>
      <w:hyperlink r:id="rId17" w:anchor="7DI0K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санитарные правила и нормы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 01.03.2021.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F9F3B82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Установить срок действия </w:t>
      </w:r>
      <w:hyperlink r:id="rId18" w:anchor="7DI0K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до 01.03.2027.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ABAEBA1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Признать утратившими силу с 01.03.2021: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FEE4DA4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4.1. </w:t>
      </w:r>
      <w:hyperlink r:id="rId19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17.05.2001 N 14 "О введении в действие санитарных правил"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18.05.2001, регистрационный N 2711);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425515D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4.2. </w:t>
      </w:r>
      <w:hyperlink r:id="rId20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30.05.2001 N 16 "О введении в действие санитарных правил"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26.07.2001, регистрационный N 2826);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AF2CE2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4.3. </w:t>
      </w:r>
      <w:hyperlink r:id="rId21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26.09.2001 N 24 "О введении в действие Санитарных правил"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31.10.2001, регистрационный N 3011);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59BA9B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4.4. </w:t>
      </w:r>
      <w:hyperlink r:id="rId22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25.11.2002 N 40 "О введении в действие санитарных правил </w:t>
        </w:r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lastRenderedPageBreak/>
          <w:t>"Гигиенические требования к качеству воды нецентрализованного водоснабжения. Санитарная охрана источников. СанПиН 2.1.4.1175-02"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20.12.2002, регистрационный N 4059);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258CAB7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4.5. </w:t>
      </w:r>
      <w:hyperlink r:id="rId23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17.04.2003 N 53 "О введении в действие СанПиН 2.1.7.1287-03"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05.05.2003, регистрационный N 4500);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65925E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4.6. </w:t>
      </w:r>
      <w:hyperlink r:id="rId24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30.04.2003 N 80 "О введении в действие Санитарно-эпидемиологических правил и нормативов СанПиН 2.1.7.1322-03"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12.05.2003, регистрационный N 4526);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ACE95B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4.7. </w:t>
      </w:r>
      <w:hyperlink r:id="rId25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25.04.2007 N 20 "Об утверждении СанПиН 2.1.7.2197-07"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05.06.2007, регистрационный N 9598);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810D4C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4.8. </w:t>
      </w:r>
      <w:hyperlink r:id="rId26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07.04.2009 N 20 "Об утверждении СанПиН 2.1.4.2496-09"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05.05.2009, регистрационный 13891);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FE7C9CA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4.9. </w:t>
      </w:r>
      <w:hyperlink r:id="rId27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25.02.2010 N 10 "Об утверждении СанПиН 2.1.4.2580-10"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22.03.2010, регистрационный N 16679);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353887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4.10. </w:t>
      </w:r>
      <w:hyperlink r:id="rId2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27.02.2010 N 15 "Об утверждении СанПиН 2.1.5.2582-10"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23.03.2010, регистрационный N 16700);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6C66D7B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4.11. </w:t>
      </w:r>
      <w:hyperlink r:id="rId29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28.06.2010 N 74 "Об утверждении СанПиН 2.1.4.2652-10"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30.07.2010, регистрационный N 18009);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62EABE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4.12. </w:t>
      </w:r>
      <w:hyperlink r:id="rId30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09.12.2010 N 163 "Об утверждении СанПиН 2.1.7.2790-10 "Санитарно-эпидемиологические требования к обращению с медицинскими отходами"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17.02.2011, регистрационный N 19871);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D43373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4.13. </w:t>
      </w:r>
      <w:hyperlink r:id="rId31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23.03.2011 N 23 "Об утверждении СП 2.1.2.2844-11 "Санитарно-эпидемиологические требования к устройству, оборудованию и содержанию общежитий для работников организаций и обучающихся образовательных учреждений"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13.04.2011, регистрационный N 20473);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DC66DA2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4.14. </w:t>
      </w:r>
      <w:hyperlink r:id="rId32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12.01.2010 N 2 "Об утверждении СП 2.1.7.2570-10"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12.02.2010, регистрационный N 16389);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68DC28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4.15. </w:t>
      </w:r>
      <w:hyperlink r:id="rId33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31.03.2011 N 28 "Об утверждении СП 2.1.7.2850-11 </w:t>
        </w:r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lastRenderedPageBreak/>
          <w:t>"Изменения и дополнения N 2 к СП 2.1.7.1386-03 "Санитарные правила по определению класса опасности токсичных отходов производства и потребления"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10.06.2011, регистрационный N 21006);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1D2D190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4.16. </w:t>
      </w:r>
      <w:hyperlink r:id="rId34" w:anchor="64U0IK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22.10.2019 N 15 "Об утверждении санитарных правил СП 2.1.8.3565-19 "Отдельные санитарно-эпидемиологические требования при оценке шума от пролетов воздушных судов"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25.10.2019, регистрационный N 56315).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BE2B6C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4(1). Признать утратившими силу с 01.09.2025 </w:t>
      </w:r>
      <w:hyperlink r:id="rId35" w:anchor="6560IO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пункты 1.1-2.3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абзацы второй, четвертый - седьмой </w:t>
      </w:r>
      <w:hyperlink r:id="rId36" w:anchor="7DA0K6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пункта 2.4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7" w:anchor="7DC0K7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пункты 2.5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8" w:anchor="7DE0K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2.6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9" w:anchor="7DA0K5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3.5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7DC0K6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3.6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абзацы третий - восьмой </w:t>
      </w:r>
      <w:hyperlink r:id="rId41" w:anchor="7DE0K7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пункта 3.7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2" w:anchor="7DG0K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пункты 3.8-5.9 санитарных правил "Гигиенические требования к охране подземных вод от загрязнения. СП 2.1.5.1059-01"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43" w:anchor="7D20K3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25.07.2001 № 19 "О введении в действие Санитарных правил - СП 2.1.5.1059-01"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21.08.2001, регистрационный № 2886), а также </w:t>
      </w:r>
      <w:hyperlink r:id="rId44" w:anchor="7DK0K8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приложения 1-3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 ним.</w:t>
      </w:r>
    </w:p>
    <w:p w14:paraId="1D94AB39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31 августа 2025 года </w:t>
      </w:r>
      <w:hyperlink r:id="rId45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17 июня 2025 года N 10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796D24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Пункт утратил силу с 31 декабря 2025 года - </w:t>
      </w:r>
      <w:hyperlink r:id="rId46" w:anchor="7D60K4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 декабря 2025 года N 21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7" w:anchor="7DC0K6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C5CEA34" w14:textId="77777777" w:rsidR="00CD505B" w:rsidRPr="00CD505B" w:rsidRDefault="00CD505B" w:rsidP="00CD505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А.Ю.Попова</w:t>
      </w:r>
      <w:proofErr w:type="spellEnd"/>
    </w:p>
    <w:p w14:paraId="03918491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0976095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14:paraId="4A60E68E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14:paraId="0279B8CC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14:paraId="12B31592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29 января 2021 года,</w:t>
      </w:r>
    </w:p>
    <w:p w14:paraId="7B4F4300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62297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CA5A5A" w14:textId="77777777" w:rsidR="00CD505B" w:rsidRPr="00CD505B" w:rsidRDefault="00CD505B" w:rsidP="00CD505B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УТВЕРЖДЕНЫ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Главного государственного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санитарного врача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28 января 2021 года N 3</w:t>
      </w:r>
    </w:p>
    <w:p w14:paraId="2FF8F235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7C70A7FA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Санитарные правила и нормы СанПиН 2.1.3684-21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14:paraId="08E92207" w14:textId="77777777" w:rsidR="00CD505B" w:rsidRPr="00CD505B" w:rsidRDefault="00CD505B" w:rsidP="00CD505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(с изменениями на 12 февраля 2026 года)</w:t>
      </w:r>
    </w:p>
    <w:p w14:paraId="72CB11EC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737B9174" w14:textId="77777777" w:rsidR="00CD505B" w:rsidRPr="00CD505B" w:rsidRDefault="00CD505B" w:rsidP="00CD505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</w:t>
      </w:r>
    </w:p>
    <w:p w14:paraId="6687FFC1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Настоящие санитарные правила и нормы (далее - Санитарные правила) являются обязательными для исполнения органами исполнительной власти субъектов Российской Федерации, органами местного самоуправления, юридическими лицами и гражданами, в том числе индивидуальными предпринимателями (далее - хозяйствующие субъекты).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6B8F9E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Абзацы второй - пятый </w:t>
      </w:r>
      <w:hyperlink r:id="rId48" w:anchor="8OK0LM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пункта 75 Санитарных правил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применяются в целях ежегодной оценки обеспеченности населения качественной питьевой водой и не подлежат проверке при осуществлении федерального государственного санитарно-эпидемиологического контроля (надзора).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716794" w14:textId="77777777" w:rsidR="00CD505B" w:rsidRPr="00CD505B" w:rsidRDefault="00CD505B" w:rsidP="00CD505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Санитарно-эпидемиологические требования к содержанию территорий городских и сельских поселений</w:t>
      </w:r>
    </w:p>
    <w:p w14:paraId="289F8809" w14:textId="4DC76174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 территориях городских и сельских поселений (далее - населенные пункты) в соответствии с территориальной схемой обращения с отходами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FB0583" wp14:editId="71E7341E">
                <wp:extent cx="85725" cy="219075"/>
                <wp:effectExtent l="0" t="0" r="0" b="0"/>
                <wp:docPr id="22" name="Прямоугольник 22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4B2819" id="Прямоугольник 22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должны быть обустроены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0F580B" wp14:editId="6BC042B2">
                <wp:extent cx="104775" cy="219075"/>
                <wp:effectExtent l="0" t="0" r="0" b="0"/>
                <wp:docPr id="21" name="Прямоугольник 21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13085" id="Прямоугольник 21" o:spid="_x0000_s1026" alt="data:image;base64,R0lGODdhCwAXAIABAAAAAP///ywAAAAACwAXAAACGoyPqct9ABd4bjbLsNKJI+tBokOW5ommalI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Dn&#10;CPsgMgMAADU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контейнерные площадки для накопления твердых коммунальных отходов (далее - ТКО)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CB17596" wp14:editId="6804267D">
                <wp:extent cx="104775" cy="219075"/>
                <wp:effectExtent l="0" t="0" r="0" b="0"/>
                <wp:docPr id="20" name="Прямоугольник 20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23CFF7" id="Прямоугольник 20" o:spid="_x0000_s1026" alt="data:image;base64,R0lGODdhCwAXAIABAAAAAP///ywAAAAACwAXAAACGYyPqcttABc4s1VpL9OKJw9FzkiW5omm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D/&#10;63tqMgMAADU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или системы подземного накопления ТКО с автоматическими подъемниками для подъема контейнеров (далее - контейнерные площадки) и (или) специальные площадки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F8E24B" wp14:editId="4ACCEC9D">
                <wp:extent cx="104775" cy="219075"/>
                <wp:effectExtent l="0" t="0" r="0" b="0"/>
                <wp:docPr id="19" name="Прямоугольник 19" descr="data:image;base64,R0lGODdhCwAXAIABAAAAAP///ywAAAAACwAXAAACGoyPqcut0ABccL5g0czGciyFkfM55omm6r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DF89AC" id="Прямоугольник 19" o:spid="_x0000_s1026" alt="data:image;base64,R0lGODdhCwAXAIABAAAAAP///ywAAAAACwAXAAACGoyPqcut0ABccL5g0czGciyFkfM55omm6ro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h4pe&#10;HjADAAA1BgAADgAAAAAAAAAAAAAAAAAuAgAAZHJzL2Uyb0RvYy54bWxQSwECLQAUAAYACAAAACEA&#10;ErsFm9wAAAADAQAADwAAAAAAAAAAAAAAAACK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для накопления крупногабаритных отходов (далее - специальные площадки).</w:t>
      </w:r>
    </w:p>
    <w:p w14:paraId="0B3290FF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2DF1444E" w14:textId="13A4E95C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0E392D" wp14:editId="05CC8F5F">
                <wp:extent cx="85725" cy="219075"/>
                <wp:effectExtent l="0" t="0" r="0" b="0"/>
                <wp:docPr id="18" name="Прямоугольник 18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99DBA3" id="Прямоугольник 18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9" w:anchor="8PQ0M0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 13.3 Федерального закона от 24.06.1998 N 89-ФЗ "Об отходах производства и потребления"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1998, N 26, ст.3009; 2020, N 15, ст.2240) (далее - </w:t>
      </w:r>
      <w:hyperlink r:id="rId50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24.06.1998 N 89-ФЗ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D62A9F" w14:textId="55043B8B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5B45CC7" wp14:editId="54BF96AD">
                <wp:extent cx="104775" cy="219075"/>
                <wp:effectExtent l="0" t="0" r="0" b="0"/>
                <wp:docPr id="17" name="Прямоугольник 17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D4F071" id="Прямоугольник 17" o:spid="_x0000_s1026" alt="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" w:anchor="64U0IK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37, ст.5746).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2DD7C7" w14:textId="703256BF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57E135" wp14:editId="04BA0A86">
                <wp:extent cx="104775" cy="219075"/>
                <wp:effectExtent l="0" t="0" r="0" b="0"/>
                <wp:docPr id="16" name="Прямоугольник 16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CFCBE5" id="Прямоугольник 16" o:spid="_x0000_s1026" alt="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" w:anchor="8QG0M2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 13.4 Федерального закона от 24.06.1998 N 89-ФЗ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</w:t>
      </w:r>
      <w:hyperlink r:id="rId53" w:anchor="64U0IK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3BBA1BE" w14:textId="6D0CF986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67A0D3" wp14:editId="3D151680">
                <wp:extent cx="104775" cy="219075"/>
                <wp:effectExtent l="0" t="0" r="0" b="0"/>
                <wp:docPr id="15" name="Прямоугольник 15" descr="data:image;base64,R0lGODdhCwAXAIABAAAAAP///ywAAAAACwAXAAACGoyPqcut0ABccL5g0czGciyFkfM55omm6r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664FD0" id="Прямоугольник 15" o:spid="_x0000_s1026" alt="data:image;base64,R0lGODdhCwAXAIABAAAAAP///ywAAAAACwAXAAACGoyPqcut0ABccL5g0czGciyFkfM55omm6ro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w704&#10;0TADAAA1BgAADgAAAAAAAAAAAAAAAAAuAgAAZHJzL2Uyb0RvYy54bWxQSwECLQAUAAYACAAAACEA&#10;ErsFm9wAAAADAQAADwAAAAAAAAAAAAAAAACK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4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Российской 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г. N 641"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2016, N 47, ст.6640).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38D58F" w14:textId="138C3276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Контейнерные площадки, организуемые заинтересованными лицами (далее - заинтересованные лица), независимо от видов мусоросборников (контейнеров и бункеров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9167C9" wp14:editId="44BFF7A4">
                <wp:extent cx="104775" cy="219075"/>
                <wp:effectExtent l="0" t="0" r="0" b="0"/>
                <wp:docPr id="14" name="Прямоугольник 14" descr="data:image;base64,R0lGODdhCwAXAIABAAAAAP///ywAAAAACwAXAAACF4yPqct9ABdwkbowW2Zb9Vdd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6FCC3C" id="Прямоугольник 14" o:spid="_x0000_s1026" alt="data:image;base64,R0lGODdhCwAXAIABAAAAAP///ywAAAAACwAXAAACF4yPqct9ABdwkbowW2Zb9Vdd4kiW5mk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14:paraId="5F65B021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5B22D261" w14:textId="762FC4B0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477F81" wp14:editId="24DABA74">
                <wp:extent cx="104775" cy="219075"/>
                <wp:effectExtent l="0" t="0" r="0" b="0"/>
                <wp:docPr id="13" name="Прямоугольник 13" descr="data:image;base64,R0lGODdhCwAXAIABAAAAAP///ywAAAAACwAXAAACF4yPqct9ABdwkbowW2Zb9Vdd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E3F80" id="Прямоугольник 13" o:spid="_x0000_s1026" alt="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" w:anchor="A8Q0NI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 148(26) Правил предоставления коммунальных услуг собственникам и пользователям помещений в многоквартирных домах и жилых домов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56" w:anchor="7D20K3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Российской Федерации от 06.05.2011 N 354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22, ст.3168; Официальный интернет-портал правовой информации http://pravo.gov.ru, 31.12.2020).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EDBEC2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8BC0B6A" w14:textId="44B4961D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F370DF" wp14:editId="76C37D8E">
                <wp:extent cx="104775" cy="219075"/>
                <wp:effectExtent l="0" t="0" r="0" b="0"/>
                <wp:docPr id="12" name="Прямоугольник 12" descr="data:image;base64,R0lGODdhCwAXAIABAAAAAP///ywAAAAACwAXAAACG4yPqcuNAFiULcJ1w3xn959sXpc55omm6som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49FE6A" id="Прямоугольник 12" o:spid="_x0000_s1026" alt="data:image;base64,R0lGODdhCwAXAIABAAAAAP///ywAAAAACwAXAAACG4yPqcuNAFiULcJ1w3xn959sXpc55omm6somBQA7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KZU&#10;gAsxAwAANQYAAA4AAAAAAAAAAAAAAAAALgIAAGRycy9lMm9Eb2MueG1sUEsBAi0AFAAGAAgAAAAh&#10;ABK7BZvcAAAAAwEAAA8AAAAAAAAAAAAAAAAAi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</w:t>
      </w:r>
    </w:p>
    <w:p w14:paraId="610ED3C6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10DF2CEC" w14:textId="27D8F87E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73E0257" wp14:editId="05E4713E">
                <wp:extent cx="104775" cy="219075"/>
                <wp:effectExtent l="0" t="0" r="0" b="0"/>
                <wp:docPr id="11" name="Прямоугольник 11" descr="data:image;base64,R0lGODdhCwAXAIABAAAAAP///ywAAAAACwAXAAACG4yPqcuNAFiULcJ1w3xn959sXpc55omm6som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DC00F3" id="Прямоугольник 11" o:spid="_x0000_s1026" alt="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" w:anchor="64U0IK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18.12.2020, регистрационный N 61573).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CB12FA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Допускается уменьшение не более чем на 25% указанных в настоящем пункте Санитарных правил расстояний на основании результатов оценки заявки на создание места (площадки) накопления ТКО на предмет ее соответствия санитарно-эпидемиологическим требованиям, изложенным в </w:t>
      </w:r>
      <w:hyperlink r:id="rId58" w:anchor="8R20M7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приложении N 1 к Санитарным правилам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5A3F854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7AA3DB" w14:textId="6AF247D5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Выбор места размещения контейнерной и (или) специальной площадки на территориях ведения гражданами садоводства и огородничества осуществляется 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владельцами контейнерной площадки в соответствии со схемой размещения контейнерных площадок, определяемой органами местного самоуправления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EC89AA" wp14:editId="1D4E968C">
                <wp:extent cx="104775" cy="219075"/>
                <wp:effectExtent l="0" t="0" r="0" b="0"/>
                <wp:docPr id="10" name="Прямоугольник 10" descr="data:image;base64,R0lGODdhCwAXAIABAAAAAP///ywAAAAACwAXAAACF4yPqcttAIGSz9F1sd0sTweG4kiWJ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EA9A6C" id="Прямоугольник 10" o:spid="_x0000_s1026" alt="data:image;base64,R0lGODdhCwAXAIABAAAAAP///ywAAAAACwAXAAACF4yPqcttAIGSz9F1sd0sTweG4kiWJlM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14:paraId="31ECCD6B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649158F0" w14:textId="4142ABE1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6A123A" wp14:editId="4A33D36C">
                <wp:extent cx="104775" cy="219075"/>
                <wp:effectExtent l="0" t="0" r="0" b="0"/>
                <wp:docPr id="9" name="Прямоугольник 9" descr="data:image;base64,R0lGODdhCwAXAIABAAAAAP///ywAAAAACwAXAAACF4yPqcttAIGSz9F1sd0sTweG4kiWJ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3B3D2E" id="Прямоугольник 9" o:spid="_x0000_s1026" alt="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" w:anchor="8QG0M2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 13.4 Федерального закона от 24.06.1998 N 89-ФЗ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0DCB93" w14:textId="30B3465E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Количество мусоросборников, устанавливаемых на контейнерных площадках, определяется хозяйствующими субъектами в соответствии с установленными нормативами накопления ТКО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4A223E" wp14:editId="6B582C95">
                <wp:extent cx="104775" cy="219075"/>
                <wp:effectExtent l="0" t="0" r="0" b="0"/>
                <wp:docPr id="8" name="Прямоугольник 8" descr="data:image;base64,R0lGODdhCwAXAIABAAAAAP///ywAAAAACwAXAAACHIyPqcttABc4M9Vw0cy2bUkpF/dEzomm6sq2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DD722" id="Прямоугольник 8" o:spid="_x0000_s1026" alt="data:image;base64,R0lGODdhCwAXAIABAAAAAP///ywAAAAACwAXAAACHIyPqcttABc4M9Vw0cy2bUkpF/dEzomm6sq2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CzbCgY0AwAANwYAAA4AAAAAAAAAAAAAAAAALgIAAGRycy9lMm9Eb2MueG1sUEsBAi0AFAAGAAgA&#10;AAAhABK7BZvcAAAAAwEAAA8AAAAAAAAAAAAAAAAAj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14:paraId="27479ED2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01A49EA8" w14:textId="788BB0C2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C10A94C" wp14:editId="402F7AED">
                <wp:extent cx="104775" cy="219075"/>
                <wp:effectExtent l="0" t="0" r="0" b="0"/>
                <wp:docPr id="7" name="Прямоугольник 7" descr="data:image;base64,R0lGODdhCwAXAIABAAAAAP///ywAAAAACwAXAAACHIyPqcttABc4M9Vw0cy2bUkpF/dEzomm6sq2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61FF6A" id="Прямоугольник 7" o:spid="_x0000_s1026" alt="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" w:anchor="8Q40M1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 24.10 Федерального закона от 24.06.1998 N 89-ФЗ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36747A2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контейнерных площадках должно размещаться не более 8 контейнеров для смешанного накопления ТКО или 12 контейнеров, из которых 4 - для раздельного накопления ТКО, и не более 2 бункеров для накопления КГО.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C33D8F6" w14:textId="748D36A8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В случае раздельного накопления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3B9D5B" wp14:editId="0200D237">
                <wp:extent cx="104775" cy="219075"/>
                <wp:effectExtent l="0" t="0" r="0" b="0"/>
                <wp:docPr id="6" name="Прямоугольник 6" descr="data:image;base64,R0lGODdhCwAXAIABAAAAAP///ywAAAAACwAXAAACG4yPqcttABc4M9VwqbbbwswxIDU65omm6soe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80B9CB" id="Прямоугольник 6" o:spid="_x0000_s1026" alt="data:image;base64,R0lGODdhCwAXAIABAAAAAP///ywAAAAACwAXAAACG4yPqcttABc4M9VwqbbbwswxIDU65omm6soeBQA7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jv1R&#10;fDADAAAzBgAADgAAAAAAAAAAAAAAAAAuAgAAZHJzL2Uyb0RvYy54bWxQSwECLQAUAAYACAAAACEA&#10;ErsFm9wAAAADAQAADwAAAAAAAAAAAAAAAACK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отходов на контейнерной площадке их владельцем должны быть предусмотрены контейнеры для каждого вида отходов или группы однородных отходов, исключающие смешивание различных видов отходов или групп отходов, либо групп однородных отходов.</w:t>
      </w:r>
    </w:p>
    <w:p w14:paraId="7C1722CD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1E9F1B4B" w14:textId="1DE7E7C3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10703F" wp14:editId="38CCA522">
                <wp:extent cx="104775" cy="219075"/>
                <wp:effectExtent l="0" t="0" r="0" b="0"/>
                <wp:docPr id="5" name="Прямоугольник 5" descr="data:image;base64,R0lGODdhCwAXAIABAAAAAP///ywAAAAACwAXAAACG4yPqcttABc4M9VwqbbbwswxIDU65omm6soe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76272D" id="Прямоугольник 5" o:spid="_x0000_s1026" alt="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" w:anchor="8QG0M2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 13.4 Федерального закона от 24.06.1998 N 89-ФЗ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8E6D9CC" w14:textId="782B4241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Владелец контейнерной и (или) специальной площадки обеспечивает проведение уборки, дезинсекции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AEDF99" wp14:editId="30F312F6">
                <wp:extent cx="152400" cy="219075"/>
                <wp:effectExtent l="0" t="0" r="0" b="0"/>
                <wp:docPr id="4" name="Прямоугольник 4" descr="data:image;base64,R0lGODdhEAAXAIABAAAAAP///ywAAAAAEAAXAAACJYyPqcvtHwACdFUjsT05bg0m3fh54cSlCnliV/RC8kzX9o3nd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07B050" id="Прямоугольник 4" o:spid="_x0000_s1026" alt="data:image;base64,R0lGODdhEAAXAIABAAAAAP///ywAAAAAEAAXAAACJYyPqcvtHwACdFUjsT05bg0m3fh54cSlCnliV/RC8kzX9o3ndwEAOw==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дератизации</w:t>
      </w: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C4F20F" wp14:editId="6F296062">
                <wp:extent cx="142875" cy="219075"/>
                <wp:effectExtent l="0" t="0" r="0" b="0"/>
                <wp:docPr id="3" name="Прямоугольник 3" descr="data:image;base64,R0lGODdhDwAXAIABAAAAAP///ywAAAAADwAXAAACIIyPqcvtDFJUYJoKZUZW831030h5Enahz8q27gvHMlw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6F50DE" id="Прямоугольник 3" o:spid="_x0000_s1026" alt="data:image;base64,R0lGODdhDwAXAIABAAAAAP///ywAAAAADwAXAAACIIyPqcvtDFJUYJoKZUZW831030h5Enahz8q27gvHMlwAADs=" style="width:11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 </w:t>
      </w:r>
      <w:hyperlink r:id="rId62" w:anchor="8R20M7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приложением N 1 к Санитарным правилам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14:paraId="2B3E40E0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0E4B9C15" w14:textId="220BC6F9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286FE7E" wp14:editId="51C58853">
                <wp:extent cx="152400" cy="219075"/>
                <wp:effectExtent l="0" t="0" r="0" b="0"/>
                <wp:docPr id="2" name="Прямоугольник 2" descr="data:image;base64,R0lGODdhEAAXAIABAAAAAP///ywAAAAAEAAXAAACJYyPqcvtHwACdFUjsT05bg0m3fh54cSlCnliV/RC8kzX9o3nd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0086A" id="Прямоугольник 2" o:spid="_x0000_s1026" alt="data:image;base64,R0lGODdhEAAXAIABAAAAAP///ywAAAAAEAAXAAACJYyPqcvtHwACdFUjsT05bg0m3fh54cSlCnliV/RC8kzX9o3ndwEAOw==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Санитарно-эпидемиологические требования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мероприятий, утвержденные в соответствии со </w:t>
      </w:r>
      <w:hyperlink r:id="rId63" w:anchor="8P80LV" w:history="1">
        <w:r w:rsidRPr="00CD505B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статьей 39 Федерального закона от 30.03.1999 N 52-ФЗ</w:t>
        </w:r>
      </w:hyperlink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санитарно-эпидемиологические требования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мероприятий).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5AF88C8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3A1F0825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538842B7" w14:textId="77777777" w:rsidR="00CD505B" w:rsidRPr="00CD505B" w:rsidRDefault="00CD505B" w:rsidP="00CD505B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     Приложение N 8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СП 2.1.3684-21</w:t>
      </w:r>
    </w:p>
    <w:p w14:paraId="2D744711" w14:textId="77777777" w:rsidR="00CD505B" w:rsidRPr="00CD505B" w:rsidRDefault="00CD505B" w:rsidP="00CD505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Рекомендуемые образцы</w:t>
      </w:r>
    </w:p>
    <w:p w14:paraId="60D70FD2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3586D16B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Технологический журнал учета медицинских отходов классов Б и В </w:t>
      </w:r>
      <w:proofErr w:type="spellStart"/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</w:t>
      </w:r>
      <w:proofErr w:type="spellEnd"/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структурном подразделении</w:t>
      </w:r>
    </w:p>
    <w:p w14:paraId="101CBF74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1917"/>
        <w:gridCol w:w="1470"/>
        <w:gridCol w:w="1024"/>
        <w:gridCol w:w="2015"/>
        <w:gridCol w:w="2015"/>
      </w:tblGrid>
      <w:tr w:rsidR="00CD505B" w:rsidRPr="00CD505B" w14:paraId="18557E28" w14:textId="77777777" w:rsidTr="00CD505B">
        <w:trPr>
          <w:trHeight w:val="15"/>
        </w:trPr>
        <w:tc>
          <w:tcPr>
            <w:tcW w:w="5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986DA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73E7F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445E4F80" w14:textId="77777777" w:rsidTr="00CD505B">
        <w:tc>
          <w:tcPr>
            <w:tcW w:w="5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D58D3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731CC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05B" w:rsidRPr="00CD505B" w14:paraId="4DD2E0A2" w14:textId="77777777" w:rsidTr="00CD505B">
        <w:trPr>
          <w:trHeight w:val="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CCD05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22BC1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57D86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D8BF9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F8089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62B80E78" w14:textId="77777777" w:rsidTr="00CD505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00910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C87BC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количество упаковок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41710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сдачи на обеззараживание (временное хранение)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99534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ответственного лица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1BFCA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</w:t>
            </w:r>
          </w:p>
        </w:tc>
      </w:tr>
      <w:tr w:rsidR="00CD505B" w:rsidRPr="00CD505B" w14:paraId="3CCF3F2C" w14:textId="77777777" w:rsidTr="00CD505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00B34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8A9C29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95BBAB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4D62BD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D1E1C7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B75771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15A28FCD" w14:textId="77777777" w:rsidR="00CD505B" w:rsidRPr="00CD505B" w:rsidRDefault="00CD505B" w:rsidP="00CD505B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Технологический журнал учета медицинских отходов классов Б и В </w:t>
      </w:r>
      <w:proofErr w:type="spellStart"/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</w:t>
      </w:r>
      <w:proofErr w:type="spellEnd"/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1759"/>
        <w:gridCol w:w="356"/>
        <w:gridCol w:w="960"/>
        <w:gridCol w:w="2270"/>
        <w:gridCol w:w="1315"/>
        <w:gridCol w:w="1649"/>
      </w:tblGrid>
      <w:tr w:rsidR="00CD505B" w:rsidRPr="00CD505B" w14:paraId="20454FC4" w14:textId="77777777" w:rsidTr="00CD505B">
        <w:trPr>
          <w:trHeight w:val="15"/>
        </w:trPr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367CB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192B1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553226EE" w14:textId="77777777" w:rsidTr="00CD505B"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11E646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757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BBDDA1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05B" w:rsidRPr="00CD505B" w14:paraId="332EF28C" w14:textId="77777777" w:rsidTr="00CD505B">
        <w:trPr>
          <w:trHeight w:val="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C5035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DA943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36F6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54724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6F491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112E6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7BE810ED" w14:textId="77777777" w:rsidTr="00CD505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1BBB6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вывоза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F1306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упаковки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A3B3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отходов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1F042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осуществляющей вывоз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FFF9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 (Ф.И.О. и подпись)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D74D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 (Ф.И.О. и подпись)</w:t>
            </w:r>
          </w:p>
        </w:tc>
      </w:tr>
      <w:tr w:rsidR="00CD505B" w:rsidRPr="00CD505B" w14:paraId="0F629840" w14:textId="77777777" w:rsidTr="00CD505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DE567A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A83BE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E952A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7D1EFC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1A8244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042093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477887F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08BC414A" w14:textId="77777777" w:rsidR="00CD505B" w:rsidRPr="00CD505B" w:rsidRDefault="00CD505B" w:rsidP="00CD505B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Технологический журнал участка обработки медицинских отходов классов Б и 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6"/>
        <w:gridCol w:w="1152"/>
        <w:gridCol w:w="196"/>
        <w:gridCol w:w="541"/>
        <w:gridCol w:w="1005"/>
        <w:gridCol w:w="840"/>
        <w:gridCol w:w="916"/>
        <w:gridCol w:w="1451"/>
        <w:gridCol w:w="1368"/>
      </w:tblGrid>
      <w:tr w:rsidR="00CD505B" w:rsidRPr="00CD505B" w14:paraId="4E1FA5F6" w14:textId="77777777" w:rsidTr="00CD505B">
        <w:trPr>
          <w:trHeight w:val="15"/>
        </w:trPr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15C7F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638D8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63CC4FBE" w14:textId="77777777" w:rsidTr="00CD505B"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2EB2FF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739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95B84E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05B" w:rsidRPr="00CD505B" w14:paraId="1A550EFD" w14:textId="77777777" w:rsidTr="00CD505B">
        <w:trPr>
          <w:trHeight w:val="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C09D6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21A1A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03C99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19BAB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D99AE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D88A6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FF317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D8854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E997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72D60CDB" w14:textId="77777777" w:rsidTr="00CD505B">
        <w:tc>
          <w:tcPr>
            <w:tcW w:w="59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2CBE2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отходов:</w:t>
            </w: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89C0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отходов:</w:t>
            </w:r>
          </w:p>
        </w:tc>
      </w:tr>
      <w:tr w:rsidR="00CD505B" w:rsidRPr="00CD505B" w14:paraId="5B92F14E" w14:textId="77777777" w:rsidTr="00CD505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B831C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5B9C9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3A7F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</w:p>
        </w:tc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9ECD4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34DE1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395AB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5A256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5AA5A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</w:t>
            </w:r>
          </w:p>
        </w:tc>
      </w:tr>
      <w:tr w:rsidR="00CD505B" w:rsidRPr="00CD505B" w14:paraId="51EB0FBF" w14:textId="77777777" w:rsidTr="00CD505B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0292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77CBF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деления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D93DF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 упаковки по видам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B082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43DF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2B2F3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BF00B6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8B14A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3BF3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</w:t>
            </w:r>
          </w:p>
        </w:tc>
      </w:tr>
      <w:tr w:rsidR="00CD505B" w:rsidRPr="00CD505B" w14:paraId="34DE2B32" w14:textId="77777777" w:rsidTr="00CD505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7F4C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5F000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4FFF4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BDFD9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77681D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E20A09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7CB84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377566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F99DA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2BDF53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10235BE8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37898436" w14:textId="77777777" w:rsidR="00CD505B" w:rsidRPr="00CD505B" w:rsidRDefault="00CD505B" w:rsidP="00CD505B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     Приложение N 9</w:t>
      </w: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СП 2.1.3684-21</w:t>
      </w:r>
    </w:p>
    <w:p w14:paraId="31A1D68C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28B084EA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Правила выбора вида использования почв в зависимости от степени их загрязнения</w:t>
      </w:r>
    </w:p>
    <w:p w14:paraId="16E7C67F" w14:textId="77777777" w:rsidR="00CD505B" w:rsidRPr="00CD505B" w:rsidRDefault="00CD505B" w:rsidP="00CD505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5799"/>
      </w:tblGrid>
      <w:tr w:rsidR="00CD505B" w:rsidRPr="00CD505B" w14:paraId="17C74BF1" w14:textId="77777777" w:rsidTr="00CD505B">
        <w:trPr>
          <w:trHeight w:val="15"/>
        </w:trPr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6C689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B4BCB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425FA189" w14:textId="77777777" w:rsidTr="00CD505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921F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загрязнения почв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7C65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</w:tc>
      </w:tr>
      <w:tr w:rsidR="00CD505B" w:rsidRPr="00CD505B" w14:paraId="7FB99392" w14:textId="77777777" w:rsidTr="00CD505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4E0A1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химических веществ в почве превышает фоновое, но не выше предельно допустимых концентраций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EA833D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без ограничений, использование под любые культуры растений</w:t>
            </w:r>
          </w:p>
        </w:tc>
      </w:tr>
      <w:tr w:rsidR="00CD505B" w:rsidRPr="00CD505B" w14:paraId="618E109E" w14:textId="77777777" w:rsidTr="00CD505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5F5522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химических веществ в почве превышает их предельно допустимые 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концентрации при лимитирующем 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общесанитарном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миграционном водном и миграционном воздушном показателях вредности, но ниже допустимого уровня по 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транслокационному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показателю вредности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51AE0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без ограничений, исключая объекты повышенного риска, использование под любые культуры с контролем качества пищевой продукции</w:t>
            </w:r>
          </w:p>
        </w:tc>
      </w:tr>
      <w:tr w:rsidR="00CD505B" w:rsidRPr="00CD505B" w14:paraId="3B1929AE" w14:textId="77777777" w:rsidTr="00CD505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06194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химических веществ в почве превышает их предельно допустимые концентрации при лимитирующем 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транслокационном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показателе вредности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4C3EFC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ходе строительных работ под отсыпки котлованов и выемок, на участках озеленения с подсыпкой слоя чистого грунта не менее 0,2 м, использование под технические культуры.</w:t>
            </w:r>
          </w:p>
        </w:tc>
      </w:tr>
      <w:tr w:rsidR="00CD505B" w:rsidRPr="00CD505B" w14:paraId="04F39592" w14:textId="77777777" w:rsidTr="00CD505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60D3C6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химических веществ превышает предельно допустимые концентрации по всем показателям вредности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92B6B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Ограниченное использование под отсыпки выемок и котлованов с перекрытием слоем чистого грунта не менее 0,5 м. При наличии эпидемиологической опасности использование после проведения дезинфекции (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дезинвазии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последующим лабораторным контролем, использование под технические культуры.</w:t>
            </w:r>
          </w:p>
        </w:tc>
      </w:tr>
      <w:tr w:rsidR="00CD505B" w:rsidRPr="00CD505B" w14:paraId="0745F9E4" w14:textId="77777777" w:rsidTr="00CD505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BDB28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химических веществ в почве превышает фоновое, но не выше предельно допустимых концентраций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765FCB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и утилизация на специализированных полигонах. При наличии эпидемиологической опасности использование после проведения дезинфекции (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дезинвазии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последующим лабораторным контролем.</w:t>
            </w:r>
          </w:p>
        </w:tc>
      </w:tr>
    </w:tbl>
    <w:p w14:paraId="22905F25" w14:textId="77777777" w:rsidR="00CD505B" w:rsidRPr="00CD505B" w:rsidRDefault="00CD505B" w:rsidP="00CD505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14:paraId="179ED494" w14:textId="77777777" w:rsidR="00CD505B" w:rsidRPr="00CD505B" w:rsidRDefault="00CD505B" w:rsidP="00CD505B">
      <w:pPr>
        <w:spacing w:after="24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Основные показатели оценки санитарного состояния почв территорий населенных мест в зависимости от их функционального назначения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950"/>
        <w:gridCol w:w="724"/>
        <w:gridCol w:w="1169"/>
        <w:gridCol w:w="925"/>
        <w:gridCol w:w="1064"/>
        <w:gridCol w:w="1055"/>
        <w:gridCol w:w="938"/>
        <w:gridCol w:w="1069"/>
      </w:tblGrid>
      <w:tr w:rsidR="00CD505B" w:rsidRPr="00CD505B" w14:paraId="06ED4F20" w14:textId="77777777" w:rsidTr="00CD505B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DE5D7" w14:textId="77777777" w:rsidR="00CD505B" w:rsidRPr="00CD505B" w:rsidRDefault="00CD505B" w:rsidP="00CD505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74C2A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19FAD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7A76E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F234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8CEBB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FAC68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5EEC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5BF00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5B" w:rsidRPr="00CD505B" w14:paraId="3E771177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01364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8CD9E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8F3F2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наблюдения. Функциональные зоны, территории:</w:t>
            </w:r>
          </w:p>
        </w:tc>
      </w:tr>
      <w:tr w:rsidR="00CD505B" w:rsidRPr="00CD505B" w14:paraId="53144DDB" w14:textId="77777777" w:rsidTr="00CD505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5C896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4D11D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B2159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жилая зона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F2E2F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дошкольные и школьные учреждения, игровые площадки, территории дворов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A4F3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ЗСО водных объектов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BEAD6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рекреаци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онные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 (скверы, парки, бульвары, пляжи, лесопарки)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F24E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магистра-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06AB2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ленная зона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DFA6F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поля, сады и огороды, 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приусадеб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участки, тепличные хозяйства</w:t>
            </w:r>
          </w:p>
        </w:tc>
      </w:tr>
      <w:tr w:rsidR="00CD505B" w:rsidRPr="00CD505B" w14:paraId="25F0B6B4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BB063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AA9A0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E41D7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B421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340AE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24A5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3B5F1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D0ED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EF1B2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D505B" w:rsidRPr="00CD505B" w14:paraId="4313AE47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9DD89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8A80A8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Санитарное число (отношение белкового азота 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общему органическому азоту)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766D2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46F70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80347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9A06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B944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B3D06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4F58F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05B" w:rsidRPr="00CD505B" w14:paraId="588054DF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11B162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CEE36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Аммонийный азот,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F6C85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0E7C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77C6C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10CCA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88FEB5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A05B3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92C2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1E0CD869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44D464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4D0F4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Нитратный азот,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20E53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05B71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4D8D8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3A3E6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95D52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FDF37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1426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16A06C23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70511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EA3D9B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Хлориды,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A5AD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AF95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8C4A5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0D776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A64EF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EF1FB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0386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7A27C980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614558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AE1782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C8CE8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9393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04B0B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C767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94AC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95CFA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4C88C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677CD491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A2ED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37A9D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Пестициды (остаточные количества),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3E60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D54D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1DA1D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D5883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8B10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0B3E3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5EAF6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14CFC13F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F3B510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6005A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Тяжелые металлы,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F858D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75B36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71762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CD8A6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4491E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D182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B3E7C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15A28B06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353C59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8C71E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Нефть и нефтепродукты,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DBD13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F6385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D64F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7F48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ECEF3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18A0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8730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0392B1FC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BC1BBB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0916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Фенолы летучие,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56E64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CDCF3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285F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ADFB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D4B6F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7CBD3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72938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0A50A6F8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2C16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825061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Сернистые соединения,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52696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2C89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74FA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B8B0D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64C76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43779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FB14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0620FE91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2381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CE5C1D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Детергенты,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B0A04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00775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EE1D8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EF288B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F3435F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C7C6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EDAD6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2C7F7900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D2A71D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1E458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Канцерогенные вещества,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1D18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4FB51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E2B155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9E76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EB52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974F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F9C82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0CD1C72C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1C04E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4B38DE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16FE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BE767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D377A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A1A23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D84D4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1972F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C1D0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3726B397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D296C2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E7E06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Полихлорированные бифенилы, мкг/кг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65751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499CB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0DFC8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9CF3F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77A4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2A182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E184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403D089F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C46B9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60617D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Цианиды,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88C5E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1C684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D8A12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ABA56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F4E52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A8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2A20E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273EF35F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0994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84E047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Радиоактивные вещества, Ки/г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CF96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19DD0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406CB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7A45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885AD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11137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257D2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69AAB596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B51D0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E6B49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Макрохимические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удобрения, 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76976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9A1F2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92C8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1CF98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9E61E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1E9FE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EA2C1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05B" w:rsidRPr="00CD505B" w14:paraId="0289FA51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053B0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60E80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Микрохимические удобрения, мг/кг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571C9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F1A44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716B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6E96A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5BB3D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3CECB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516B3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505B" w:rsidRPr="00CD505B" w14:paraId="3ABB11DD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549BCB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E96E3A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Лактозоположительные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кишечные палочки (коли-формы), индекс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36696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7576E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60977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A0D9D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D142B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8BF1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6DA8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3ADFC12C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91F6E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279820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Энтерококки (фекальные стрептококки), индекс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3E34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3425D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B8DC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9AF6B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89CA2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DC2E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9E4E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5B57ECFB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278A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DB2C9B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Патогенные микроорганизмы (по </w:t>
            </w:r>
            <w:proofErr w:type="spellStart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эпидпоказаниям</w:t>
            </w:r>
            <w:proofErr w:type="spellEnd"/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индекс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B07E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7B21B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C8C8B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9C60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BF3D21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9107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19EAF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0A3468C6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2B3EB6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11AAAE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личинки гельминтов (жизнеспособных), экземпляров в 1 кг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CD918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4CA5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E39E2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375EF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42FBEE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C796E8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4F3A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1FCFCE6F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A42743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2E9B5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Цисты кишечных патогенных простейших, экземпляров в 100 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4C8E1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F32B6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D5155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9FFFD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276FF7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F36CA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5B7F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505B" w:rsidRPr="00CD505B" w14:paraId="26D58ACD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2F3F49" w14:textId="77777777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B8784" w14:textId="2C332ADD" w:rsidR="00CD505B" w:rsidRPr="00CD505B" w:rsidRDefault="00CD505B" w:rsidP="00CD50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Личинки и куколки синантропных мух, экземпляров в почве площади 20</w:t>
            </w:r>
            <w:r w:rsidRPr="00CD50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FDE07D5" wp14:editId="490DA9AD">
                      <wp:extent cx="114300" cy="123825"/>
                      <wp:effectExtent l="0" t="0" r="0" b="0"/>
                      <wp:docPr id="1" name="Прямоугольник 1" descr="data:image;base64,R0lGODdhDAANAIABAAAAAP///ywAAAAADAANAAACE4yPqQmsbeALctV5j8w3rw+GYgE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95A387" id="Прямоугольник 1" o:spid="_x0000_s1026" alt="data:image;base64,R0lGODdhDAANAIABAAAAAP///ywAAAAADAANAAACE4yPqQmsbeALctV5j8w3rw+GYgEAOw==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AAD569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C9CA53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63C04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D4FDE6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1D35AC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0EE84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EAE810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</w:tr>
      <w:tr w:rsidR="00CD505B" w:rsidRPr="00CD505B" w14:paraId="7F92CBA5" w14:textId="77777777" w:rsidTr="00CD505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AA95F" w14:textId="77777777" w:rsidR="00CD505B" w:rsidRPr="00CD505B" w:rsidRDefault="00CD505B" w:rsidP="00CD5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80859F" w14:textId="77777777" w:rsidR="00CD505B" w:rsidRPr="00CD505B" w:rsidRDefault="00CD505B" w:rsidP="00CD50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"+" - показатель, обязательный при определении санитарного состояния почв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"-" - показатель необязательный</w:t>
            </w:r>
            <w:r w:rsidRPr="00CD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 "+/-" - показатель, обязательный при наличии источника загрязнения</w:t>
            </w:r>
          </w:p>
        </w:tc>
      </w:tr>
    </w:tbl>
    <w:p w14:paraId="3D9B838F" w14:textId="77777777" w:rsidR="00CD505B" w:rsidRPr="00CD505B" w:rsidRDefault="00CD505B" w:rsidP="00CD505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Редакция документа с учетом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CD505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14:paraId="10D70467" w14:textId="77777777" w:rsidR="00D017E5" w:rsidRDefault="00D017E5">
      <w:bookmarkStart w:id="0" w:name="_GoBack"/>
      <w:bookmarkEnd w:id="0"/>
    </w:p>
    <w:sectPr w:rsidR="00D0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5"/>
    <w:rsid w:val="00CD505B"/>
    <w:rsid w:val="00D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EA4E9-7013-4810-A5C7-689D9F43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5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5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5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50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CD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D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50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505B"/>
    <w:rPr>
      <w:color w:val="800080"/>
      <w:u w:val="single"/>
    </w:rPr>
  </w:style>
  <w:style w:type="paragraph" w:customStyle="1" w:styleId="formattext">
    <w:name w:val="formattext"/>
    <w:basedOn w:val="a"/>
    <w:rsid w:val="00CD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D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9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33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0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9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9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4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156582" TargetMode="External"/><Relationship Id="rId21" Type="http://schemas.openxmlformats.org/officeDocument/2006/relationships/hyperlink" Target="https://docs.cntd.ru/document/901798042" TargetMode="External"/><Relationship Id="rId34" Type="http://schemas.openxmlformats.org/officeDocument/2006/relationships/hyperlink" Target="https://docs.cntd.ru/document/563583202" TargetMode="External"/><Relationship Id="rId42" Type="http://schemas.openxmlformats.org/officeDocument/2006/relationships/hyperlink" Target="https://docs.cntd.ru/document/901794517" TargetMode="External"/><Relationship Id="rId47" Type="http://schemas.openxmlformats.org/officeDocument/2006/relationships/hyperlink" Target="https://docs.cntd.ru/document/578391648" TargetMode="External"/><Relationship Id="rId50" Type="http://schemas.openxmlformats.org/officeDocument/2006/relationships/hyperlink" Target="https://docs.cntd.ru/document/901711591" TargetMode="External"/><Relationship Id="rId55" Type="http://schemas.openxmlformats.org/officeDocument/2006/relationships/hyperlink" Target="https://docs.cntd.ru/document/902280037" TargetMode="External"/><Relationship Id="rId63" Type="http://schemas.openxmlformats.org/officeDocument/2006/relationships/hyperlink" Target="https://docs.cntd.ru/document/901729631" TargetMode="External"/><Relationship Id="rId7" Type="http://schemas.openxmlformats.org/officeDocument/2006/relationships/hyperlink" Target="https://docs.cntd.ru/document/7281822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3536177" TargetMode="External"/><Relationship Id="rId29" Type="http://schemas.openxmlformats.org/officeDocument/2006/relationships/hyperlink" Target="https://docs.cntd.ru/document/902225825" TargetMode="External"/><Relationship Id="rId11" Type="http://schemas.openxmlformats.org/officeDocument/2006/relationships/hyperlink" Target="https://docs.cntd.ru/document/1315248335" TargetMode="External"/><Relationship Id="rId24" Type="http://schemas.openxmlformats.org/officeDocument/2006/relationships/hyperlink" Target="https://docs.cntd.ru/document/901862232" TargetMode="External"/><Relationship Id="rId32" Type="http://schemas.openxmlformats.org/officeDocument/2006/relationships/hyperlink" Target="https://docs.cntd.ru/document/902198924" TargetMode="External"/><Relationship Id="rId37" Type="http://schemas.openxmlformats.org/officeDocument/2006/relationships/hyperlink" Target="https://docs.cntd.ru/document/901794517" TargetMode="External"/><Relationship Id="rId40" Type="http://schemas.openxmlformats.org/officeDocument/2006/relationships/hyperlink" Target="https://docs.cntd.ru/document/901794517" TargetMode="External"/><Relationship Id="rId45" Type="http://schemas.openxmlformats.org/officeDocument/2006/relationships/hyperlink" Target="https://docs.cntd.ru/document/1313520337" TargetMode="External"/><Relationship Id="rId53" Type="http://schemas.openxmlformats.org/officeDocument/2006/relationships/hyperlink" Target="https://docs.cntd.ru/document/551031834" TargetMode="External"/><Relationship Id="rId58" Type="http://schemas.openxmlformats.org/officeDocument/2006/relationships/hyperlink" Target="https://docs.cntd.ru/document/573536177" TargetMode="External"/><Relationship Id="rId5" Type="http://schemas.openxmlformats.org/officeDocument/2006/relationships/hyperlink" Target="https://docs.cntd.ru/document/607221747" TargetMode="External"/><Relationship Id="rId61" Type="http://schemas.openxmlformats.org/officeDocument/2006/relationships/hyperlink" Target="https://docs.cntd.ru/document/901711591" TargetMode="External"/><Relationship Id="rId19" Type="http://schemas.openxmlformats.org/officeDocument/2006/relationships/hyperlink" Target="https://docs.cntd.ru/document/901787814" TargetMode="External"/><Relationship Id="rId14" Type="http://schemas.openxmlformats.org/officeDocument/2006/relationships/hyperlink" Target="https://docs.cntd.ru/document/901765645" TargetMode="External"/><Relationship Id="rId22" Type="http://schemas.openxmlformats.org/officeDocument/2006/relationships/hyperlink" Target="https://docs.cntd.ru/document/901836057" TargetMode="External"/><Relationship Id="rId27" Type="http://schemas.openxmlformats.org/officeDocument/2006/relationships/hyperlink" Target="https://docs.cntd.ru/document/902203370" TargetMode="External"/><Relationship Id="rId30" Type="http://schemas.openxmlformats.org/officeDocument/2006/relationships/hyperlink" Target="https://docs.cntd.ru/document/902251609" TargetMode="External"/><Relationship Id="rId35" Type="http://schemas.openxmlformats.org/officeDocument/2006/relationships/hyperlink" Target="https://docs.cntd.ru/document/901794517" TargetMode="External"/><Relationship Id="rId43" Type="http://schemas.openxmlformats.org/officeDocument/2006/relationships/hyperlink" Target="https://docs.cntd.ru/document/901794517" TargetMode="External"/><Relationship Id="rId48" Type="http://schemas.openxmlformats.org/officeDocument/2006/relationships/hyperlink" Target="https://docs.cntd.ru/document/573536177" TargetMode="External"/><Relationship Id="rId56" Type="http://schemas.openxmlformats.org/officeDocument/2006/relationships/hyperlink" Target="https://docs.cntd.ru/document/902280037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docs.cntd.ru/document/1310685044" TargetMode="External"/><Relationship Id="rId51" Type="http://schemas.openxmlformats.org/officeDocument/2006/relationships/hyperlink" Target="https://docs.cntd.ru/document/5510318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1316080976" TargetMode="External"/><Relationship Id="rId17" Type="http://schemas.openxmlformats.org/officeDocument/2006/relationships/hyperlink" Target="https://docs.cntd.ru/document/573536177" TargetMode="External"/><Relationship Id="rId25" Type="http://schemas.openxmlformats.org/officeDocument/2006/relationships/hyperlink" Target="https://docs.cntd.ru/document/902041584" TargetMode="External"/><Relationship Id="rId33" Type="http://schemas.openxmlformats.org/officeDocument/2006/relationships/hyperlink" Target="https://docs.cntd.ru/document/902272680" TargetMode="External"/><Relationship Id="rId38" Type="http://schemas.openxmlformats.org/officeDocument/2006/relationships/hyperlink" Target="https://docs.cntd.ru/document/901794517" TargetMode="External"/><Relationship Id="rId46" Type="http://schemas.openxmlformats.org/officeDocument/2006/relationships/hyperlink" Target="https://docs.cntd.ru/document/1315248335" TargetMode="External"/><Relationship Id="rId59" Type="http://schemas.openxmlformats.org/officeDocument/2006/relationships/hyperlink" Target="https://docs.cntd.ru/document/901711591" TargetMode="External"/><Relationship Id="rId20" Type="http://schemas.openxmlformats.org/officeDocument/2006/relationships/hyperlink" Target="https://docs.cntd.ru/document/901789953" TargetMode="External"/><Relationship Id="rId41" Type="http://schemas.openxmlformats.org/officeDocument/2006/relationships/hyperlink" Target="https://docs.cntd.ru/document/901794517" TargetMode="External"/><Relationship Id="rId54" Type="http://schemas.openxmlformats.org/officeDocument/2006/relationships/hyperlink" Target="https://docs.cntd.ru/document/420382731" TargetMode="External"/><Relationship Id="rId62" Type="http://schemas.openxmlformats.org/officeDocument/2006/relationships/hyperlink" Target="https://docs.cntd.ru/document/57353617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727700596" TargetMode="External"/><Relationship Id="rId15" Type="http://schemas.openxmlformats.org/officeDocument/2006/relationships/hyperlink" Target="https://docs.cntd.ru/document/901765645" TargetMode="External"/><Relationship Id="rId23" Type="http://schemas.openxmlformats.org/officeDocument/2006/relationships/hyperlink" Target="https://docs.cntd.ru/document/901859456" TargetMode="External"/><Relationship Id="rId28" Type="http://schemas.openxmlformats.org/officeDocument/2006/relationships/hyperlink" Target="https://docs.cntd.ru/document/902203368" TargetMode="External"/><Relationship Id="rId36" Type="http://schemas.openxmlformats.org/officeDocument/2006/relationships/hyperlink" Target="https://docs.cntd.ru/document/901794517" TargetMode="External"/><Relationship Id="rId49" Type="http://schemas.openxmlformats.org/officeDocument/2006/relationships/hyperlink" Target="https://docs.cntd.ru/document/901711591" TargetMode="External"/><Relationship Id="rId57" Type="http://schemas.openxmlformats.org/officeDocument/2006/relationships/hyperlink" Target="https://docs.cntd.ru/document/566085656" TargetMode="External"/><Relationship Id="rId10" Type="http://schemas.openxmlformats.org/officeDocument/2006/relationships/hyperlink" Target="https://docs.cntd.ru/document/1313529889" TargetMode="External"/><Relationship Id="rId31" Type="http://schemas.openxmlformats.org/officeDocument/2006/relationships/hyperlink" Target="https://docs.cntd.ru/document/902270545" TargetMode="External"/><Relationship Id="rId44" Type="http://schemas.openxmlformats.org/officeDocument/2006/relationships/hyperlink" Target="https://docs.cntd.ru/document/901794517" TargetMode="External"/><Relationship Id="rId52" Type="http://schemas.openxmlformats.org/officeDocument/2006/relationships/hyperlink" Target="https://docs.cntd.ru/document/901711591" TargetMode="External"/><Relationship Id="rId60" Type="http://schemas.openxmlformats.org/officeDocument/2006/relationships/hyperlink" Target="https://docs.cntd.ru/document/901711591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docs.cntd.ru/document/573536177" TargetMode="External"/><Relationship Id="rId9" Type="http://schemas.openxmlformats.org/officeDocument/2006/relationships/hyperlink" Target="https://docs.cntd.ru/document/1313520337" TargetMode="External"/><Relationship Id="rId13" Type="http://schemas.openxmlformats.org/officeDocument/2006/relationships/hyperlink" Target="https://docs.cntd.ru/document/901729631" TargetMode="External"/><Relationship Id="rId18" Type="http://schemas.openxmlformats.org/officeDocument/2006/relationships/hyperlink" Target="https://docs.cntd.ru/document/573536177" TargetMode="External"/><Relationship Id="rId39" Type="http://schemas.openxmlformats.org/officeDocument/2006/relationships/hyperlink" Target="https://docs.cntd.ru/document/901794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3836</Words>
  <Characters>21870</Characters>
  <Application>Microsoft Office Word</Application>
  <DocSecurity>0</DocSecurity>
  <Lines>182</Lines>
  <Paragraphs>51</Paragraphs>
  <ScaleCrop>false</ScaleCrop>
  <Company/>
  <LinksUpToDate>false</LinksUpToDate>
  <CharactersWithSpaces>25655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YumashevPP</dc:creator>
  <cp:keywords/>
  <dc:description/>
  <cp:lastModifiedBy>YumashevPP</cp:lastModifiedBy>
  <cp:revision>2</cp:revision>
  <dcterms:created xsi:type="dcterms:W3CDTF">2026-05-08T03:55:00Z</dcterms:created>
  <dcterms:modified xsi:type="dcterms:W3CDTF">2026-05-08T03:57:00Z</dcterms:modified>
</cp:coreProperties>
</file>